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4C498" w14:textId="665CFD88" w:rsidR="000D0D26" w:rsidRDefault="000D0D26" w:rsidP="005E496F">
      <w:pPr>
        <w:ind w:left="1701" w:firstLine="1701"/>
      </w:pPr>
      <w:bookmarkStart w:id="0" w:name="_GoBack"/>
      <w:bookmarkEnd w:id="0"/>
    </w:p>
    <w:p w14:paraId="0F06D476" w14:textId="77777777" w:rsidR="000D0D26" w:rsidRDefault="000D0D26" w:rsidP="000D0D26"/>
    <w:p w14:paraId="14117329" w14:textId="56456612" w:rsidR="000D0D26" w:rsidRPr="005B4536" w:rsidRDefault="00B47069" w:rsidP="005E496F">
      <w:pPr>
        <w:widowControl w:val="0"/>
        <w:tabs>
          <w:tab w:val="left" w:pos="1701"/>
        </w:tabs>
        <w:autoSpaceDE w:val="0"/>
        <w:autoSpaceDN w:val="0"/>
        <w:adjustRightInd w:val="0"/>
        <w:spacing w:after="0" w:line="276" w:lineRule="auto"/>
        <w:ind w:left="10773" w:hanging="708"/>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PATVIRTINTA</w:t>
      </w:r>
    </w:p>
    <w:p w14:paraId="7C7B9986" w14:textId="2A230E65" w:rsidR="000D0D26" w:rsidRPr="005B4536" w:rsidRDefault="000D0D26" w:rsidP="005E496F">
      <w:pPr>
        <w:widowControl w:val="0"/>
        <w:tabs>
          <w:tab w:val="left" w:pos="1701"/>
        </w:tabs>
        <w:autoSpaceDE w:val="0"/>
        <w:autoSpaceDN w:val="0"/>
        <w:adjustRightInd w:val="0"/>
        <w:spacing w:after="0" w:line="276" w:lineRule="auto"/>
        <w:ind w:firstLine="10065"/>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Raseinių Viktoro Petkaus</w:t>
      </w:r>
      <w:r w:rsidR="00B47069" w:rsidRPr="00B47069">
        <w:rPr>
          <w:rFonts w:ascii="Times New Roman" w:eastAsia="Calibri" w:hAnsi="Times New Roman" w:cs="Times New Roman"/>
          <w:bCs/>
          <w:sz w:val="24"/>
          <w:szCs w:val="24"/>
        </w:rPr>
        <w:t xml:space="preserve"> </w:t>
      </w:r>
      <w:r w:rsidR="00B47069">
        <w:rPr>
          <w:rFonts w:ascii="Times New Roman" w:eastAsia="Calibri" w:hAnsi="Times New Roman" w:cs="Times New Roman"/>
          <w:bCs/>
          <w:sz w:val="24"/>
          <w:szCs w:val="24"/>
        </w:rPr>
        <w:t>progimnazijos</w:t>
      </w:r>
    </w:p>
    <w:p w14:paraId="2CBD9B46" w14:textId="59E911DD" w:rsidR="000D0D26" w:rsidRPr="005B4536" w:rsidRDefault="00DD6BB9" w:rsidP="005E496F">
      <w:pPr>
        <w:widowControl w:val="0"/>
        <w:tabs>
          <w:tab w:val="left" w:pos="1701"/>
        </w:tabs>
        <w:autoSpaceDE w:val="0"/>
        <w:autoSpaceDN w:val="0"/>
        <w:adjustRightInd w:val="0"/>
        <w:spacing w:after="0" w:line="276" w:lineRule="auto"/>
        <w:ind w:firstLine="10065"/>
        <w:jc w:val="both"/>
        <w:rPr>
          <w:rFonts w:ascii="Times New Roman" w:eastAsia="Calibri" w:hAnsi="Times New Roman" w:cs="Times New Roman"/>
          <w:bCs/>
          <w:sz w:val="24"/>
          <w:szCs w:val="24"/>
        </w:rPr>
      </w:pPr>
      <w:r>
        <w:rPr>
          <w:rFonts w:ascii="Times New Roman" w:eastAsia="Calibri" w:hAnsi="Times New Roman" w:cs="Times New Roman"/>
          <w:bCs/>
          <w:sz w:val="24"/>
          <w:szCs w:val="24"/>
        </w:rPr>
        <w:t>d</w:t>
      </w:r>
      <w:r w:rsidR="000D0D26" w:rsidRPr="005B4536">
        <w:rPr>
          <w:rFonts w:ascii="Times New Roman" w:eastAsia="Calibri" w:hAnsi="Times New Roman" w:cs="Times New Roman"/>
          <w:bCs/>
          <w:sz w:val="24"/>
          <w:szCs w:val="24"/>
        </w:rPr>
        <w:t>irektoriaus</w:t>
      </w:r>
      <w:r>
        <w:rPr>
          <w:rFonts w:ascii="Times New Roman" w:eastAsia="Calibri" w:hAnsi="Times New Roman" w:cs="Times New Roman"/>
          <w:bCs/>
          <w:sz w:val="24"/>
          <w:szCs w:val="24"/>
        </w:rPr>
        <w:t xml:space="preserve"> </w:t>
      </w:r>
      <w:r w:rsidR="00B47069">
        <w:rPr>
          <w:rFonts w:ascii="Times New Roman" w:eastAsia="Calibri" w:hAnsi="Times New Roman" w:cs="Times New Roman"/>
          <w:bCs/>
          <w:sz w:val="24"/>
          <w:szCs w:val="24"/>
        </w:rPr>
        <w:t>2022</w:t>
      </w:r>
      <w:r w:rsidR="00B47069" w:rsidRPr="005B4536">
        <w:rPr>
          <w:rFonts w:ascii="Times New Roman" w:eastAsia="Calibri" w:hAnsi="Times New Roman" w:cs="Times New Roman"/>
          <w:bCs/>
          <w:sz w:val="24"/>
          <w:szCs w:val="24"/>
        </w:rPr>
        <w:t xml:space="preserve"> m. </w:t>
      </w:r>
      <w:r w:rsidR="003134B9">
        <w:rPr>
          <w:rFonts w:ascii="Times New Roman" w:eastAsia="Calibri" w:hAnsi="Times New Roman" w:cs="Times New Roman"/>
          <w:bCs/>
          <w:sz w:val="24"/>
          <w:szCs w:val="24"/>
        </w:rPr>
        <w:t xml:space="preserve">vasario    </w:t>
      </w:r>
      <w:r w:rsidR="00B47069" w:rsidRPr="005B4536">
        <w:rPr>
          <w:rFonts w:ascii="Times New Roman" w:eastAsia="Calibri" w:hAnsi="Times New Roman" w:cs="Times New Roman"/>
          <w:bCs/>
          <w:sz w:val="24"/>
          <w:szCs w:val="24"/>
        </w:rPr>
        <w:t>d.</w:t>
      </w:r>
    </w:p>
    <w:p w14:paraId="00FA8DFF" w14:textId="7ABE6700" w:rsidR="000D0D26" w:rsidRPr="005B4536" w:rsidRDefault="00B47069" w:rsidP="005E496F">
      <w:pPr>
        <w:widowControl w:val="0"/>
        <w:tabs>
          <w:tab w:val="left" w:pos="1701"/>
          <w:tab w:val="left" w:pos="8382"/>
        </w:tabs>
        <w:autoSpaceDE w:val="0"/>
        <w:autoSpaceDN w:val="0"/>
        <w:adjustRightInd w:val="0"/>
        <w:spacing w:after="0" w:line="276" w:lineRule="auto"/>
        <w:ind w:left="10065"/>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įsakymu Nr. V-24-</w:t>
      </w:r>
      <w:r w:rsidR="000D0D26">
        <w:rPr>
          <w:rFonts w:ascii="Times New Roman" w:eastAsia="Calibri" w:hAnsi="Times New Roman" w:cs="Times New Roman"/>
          <w:bCs/>
          <w:sz w:val="24"/>
          <w:szCs w:val="24"/>
        </w:rPr>
        <w:t xml:space="preserve"> </w:t>
      </w:r>
    </w:p>
    <w:p w14:paraId="3F699DD3" w14:textId="77777777" w:rsidR="001C5BF6" w:rsidRDefault="001C5BF6" w:rsidP="00B47069">
      <w:pPr>
        <w:widowControl w:val="0"/>
        <w:tabs>
          <w:tab w:val="left" w:pos="1701"/>
        </w:tabs>
        <w:autoSpaceDE w:val="0"/>
        <w:autoSpaceDN w:val="0"/>
        <w:adjustRightInd w:val="0"/>
        <w:spacing w:after="0" w:line="276" w:lineRule="auto"/>
        <w:ind w:firstLine="10773"/>
        <w:rPr>
          <w:rFonts w:ascii="Times New Roman" w:eastAsia="Calibri" w:hAnsi="Times New Roman" w:cs="Times New Roman"/>
          <w:bCs/>
          <w:sz w:val="24"/>
          <w:szCs w:val="24"/>
        </w:rPr>
      </w:pPr>
    </w:p>
    <w:p w14:paraId="4741ECC1" w14:textId="282F1204" w:rsidR="000D0D26" w:rsidRPr="005B4536" w:rsidRDefault="00B47069" w:rsidP="005E496F">
      <w:pPr>
        <w:widowControl w:val="0"/>
        <w:tabs>
          <w:tab w:val="left" w:pos="1701"/>
        </w:tabs>
        <w:autoSpaceDE w:val="0"/>
        <w:autoSpaceDN w:val="0"/>
        <w:adjustRightInd w:val="0"/>
        <w:spacing w:after="0" w:line="276" w:lineRule="auto"/>
        <w:ind w:firstLine="10065"/>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PRITARTA</w:t>
      </w:r>
      <w:r w:rsidR="000D0D26">
        <w:rPr>
          <w:rFonts w:ascii="Times New Roman" w:eastAsia="Calibri" w:hAnsi="Times New Roman" w:cs="Times New Roman"/>
          <w:bCs/>
          <w:sz w:val="24"/>
          <w:szCs w:val="24"/>
        </w:rPr>
        <w:t xml:space="preserve"> </w:t>
      </w:r>
    </w:p>
    <w:p w14:paraId="472478A9" w14:textId="30D2E252" w:rsidR="000D0D26" w:rsidRPr="005B4536" w:rsidRDefault="000D0D26" w:rsidP="005E496F">
      <w:pPr>
        <w:widowControl w:val="0"/>
        <w:tabs>
          <w:tab w:val="left" w:pos="1701"/>
        </w:tabs>
        <w:autoSpaceDE w:val="0"/>
        <w:autoSpaceDN w:val="0"/>
        <w:adjustRightInd w:val="0"/>
        <w:spacing w:after="0" w:line="276" w:lineRule="auto"/>
        <w:ind w:firstLine="10065"/>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 xml:space="preserve">Raseinių Viktoro Petkaus </w:t>
      </w:r>
    </w:p>
    <w:p w14:paraId="5D35CF59" w14:textId="570AC0CF" w:rsidR="000D0D26" w:rsidRPr="005B4536" w:rsidRDefault="000D0D26" w:rsidP="005E496F">
      <w:pPr>
        <w:widowControl w:val="0"/>
        <w:tabs>
          <w:tab w:val="left" w:pos="1701"/>
        </w:tabs>
        <w:autoSpaceDE w:val="0"/>
        <w:autoSpaceDN w:val="0"/>
        <w:adjustRightInd w:val="0"/>
        <w:spacing w:after="0" w:line="276" w:lineRule="auto"/>
        <w:ind w:firstLine="1006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progimnazijos </w:t>
      </w:r>
      <w:r w:rsidRPr="005B4536">
        <w:rPr>
          <w:rFonts w:ascii="Times New Roman" w:eastAsia="Calibri" w:hAnsi="Times New Roman" w:cs="Times New Roman"/>
          <w:bCs/>
          <w:sz w:val="24"/>
          <w:szCs w:val="24"/>
        </w:rPr>
        <w:t xml:space="preserve"> tarybos</w:t>
      </w:r>
    </w:p>
    <w:p w14:paraId="74606F02" w14:textId="72567219" w:rsidR="000D0D26" w:rsidRPr="005B4536" w:rsidRDefault="000D0D26" w:rsidP="005E496F">
      <w:pPr>
        <w:widowControl w:val="0"/>
        <w:tabs>
          <w:tab w:val="left" w:pos="1701"/>
        </w:tabs>
        <w:autoSpaceDE w:val="0"/>
        <w:autoSpaceDN w:val="0"/>
        <w:adjustRightInd w:val="0"/>
        <w:spacing w:after="0" w:line="276" w:lineRule="auto"/>
        <w:ind w:firstLine="10065"/>
        <w:rPr>
          <w:rFonts w:ascii="Times New Roman" w:eastAsia="Calibri" w:hAnsi="Times New Roman" w:cs="Times New Roman"/>
          <w:bCs/>
          <w:sz w:val="24"/>
          <w:szCs w:val="24"/>
        </w:rPr>
      </w:pPr>
      <w:r>
        <w:rPr>
          <w:rFonts w:ascii="Times New Roman" w:eastAsia="Calibri" w:hAnsi="Times New Roman" w:cs="Times New Roman"/>
          <w:bCs/>
          <w:sz w:val="24"/>
          <w:szCs w:val="24"/>
        </w:rPr>
        <w:t>2022</w:t>
      </w:r>
      <w:r w:rsidRPr="005B453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w:t>
      </w:r>
      <w:r w:rsidR="00CD75F5">
        <w:rPr>
          <w:rFonts w:ascii="Times New Roman" w:eastAsia="Calibri" w:hAnsi="Times New Roman" w:cs="Times New Roman"/>
          <w:bCs/>
          <w:sz w:val="24"/>
          <w:szCs w:val="24"/>
        </w:rPr>
        <w:t xml:space="preserve"> </w:t>
      </w:r>
      <w:r w:rsidR="003134B9">
        <w:rPr>
          <w:rFonts w:ascii="Times New Roman" w:eastAsia="Calibri" w:hAnsi="Times New Roman" w:cs="Times New Roman"/>
          <w:bCs/>
          <w:sz w:val="24"/>
          <w:szCs w:val="24"/>
        </w:rPr>
        <w:t xml:space="preserve">vasario </w:t>
      </w:r>
      <w:r w:rsidR="00CD3B33">
        <w:rPr>
          <w:rFonts w:ascii="Times New Roman" w:eastAsia="Calibri" w:hAnsi="Times New Roman" w:cs="Times New Roman"/>
          <w:bCs/>
          <w:sz w:val="24"/>
          <w:szCs w:val="24"/>
        </w:rPr>
        <w:t>3</w:t>
      </w:r>
      <w:r w:rsidR="003134B9">
        <w:rPr>
          <w:rFonts w:ascii="Times New Roman" w:eastAsia="Calibri" w:hAnsi="Times New Roman" w:cs="Times New Roman"/>
          <w:bCs/>
          <w:sz w:val="24"/>
          <w:szCs w:val="24"/>
        </w:rPr>
        <w:t xml:space="preserve"> </w:t>
      </w:r>
      <w:r w:rsidR="001C5BF6">
        <w:rPr>
          <w:rFonts w:ascii="Times New Roman" w:eastAsia="Calibri" w:hAnsi="Times New Roman" w:cs="Times New Roman"/>
          <w:bCs/>
          <w:sz w:val="24"/>
          <w:szCs w:val="24"/>
        </w:rPr>
        <w:t>d.</w:t>
      </w:r>
    </w:p>
    <w:p w14:paraId="328F8C39" w14:textId="04E6B494" w:rsidR="000D0D26" w:rsidRPr="005B4536" w:rsidRDefault="000D0D26" w:rsidP="005E496F">
      <w:pPr>
        <w:widowControl w:val="0"/>
        <w:tabs>
          <w:tab w:val="left" w:pos="1701"/>
        </w:tabs>
        <w:autoSpaceDE w:val="0"/>
        <w:autoSpaceDN w:val="0"/>
        <w:adjustRightInd w:val="0"/>
        <w:spacing w:after="0" w:line="276" w:lineRule="auto"/>
        <w:ind w:firstLine="10065"/>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nutarimu (protokolo Nr. V-26-2)</w:t>
      </w:r>
    </w:p>
    <w:p w14:paraId="48034125" w14:textId="77777777" w:rsidR="000D0D26" w:rsidRPr="005B4536" w:rsidRDefault="000D0D26" w:rsidP="000D0D26">
      <w:pPr>
        <w:widowControl w:val="0"/>
        <w:tabs>
          <w:tab w:val="left" w:pos="1701"/>
        </w:tabs>
        <w:autoSpaceDE w:val="0"/>
        <w:autoSpaceDN w:val="0"/>
        <w:adjustRightInd w:val="0"/>
        <w:spacing w:after="0" w:line="276" w:lineRule="auto"/>
        <w:ind w:firstLine="5670"/>
        <w:jc w:val="both"/>
        <w:rPr>
          <w:rFonts w:ascii="Times New Roman" w:eastAsia="Calibri" w:hAnsi="Times New Roman" w:cs="Times New Roman"/>
          <w:bCs/>
          <w:sz w:val="24"/>
          <w:szCs w:val="24"/>
        </w:rPr>
      </w:pPr>
    </w:p>
    <w:p w14:paraId="3FE70B7F" w14:textId="1566A86F" w:rsidR="000D0D26" w:rsidRPr="005B4536" w:rsidRDefault="00B47069" w:rsidP="005E496F">
      <w:pPr>
        <w:widowControl w:val="0"/>
        <w:tabs>
          <w:tab w:val="left" w:pos="1701"/>
        </w:tabs>
        <w:autoSpaceDE w:val="0"/>
        <w:autoSpaceDN w:val="0"/>
        <w:adjustRightInd w:val="0"/>
        <w:spacing w:after="0" w:line="276" w:lineRule="auto"/>
        <w:ind w:left="10773" w:hanging="708"/>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PRITARTA</w:t>
      </w:r>
      <w:r w:rsidR="000D0D26">
        <w:rPr>
          <w:rFonts w:ascii="Times New Roman" w:eastAsia="Calibri" w:hAnsi="Times New Roman" w:cs="Times New Roman"/>
          <w:bCs/>
          <w:sz w:val="24"/>
          <w:szCs w:val="24"/>
        </w:rPr>
        <w:t xml:space="preserve"> </w:t>
      </w:r>
    </w:p>
    <w:p w14:paraId="1DB0E5EC" w14:textId="4F071114" w:rsidR="000D0D26" w:rsidRPr="005B4536" w:rsidRDefault="00B47069" w:rsidP="005E496F">
      <w:pPr>
        <w:widowControl w:val="0"/>
        <w:tabs>
          <w:tab w:val="left" w:pos="1701"/>
        </w:tabs>
        <w:autoSpaceDE w:val="0"/>
        <w:autoSpaceDN w:val="0"/>
        <w:adjustRightInd w:val="0"/>
        <w:spacing w:after="0" w:line="276" w:lineRule="auto"/>
        <w:ind w:left="10773" w:hanging="708"/>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Raseinių rajono savivaldybės</w:t>
      </w:r>
    </w:p>
    <w:p w14:paraId="26715FF5" w14:textId="4BC1B1D2" w:rsidR="000D0D26" w:rsidRPr="005B4536" w:rsidRDefault="00B47069" w:rsidP="005E496F">
      <w:pPr>
        <w:widowControl w:val="0"/>
        <w:tabs>
          <w:tab w:val="left" w:pos="1701"/>
        </w:tabs>
        <w:autoSpaceDE w:val="0"/>
        <w:autoSpaceDN w:val="0"/>
        <w:adjustRightInd w:val="0"/>
        <w:spacing w:after="0" w:line="276" w:lineRule="auto"/>
        <w:ind w:left="10632" w:hanging="567"/>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administracijos direktoriaus</w:t>
      </w:r>
    </w:p>
    <w:p w14:paraId="667B0FF2" w14:textId="5591C809" w:rsidR="000D0D26" w:rsidRPr="005B4536" w:rsidRDefault="00B47069" w:rsidP="005E496F">
      <w:pPr>
        <w:widowControl w:val="0"/>
        <w:tabs>
          <w:tab w:val="left" w:pos="1701"/>
        </w:tabs>
        <w:autoSpaceDE w:val="0"/>
        <w:autoSpaceDN w:val="0"/>
        <w:adjustRightInd w:val="0"/>
        <w:spacing w:after="0" w:line="276" w:lineRule="auto"/>
        <w:ind w:left="10773" w:hanging="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2022</w:t>
      </w:r>
      <w:r w:rsidRPr="005B4536">
        <w:rPr>
          <w:rFonts w:ascii="Times New Roman" w:eastAsia="Calibri" w:hAnsi="Times New Roman" w:cs="Times New Roman"/>
          <w:bCs/>
          <w:sz w:val="24"/>
          <w:szCs w:val="24"/>
        </w:rPr>
        <w:t xml:space="preserve"> m. </w:t>
      </w:r>
      <w:r w:rsidR="003134B9">
        <w:rPr>
          <w:rFonts w:ascii="Times New Roman" w:eastAsia="Calibri" w:hAnsi="Times New Roman" w:cs="Times New Roman"/>
          <w:bCs/>
          <w:sz w:val="24"/>
          <w:szCs w:val="24"/>
        </w:rPr>
        <w:t xml:space="preserve">vasario 24 </w:t>
      </w:r>
      <w:r>
        <w:rPr>
          <w:rFonts w:ascii="Times New Roman" w:eastAsia="Calibri" w:hAnsi="Times New Roman" w:cs="Times New Roman"/>
          <w:bCs/>
          <w:sz w:val="24"/>
          <w:szCs w:val="24"/>
        </w:rPr>
        <w:t>d.</w:t>
      </w:r>
    </w:p>
    <w:p w14:paraId="359FB412" w14:textId="65A97CA7" w:rsidR="00F168CA" w:rsidRDefault="00B47069" w:rsidP="005E496F">
      <w:pPr>
        <w:spacing w:after="200" w:line="276" w:lineRule="auto"/>
        <w:ind w:left="10773" w:hanging="708"/>
        <w:rPr>
          <w:rFonts w:ascii="Times New Roman" w:eastAsia="Calibri" w:hAnsi="Times New Roman" w:cs="Times New Roman"/>
          <w:b/>
          <w:bCs/>
          <w:sz w:val="32"/>
          <w:szCs w:val="32"/>
        </w:rPr>
      </w:pPr>
      <w:r w:rsidRPr="005B4536">
        <w:rPr>
          <w:rFonts w:ascii="Times New Roman" w:eastAsia="Calibri" w:hAnsi="Times New Roman" w:cs="Times New Roman"/>
          <w:bCs/>
          <w:sz w:val="24"/>
          <w:szCs w:val="24"/>
        </w:rPr>
        <w:t>įsakymu Nr.</w:t>
      </w:r>
      <w:r w:rsidR="003134B9">
        <w:rPr>
          <w:rFonts w:ascii="Times New Roman" w:eastAsia="Calibri" w:hAnsi="Times New Roman" w:cs="Times New Roman"/>
          <w:bCs/>
          <w:sz w:val="24"/>
          <w:szCs w:val="24"/>
        </w:rPr>
        <w:t xml:space="preserve"> A1-214</w:t>
      </w:r>
    </w:p>
    <w:p w14:paraId="020D7DDC" w14:textId="46EA2107" w:rsidR="008C1CB7" w:rsidRPr="00F168CA" w:rsidRDefault="00F168CA" w:rsidP="00F168CA">
      <w:pPr>
        <w:spacing w:after="200" w:line="276" w:lineRule="auto"/>
        <w:ind w:left="142"/>
        <w:jc w:val="center"/>
        <w:rPr>
          <w:rFonts w:ascii="Times New Roman" w:eastAsia="Calibri" w:hAnsi="Times New Roman" w:cs="Times New Roman"/>
          <w:bCs/>
          <w:sz w:val="24"/>
          <w:szCs w:val="24"/>
        </w:rPr>
      </w:pPr>
      <w:r w:rsidRPr="000E0A20">
        <w:rPr>
          <w:rFonts w:ascii="Times New Roman" w:eastAsia="Calibri" w:hAnsi="Times New Roman" w:cs="Times New Roman"/>
          <w:b/>
          <w:bCs/>
          <w:sz w:val="32"/>
          <w:szCs w:val="32"/>
        </w:rPr>
        <w:t xml:space="preserve">Raseinių Viktoro Petkaus </w:t>
      </w:r>
      <w:r>
        <w:rPr>
          <w:rFonts w:ascii="Times New Roman" w:eastAsia="Calibri" w:hAnsi="Times New Roman" w:cs="Times New Roman"/>
          <w:b/>
          <w:bCs/>
          <w:sz w:val="32"/>
          <w:szCs w:val="32"/>
        </w:rPr>
        <w:t>p</w:t>
      </w:r>
      <w:r w:rsidRPr="000E0A20">
        <w:rPr>
          <w:rFonts w:ascii="Times New Roman" w:eastAsia="Calibri" w:hAnsi="Times New Roman" w:cs="Times New Roman"/>
          <w:b/>
          <w:bCs/>
          <w:sz w:val="32"/>
          <w:szCs w:val="32"/>
        </w:rPr>
        <w:t>rogimnazijos</w:t>
      </w:r>
    </w:p>
    <w:p w14:paraId="49F81727" w14:textId="3347E282" w:rsidR="000D0D26" w:rsidRPr="00F168CA" w:rsidRDefault="00F168CA" w:rsidP="00F168CA">
      <w:pPr>
        <w:spacing w:after="200" w:line="276" w:lineRule="auto"/>
        <w:ind w:left="142"/>
        <w:jc w:val="center"/>
        <w:rPr>
          <w:rFonts w:ascii="Times New Roman" w:eastAsia="Calibri" w:hAnsi="Times New Roman" w:cs="Times New Roman"/>
          <w:b/>
          <w:bCs/>
          <w:sz w:val="32"/>
          <w:szCs w:val="32"/>
        </w:rPr>
      </w:pPr>
      <w:r w:rsidRPr="000E0A20">
        <w:rPr>
          <w:rFonts w:ascii="Times New Roman" w:eastAsia="Calibri" w:hAnsi="Times New Roman" w:cs="Times New Roman"/>
          <w:b/>
          <w:bCs/>
          <w:sz w:val="32"/>
          <w:szCs w:val="32"/>
        </w:rPr>
        <w:t>2022</w:t>
      </w:r>
      <w:r>
        <w:rPr>
          <w:rFonts w:ascii="Times New Roman" w:eastAsia="Calibri" w:hAnsi="Times New Roman" w:cs="Times New Roman"/>
          <w:b/>
          <w:bCs/>
          <w:sz w:val="32"/>
          <w:szCs w:val="32"/>
        </w:rPr>
        <w:t>–</w:t>
      </w:r>
      <w:r w:rsidRPr="000E0A20">
        <w:rPr>
          <w:rFonts w:ascii="Times New Roman" w:eastAsia="Calibri" w:hAnsi="Times New Roman" w:cs="Times New Roman"/>
          <w:b/>
          <w:bCs/>
          <w:sz w:val="32"/>
          <w:szCs w:val="32"/>
        </w:rPr>
        <w:t>2024 METŲ STRATEGINIS PLANAS</w:t>
      </w:r>
    </w:p>
    <w:p w14:paraId="3C414FC3" w14:textId="77777777" w:rsidR="00E26DDF" w:rsidRDefault="00E26DDF" w:rsidP="000D0D26">
      <w:pPr>
        <w:widowControl w:val="0"/>
        <w:autoSpaceDE w:val="0"/>
        <w:autoSpaceDN w:val="0"/>
        <w:adjustRightInd w:val="0"/>
        <w:spacing w:after="0" w:line="276" w:lineRule="auto"/>
        <w:ind w:firstLine="567"/>
        <w:jc w:val="both"/>
        <w:rPr>
          <w:rFonts w:ascii="Times New Roman" w:eastAsia="Calibri" w:hAnsi="Times New Roman" w:cs="Times New Roman"/>
          <w:b/>
          <w:bCs/>
          <w:sz w:val="24"/>
          <w:szCs w:val="24"/>
        </w:rPr>
      </w:pPr>
    </w:p>
    <w:p w14:paraId="4D9D1446" w14:textId="77882005" w:rsidR="000D0D26" w:rsidRPr="005B4536" w:rsidRDefault="000D0D26" w:rsidP="005C26B4">
      <w:pPr>
        <w:widowControl w:val="0"/>
        <w:autoSpaceDE w:val="0"/>
        <w:autoSpaceDN w:val="0"/>
        <w:adjustRightInd w:val="0"/>
        <w:spacing w:after="0" w:line="276"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 xml:space="preserve">FILOSOFIJA </w:t>
      </w:r>
    </w:p>
    <w:p w14:paraId="3FEA5CD7" w14:textId="446D422C" w:rsidR="000D0D26" w:rsidRPr="005B4536" w:rsidRDefault="000D0D26" w:rsidP="00FE0274">
      <w:pPr>
        <w:spacing w:after="0" w:line="360" w:lineRule="auto"/>
        <w:ind w:firstLine="851"/>
        <w:jc w:val="both"/>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„Auklėjimo svarbiausias tikslas yra išugdyti taurias asmenybes, kurios mokėtų tarpusavyje ir su tautą supančiu pasauliu taip sugyventi, kaip to reikalauja so</w:t>
      </w:r>
      <w:r>
        <w:rPr>
          <w:rFonts w:ascii="Times New Roman" w:eastAsia="Times New Roman" w:hAnsi="Times New Roman" w:cs="Times New Roman"/>
          <w:sz w:val="24"/>
          <w:szCs w:val="24"/>
          <w:lang w:eastAsia="lt-LT"/>
        </w:rPr>
        <w:t>cialinio teisingumo principai“.</w:t>
      </w:r>
      <w:r w:rsidR="00F168CA">
        <w:rPr>
          <w:rFonts w:ascii="Times New Roman" w:eastAsia="Times New Roman" w:hAnsi="Times New Roman" w:cs="Times New Roman"/>
          <w:sz w:val="24"/>
          <w:szCs w:val="24"/>
          <w:lang w:eastAsia="lt-LT"/>
        </w:rPr>
        <w:t xml:space="preserve"> </w:t>
      </w:r>
      <w:r w:rsidRPr="005B4536">
        <w:rPr>
          <w:rFonts w:ascii="Times New Roman" w:eastAsia="Times New Roman" w:hAnsi="Times New Roman" w:cs="Times New Roman"/>
          <w:sz w:val="24"/>
          <w:szCs w:val="24"/>
          <w:lang w:eastAsia="lt-LT"/>
        </w:rPr>
        <w:t>Viktoras Petkus</w:t>
      </w:r>
    </w:p>
    <w:p w14:paraId="01F95621" w14:textId="2B465666" w:rsidR="000D0D26" w:rsidRPr="005B4536" w:rsidRDefault="000D0D26" w:rsidP="00FE0274">
      <w:pPr>
        <w:widowControl w:val="0"/>
        <w:tabs>
          <w:tab w:val="left" w:pos="1701"/>
        </w:tabs>
        <w:autoSpaceDE w:val="0"/>
        <w:autoSpaceDN w:val="0"/>
        <w:adjustRightInd w:val="0"/>
        <w:spacing w:after="0" w:line="360"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VIZIJA</w:t>
      </w:r>
    </w:p>
    <w:p w14:paraId="5569D1C8" w14:textId="03678E22" w:rsidR="000D0D26" w:rsidRDefault="00DB7FD2" w:rsidP="00FE0274">
      <w:pPr>
        <w:spacing w:after="0" w:line="360" w:lineRule="auto"/>
        <w:ind w:firstLine="851"/>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Rasein</w:t>
      </w:r>
      <w:r w:rsidR="00651CE3">
        <w:rPr>
          <w:rFonts w:ascii="Times New Roman" w:eastAsia="Times New Roman" w:hAnsi="Times New Roman" w:cs="Times New Roman"/>
          <w:sz w:val="24"/>
          <w:szCs w:val="24"/>
          <w:lang w:eastAsia="lt-LT"/>
        </w:rPr>
        <w:t>ių Viktoro Petkaus progimnazija</w:t>
      </w:r>
      <w:r>
        <w:rPr>
          <w:rFonts w:ascii="Times New Roman" w:eastAsia="Times New Roman" w:hAnsi="Times New Roman" w:cs="Times New Roman"/>
          <w:sz w:val="24"/>
          <w:szCs w:val="24"/>
          <w:lang w:eastAsia="lt-LT"/>
        </w:rPr>
        <w:t xml:space="preserve"> atvira kaitai, inovacijoms, moderni, nuolat besimokanti organizacija</w:t>
      </w:r>
      <w:r w:rsidR="000D0D26" w:rsidRPr="005B4536">
        <w:rPr>
          <w:rFonts w:ascii="Times New Roman" w:eastAsia="Calibri" w:hAnsi="Times New Roman" w:cs="Times New Roman"/>
          <w:sz w:val="24"/>
          <w:szCs w:val="24"/>
        </w:rPr>
        <w:t xml:space="preserve">, </w:t>
      </w:r>
      <w:r w:rsidR="00A90DFB" w:rsidRPr="00A90DFB">
        <w:rPr>
          <w:rFonts w:ascii="Times New Roman" w:eastAsia="Calibri" w:hAnsi="Times New Roman" w:cs="Times New Roman"/>
          <w:sz w:val="24"/>
          <w:szCs w:val="24"/>
        </w:rPr>
        <w:t xml:space="preserve">prasmės, atradimų ir visapusiško asmens </w:t>
      </w:r>
      <w:r w:rsidR="00A90DFB" w:rsidRPr="00FD5067">
        <w:rPr>
          <w:rFonts w:ascii="Times New Roman" w:eastAsia="Calibri" w:hAnsi="Times New Roman" w:cs="Times New Roman"/>
          <w:sz w:val="24"/>
          <w:szCs w:val="24"/>
        </w:rPr>
        <w:t>ugdymo(</w:t>
      </w:r>
      <w:r w:rsidR="00E62AC0" w:rsidRPr="00FD5067">
        <w:rPr>
          <w:rFonts w:ascii="Times New Roman" w:eastAsia="Calibri" w:hAnsi="Times New Roman" w:cs="Times New Roman"/>
          <w:sz w:val="24"/>
          <w:szCs w:val="24"/>
        </w:rPr>
        <w:t>-</w:t>
      </w:r>
      <w:r w:rsidR="00A90DFB" w:rsidRPr="00FD5067">
        <w:rPr>
          <w:rFonts w:ascii="Times New Roman" w:eastAsia="Calibri" w:hAnsi="Times New Roman" w:cs="Times New Roman"/>
          <w:sz w:val="24"/>
          <w:szCs w:val="24"/>
        </w:rPr>
        <w:t>si)</w:t>
      </w:r>
      <w:r w:rsidR="00E62AC0" w:rsidRPr="00FD5067">
        <w:rPr>
          <w:rFonts w:ascii="Times New Roman" w:eastAsia="Calibri" w:hAnsi="Times New Roman" w:cs="Times New Roman"/>
          <w:sz w:val="24"/>
          <w:szCs w:val="24"/>
        </w:rPr>
        <w:t xml:space="preserve"> </w:t>
      </w:r>
      <w:r w:rsidR="00FD5067">
        <w:rPr>
          <w:rFonts w:ascii="Times New Roman" w:eastAsia="Calibri" w:hAnsi="Times New Roman" w:cs="Times New Roman"/>
          <w:sz w:val="24"/>
          <w:szCs w:val="24"/>
        </w:rPr>
        <w:t xml:space="preserve">, </w:t>
      </w:r>
      <w:r w:rsidR="00A90DFB">
        <w:rPr>
          <w:rFonts w:ascii="Times New Roman" w:eastAsia="Calibri" w:hAnsi="Times New Roman" w:cs="Times New Roman"/>
          <w:sz w:val="24"/>
          <w:szCs w:val="24"/>
        </w:rPr>
        <w:t xml:space="preserve">siekianti </w:t>
      </w:r>
      <w:r w:rsidR="00447597">
        <w:rPr>
          <w:rFonts w:ascii="Times New Roman" w:eastAsia="Calibri" w:hAnsi="Times New Roman" w:cs="Times New Roman"/>
          <w:sz w:val="24"/>
          <w:szCs w:val="24"/>
        </w:rPr>
        <w:t>sėkmės</w:t>
      </w:r>
      <w:r w:rsidR="00A90DFB">
        <w:rPr>
          <w:rFonts w:ascii="Times New Roman" w:eastAsia="Calibri" w:hAnsi="Times New Roman" w:cs="Times New Roman"/>
          <w:sz w:val="24"/>
          <w:szCs w:val="24"/>
        </w:rPr>
        <w:t xml:space="preserve">, </w:t>
      </w:r>
      <w:r w:rsidR="000D0D26" w:rsidRPr="005B4536">
        <w:rPr>
          <w:rFonts w:ascii="Times New Roman" w:eastAsia="Calibri" w:hAnsi="Times New Roman" w:cs="Times New Roman"/>
          <w:sz w:val="24"/>
          <w:szCs w:val="24"/>
        </w:rPr>
        <w:t>sav</w:t>
      </w:r>
      <w:r w:rsidR="00A90DFB">
        <w:rPr>
          <w:rFonts w:ascii="Times New Roman" w:eastAsia="Calibri" w:hAnsi="Times New Roman" w:cs="Times New Roman"/>
          <w:sz w:val="24"/>
          <w:szCs w:val="24"/>
        </w:rPr>
        <w:t>o veikloje besivadovaujanti</w:t>
      </w:r>
      <w:r w:rsidR="000D0D26" w:rsidRPr="005B4536">
        <w:rPr>
          <w:rFonts w:ascii="Times New Roman" w:eastAsia="Calibri" w:hAnsi="Times New Roman" w:cs="Times New Roman"/>
          <w:sz w:val="24"/>
          <w:szCs w:val="24"/>
        </w:rPr>
        <w:t xml:space="preserve"> bendruomenės susitarimais ir mokymusi</w:t>
      </w:r>
      <w:r w:rsidR="00A90DFB">
        <w:rPr>
          <w:rFonts w:ascii="Times New Roman" w:eastAsia="Calibri" w:hAnsi="Times New Roman" w:cs="Times New Roman"/>
          <w:sz w:val="24"/>
          <w:szCs w:val="24"/>
        </w:rPr>
        <w:t xml:space="preserve"> dabarties ir ateities progimnazija</w:t>
      </w:r>
      <w:r w:rsidR="000D0D26" w:rsidRPr="005B4536">
        <w:rPr>
          <w:rFonts w:ascii="Times New Roman" w:eastAsia="Calibri" w:hAnsi="Times New Roman" w:cs="Times New Roman"/>
          <w:sz w:val="24"/>
          <w:szCs w:val="24"/>
        </w:rPr>
        <w:t xml:space="preserve">. </w:t>
      </w:r>
    </w:p>
    <w:p w14:paraId="77541A80" w14:textId="77777777" w:rsidR="00F168CA" w:rsidRDefault="00F168CA" w:rsidP="00FE0274">
      <w:pPr>
        <w:widowControl w:val="0"/>
        <w:tabs>
          <w:tab w:val="left" w:pos="1701"/>
        </w:tabs>
        <w:autoSpaceDE w:val="0"/>
        <w:autoSpaceDN w:val="0"/>
        <w:adjustRightInd w:val="0"/>
        <w:spacing w:after="0" w:line="360" w:lineRule="auto"/>
        <w:ind w:firstLine="532"/>
        <w:jc w:val="both"/>
        <w:rPr>
          <w:rFonts w:ascii="Times New Roman" w:eastAsia="Calibri" w:hAnsi="Times New Roman" w:cs="Times New Roman"/>
          <w:b/>
          <w:bCs/>
          <w:sz w:val="24"/>
          <w:szCs w:val="24"/>
        </w:rPr>
      </w:pPr>
    </w:p>
    <w:p w14:paraId="2C1D9F45" w14:textId="77777777" w:rsidR="00E26DDF" w:rsidRDefault="00E26DDF" w:rsidP="00FE0274">
      <w:pPr>
        <w:widowControl w:val="0"/>
        <w:tabs>
          <w:tab w:val="left" w:pos="1701"/>
        </w:tabs>
        <w:autoSpaceDE w:val="0"/>
        <w:autoSpaceDN w:val="0"/>
        <w:adjustRightInd w:val="0"/>
        <w:spacing w:after="0" w:line="360" w:lineRule="auto"/>
        <w:ind w:firstLine="532"/>
        <w:jc w:val="both"/>
        <w:rPr>
          <w:rFonts w:ascii="Times New Roman" w:eastAsia="Calibri" w:hAnsi="Times New Roman" w:cs="Times New Roman"/>
          <w:b/>
          <w:bCs/>
          <w:sz w:val="24"/>
          <w:szCs w:val="24"/>
        </w:rPr>
      </w:pPr>
    </w:p>
    <w:p w14:paraId="43212D5E" w14:textId="309DADB4" w:rsidR="000D0D26" w:rsidRPr="00F168CA" w:rsidRDefault="000D0D26" w:rsidP="00FE0274">
      <w:pPr>
        <w:widowControl w:val="0"/>
        <w:tabs>
          <w:tab w:val="left" w:pos="1701"/>
        </w:tabs>
        <w:autoSpaceDE w:val="0"/>
        <w:autoSpaceDN w:val="0"/>
        <w:adjustRightInd w:val="0"/>
        <w:spacing w:after="0" w:line="360"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MOKYKLOS MISIJA</w:t>
      </w:r>
    </w:p>
    <w:p w14:paraId="3B924E60" w14:textId="3F8DD423" w:rsidR="000D0D26" w:rsidRPr="005B4536" w:rsidRDefault="000D0D26" w:rsidP="00FE0274">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Teikti kokybišką </w:t>
      </w:r>
      <w:r w:rsidRPr="005B4536">
        <w:rPr>
          <w:rFonts w:ascii="Times New Roman" w:eastAsia="Times New Roman" w:hAnsi="Times New Roman" w:cs="Times New Roman"/>
          <w:sz w:val="24"/>
          <w:szCs w:val="24"/>
          <w:lang w:eastAsia="lt-LT"/>
        </w:rPr>
        <w:t>priešmokyklinį, pradinį, pagrindinį</w:t>
      </w:r>
      <w:r>
        <w:rPr>
          <w:rFonts w:ascii="Times New Roman" w:eastAsia="Times New Roman" w:hAnsi="Times New Roman" w:cs="Times New Roman"/>
          <w:sz w:val="24"/>
          <w:szCs w:val="24"/>
          <w:lang w:eastAsia="lt-LT"/>
        </w:rPr>
        <w:t xml:space="preserve"> ugdymą, </w:t>
      </w:r>
      <w:r w:rsidRPr="005B4536">
        <w:rPr>
          <w:rFonts w:ascii="Times New Roman" w:eastAsia="Times New Roman" w:hAnsi="Times New Roman" w:cs="Times New Roman"/>
          <w:sz w:val="24"/>
          <w:szCs w:val="24"/>
          <w:lang w:eastAsia="lt-LT"/>
        </w:rPr>
        <w:t>plėtoti dvasines, intelektines ir fizines asmens galias, bendrąsias ir esmines dalykines kompetencijas, būtinas tolesniam mokymuisi, profesinei karjerai, savarankiškam gyvenimui ir kūrybingam dalyvavimui krašto pilietiniame, kultūriniame ir socialiniame gyvenime.</w:t>
      </w:r>
    </w:p>
    <w:p w14:paraId="76D27189" w14:textId="69239F84" w:rsidR="000D0D26" w:rsidRPr="005B4536" w:rsidRDefault="000D0D26" w:rsidP="00FE0274">
      <w:pPr>
        <w:widowControl w:val="0"/>
        <w:tabs>
          <w:tab w:val="left" w:pos="1701"/>
        </w:tabs>
        <w:autoSpaceDE w:val="0"/>
        <w:autoSpaceDN w:val="0"/>
        <w:adjustRightInd w:val="0"/>
        <w:spacing w:after="0" w:line="360"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VERTYBĖS</w:t>
      </w:r>
    </w:p>
    <w:p w14:paraId="025A7CB3" w14:textId="77777777" w:rsidR="000D0D26" w:rsidRPr="005B4536" w:rsidRDefault="000D0D26" w:rsidP="00FE0274">
      <w:pPr>
        <w:spacing w:after="0" w:line="360"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sz w:val="24"/>
          <w:szCs w:val="24"/>
        </w:rPr>
        <w:t>Tarpusavio pagarba.</w:t>
      </w:r>
    </w:p>
    <w:p w14:paraId="646E901A" w14:textId="77777777" w:rsidR="000D0D26" w:rsidRPr="005B4536" w:rsidRDefault="000D0D26" w:rsidP="00FE0274">
      <w:pPr>
        <w:spacing w:after="0" w:line="360" w:lineRule="auto"/>
        <w:ind w:firstLine="851"/>
        <w:jc w:val="both"/>
        <w:rPr>
          <w:rFonts w:ascii="Times New Roman" w:eastAsia="Calibri" w:hAnsi="Times New Roman" w:cs="Times New Roman"/>
        </w:rPr>
      </w:pPr>
      <w:r w:rsidRPr="005B4536">
        <w:rPr>
          <w:rFonts w:ascii="Times New Roman" w:eastAsia="Times New Roman" w:hAnsi="Times New Roman" w:cs="Times New Roman"/>
          <w:bCs/>
          <w:color w:val="0A0A0A"/>
          <w:sz w:val="24"/>
          <w:szCs w:val="24"/>
          <w:lang w:eastAsia="lt-LT"/>
        </w:rPr>
        <w:t>Saugumas</w:t>
      </w:r>
      <w:r w:rsidRPr="005B4536">
        <w:rPr>
          <w:rFonts w:ascii="Times New Roman" w:eastAsia="Times New Roman" w:hAnsi="Times New Roman" w:cs="Times New Roman"/>
          <w:color w:val="0A0A0A"/>
          <w:sz w:val="24"/>
          <w:szCs w:val="24"/>
          <w:lang w:eastAsia="lt-LT"/>
        </w:rPr>
        <w:t xml:space="preserve"> (saugi emocinė ir fizinė mokyklos aplinka).</w:t>
      </w:r>
    </w:p>
    <w:p w14:paraId="009B34AE" w14:textId="77777777" w:rsidR="000D0D26" w:rsidRPr="005B4536" w:rsidRDefault="000D0D26" w:rsidP="00FE0274">
      <w:pPr>
        <w:spacing w:after="0" w:line="360"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sz w:val="24"/>
          <w:szCs w:val="24"/>
        </w:rPr>
        <w:t>Siekis tobulėti ir mokytis.</w:t>
      </w:r>
    </w:p>
    <w:p w14:paraId="5D40ABA9" w14:textId="5C9EAB82" w:rsidR="000D0D26" w:rsidRPr="005B4536" w:rsidRDefault="000D0D26" w:rsidP="00FE0274">
      <w:pPr>
        <w:spacing w:after="0" w:line="360"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sz w:val="24"/>
          <w:szCs w:val="24"/>
        </w:rPr>
        <w:t>Atsakomybė už savo veiksmus, mo</w:t>
      </w:r>
      <w:r w:rsidR="00764A15">
        <w:rPr>
          <w:rFonts w:ascii="Times New Roman" w:eastAsia="Calibri" w:hAnsi="Times New Roman" w:cs="Times New Roman"/>
          <w:sz w:val="24"/>
          <w:szCs w:val="24"/>
        </w:rPr>
        <w:t>ralumas, rūpinimasis bend</w:t>
      </w:r>
      <w:r w:rsidR="00C726F7">
        <w:rPr>
          <w:rFonts w:ascii="Times New Roman" w:eastAsia="Calibri" w:hAnsi="Times New Roman" w:cs="Times New Roman"/>
          <w:sz w:val="24"/>
          <w:szCs w:val="24"/>
        </w:rPr>
        <w:t>r</w:t>
      </w:r>
      <w:r w:rsidR="00764A15">
        <w:rPr>
          <w:rFonts w:ascii="Times New Roman" w:eastAsia="Calibri" w:hAnsi="Times New Roman" w:cs="Times New Roman"/>
          <w:sz w:val="24"/>
          <w:szCs w:val="24"/>
        </w:rPr>
        <w:t>uomene</w:t>
      </w:r>
      <w:r w:rsidRPr="005B4536">
        <w:rPr>
          <w:rFonts w:ascii="Times New Roman" w:eastAsia="Calibri" w:hAnsi="Times New Roman" w:cs="Times New Roman"/>
          <w:sz w:val="24"/>
          <w:szCs w:val="24"/>
        </w:rPr>
        <w:t>.</w:t>
      </w:r>
    </w:p>
    <w:p w14:paraId="2E81ED1B" w14:textId="01CB0501" w:rsidR="000D0D26" w:rsidRDefault="000D0D26" w:rsidP="00FE0274">
      <w:pPr>
        <w:spacing w:after="150" w:line="360" w:lineRule="auto"/>
        <w:rPr>
          <w:rFonts w:ascii="Tahoma" w:eastAsia="Times New Roman" w:hAnsi="Tahoma" w:cs="Tahoma"/>
          <w:b/>
          <w:bCs/>
          <w:color w:val="000000"/>
          <w:sz w:val="20"/>
          <w:szCs w:val="20"/>
          <w:lang w:eastAsia="lt-LT"/>
        </w:rPr>
      </w:pPr>
      <w:r w:rsidRPr="004F66DF">
        <w:rPr>
          <w:rFonts w:ascii="Tahoma" w:eastAsia="Times New Roman" w:hAnsi="Tahoma" w:cs="Tahoma"/>
          <w:b/>
          <w:bCs/>
          <w:color w:val="000000"/>
          <w:sz w:val="20"/>
          <w:szCs w:val="20"/>
          <w:lang w:eastAsia="lt-LT"/>
        </w:rPr>
        <w:t> </w:t>
      </w:r>
    </w:p>
    <w:p w14:paraId="648BB10E" w14:textId="77777777" w:rsidR="000918BF" w:rsidRPr="00F168CA" w:rsidRDefault="000918BF" w:rsidP="00FE0274">
      <w:pPr>
        <w:spacing w:after="150" w:line="360" w:lineRule="auto"/>
        <w:rPr>
          <w:rFonts w:ascii="Arial" w:eastAsia="Times New Roman" w:hAnsi="Arial" w:cs="Arial"/>
          <w:color w:val="000000"/>
          <w:sz w:val="18"/>
          <w:szCs w:val="18"/>
          <w:lang w:eastAsia="lt-LT"/>
        </w:rPr>
      </w:pPr>
    </w:p>
    <w:p w14:paraId="4971EFE3" w14:textId="77777777" w:rsidR="000D0D26" w:rsidRPr="005B4536" w:rsidRDefault="000D0D26" w:rsidP="00FE0274">
      <w:pPr>
        <w:spacing w:after="200" w:line="360" w:lineRule="auto"/>
        <w:jc w:val="center"/>
        <w:rPr>
          <w:rFonts w:ascii="Times New Roman" w:eastAsia="Calibri" w:hAnsi="Times New Roman" w:cs="Times New Roman"/>
          <w:sz w:val="24"/>
          <w:szCs w:val="24"/>
        </w:rPr>
      </w:pPr>
      <w:r w:rsidRPr="005B4536">
        <w:rPr>
          <w:rFonts w:ascii="Times New Roman" w:eastAsia="Calibri" w:hAnsi="Times New Roman" w:cs="Times New Roman"/>
          <w:b/>
          <w:bCs/>
          <w:sz w:val="24"/>
          <w:szCs w:val="24"/>
        </w:rPr>
        <w:t>IŠORINĖS APLINKOS ANALIZĖ (PESTE)</w:t>
      </w:r>
    </w:p>
    <w:p w14:paraId="09008EC1" w14:textId="0798AF35" w:rsidR="000D0D26" w:rsidRPr="005B4536" w:rsidRDefault="000D0D26" w:rsidP="00FE0274">
      <w:pPr>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Politiniai teisiniai veiksniai </w:t>
      </w:r>
    </w:p>
    <w:p w14:paraId="6A4660E9" w14:textId="0DB073C0" w:rsidR="00F168CA" w:rsidRDefault="000D0D26" w:rsidP="00FE0274">
      <w:pPr>
        <w:tabs>
          <w:tab w:val="left" w:pos="709"/>
          <w:tab w:val="left" w:pos="851"/>
          <w:tab w:val="left" w:pos="1134"/>
        </w:tabs>
        <w:spacing w:after="0" w:line="360" w:lineRule="auto"/>
        <w:ind w:firstLine="851"/>
        <w:jc w:val="both"/>
        <w:rPr>
          <w:rFonts w:ascii="Times New Roman" w:eastAsia="Times New Roman" w:hAnsi="Times New Roman" w:cs="Times New Roman"/>
          <w:sz w:val="24"/>
          <w:szCs w:val="24"/>
        </w:rPr>
      </w:pPr>
      <w:r w:rsidRPr="005B4536">
        <w:rPr>
          <w:rFonts w:ascii="Times New Roman" w:eastAsia="Cambria" w:hAnsi="Times New Roman" w:cs="Times New Roman"/>
          <w:color w:val="000000"/>
          <w:sz w:val="24"/>
          <w:szCs w:val="24"/>
          <w:lang w:eastAsia="en"/>
        </w:rPr>
        <w:t xml:space="preserve">Lietuvos švietimo politika formuojama atsižvelgiant į Europos Sąjungos švietimo gaires ir prioritetus, į Lietuvos valstybės viziją ir raidos prioritetus bei jų įgyvendinimo kryptis, kurios išdėstytos Valstybės pažangos strategijoje „Lietuvos pažangos strategija „Lietuva 2030“. </w:t>
      </w:r>
      <w:r w:rsidRPr="005B4536">
        <w:rPr>
          <w:rFonts w:ascii="Times New Roman" w:eastAsia="Calibri" w:hAnsi="Times New Roman" w:cs="Times New Roman"/>
          <w:iCs/>
          <w:sz w:val="24"/>
          <w:szCs w:val="24"/>
        </w:rPr>
        <w:t xml:space="preserve">Šiame dokumente </w:t>
      </w:r>
      <w:r w:rsidRPr="005B4536">
        <w:rPr>
          <w:rFonts w:ascii="Times New Roman" w:eastAsia="Calibri" w:hAnsi="Times New Roman" w:cs="Times New Roman"/>
          <w:sz w:val="24"/>
          <w:szCs w:val="24"/>
        </w:rPr>
        <w:t>Švietimui iškeliami svarbūs uždaviniai ir kryptys: efektyvi švietimo įstaigų sistema (nesuvaržytas valdymas), kūrybiniam ugdymui(</w:t>
      </w:r>
      <w:r w:rsidR="00DD6BB9">
        <w:rPr>
          <w:rFonts w:ascii="Times New Roman" w:eastAsia="Calibri" w:hAnsi="Times New Roman" w:cs="Times New Roman"/>
          <w:sz w:val="24"/>
          <w:szCs w:val="24"/>
        </w:rPr>
        <w:t>-</w:t>
      </w:r>
      <w:r w:rsidRPr="005B4536">
        <w:rPr>
          <w:rFonts w:ascii="Times New Roman" w:eastAsia="Calibri" w:hAnsi="Times New Roman" w:cs="Times New Roman"/>
          <w:sz w:val="24"/>
          <w:szCs w:val="24"/>
        </w:rPr>
        <w:t>si) ir mokymui(</w:t>
      </w:r>
      <w:r w:rsidR="00DD6BB9">
        <w:rPr>
          <w:rFonts w:ascii="Times New Roman" w:eastAsia="Calibri" w:hAnsi="Times New Roman" w:cs="Times New Roman"/>
          <w:sz w:val="24"/>
          <w:szCs w:val="24"/>
        </w:rPr>
        <w:t>-</w:t>
      </w:r>
      <w:r w:rsidRPr="005B4536">
        <w:rPr>
          <w:rFonts w:ascii="Times New Roman" w:eastAsia="Calibri" w:hAnsi="Times New Roman" w:cs="Times New Roman"/>
          <w:sz w:val="24"/>
          <w:szCs w:val="24"/>
        </w:rPr>
        <w:t>si) reikalinga infrastruktūra, efektyvi mokymo(</w:t>
      </w:r>
      <w:r w:rsidR="00DD6BB9">
        <w:rPr>
          <w:rFonts w:ascii="Times New Roman" w:eastAsia="Calibri" w:hAnsi="Times New Roman" w:cs="Times New Roman"/>
          <w:sz w:val="24"/>
          <w:szCs w:val="24"/>
        </w:rPr>
        <w:t>-</w:t>
      </w:r>
      <w:r w:rsidRPr="005B4536">
        <w:rPr>
          <w:rFonts w:ascii="Times New Roman" w:eastAsia="Calibri" w:hAnsi="Times New Roman" w:cs="Times New Roman"/>
          <w:sz w:val="24"/>
          <w:szCs w:val="24"/>
        </w:rPr>
        <w:t>si) visą gyvenimą ir talentų paieškos sistema, ugdymo(</w:t>
      </w:r>
      <w:r w:rsidR="00073158">
        <w:rPr>
          <w:rFonts w:ascii="Times New Roman" w:eastAsia="Calibri" w:hAnsi="Times New Roman" w:cs="Times New Roman"/>
          <w:sz w:val="24"/>
          <w:szCs w:val="24"/>
        </w:rPr>
        <w:t>-</w:t>
      </w:r>
      <w:r w:rsidRPr="005B4536">
        <w:rPr>
          <w:rFonts w:ascii="Times New Roman" w:eastAsia="Calibri" w:hAnsi="Times New Roman" w:cs="Times New Roman"/>
          <w:sz w:val="24"/>
          <w:szCs w:val="24"/>
        </w:rPr>
        <w:t>si) ir studijų programos, jų įgyvendinimas, orientuotas į kritinio mąstymo skatinimą, emocinio ir socialinio i</w:t>
      </w:r>
      <w:r>
        <w:rPr>
          <w:rFonts w:ascii="Times New Roman" w:eastAsia="Calibri" w:hAnsi="Times New Roman" w:cs="Times New Roman"/>
          <w:sz w:val="24"/>
          <w:szCs w:val="24"/>
        </w:rPr>
        <w:t xml:space="preserve">ntelekto lavinimą. Progimnazija </w:t>
      </w:r>
      <w:r w:rsidRPr="005B4536">
        <w:rPr>
          <w:rFonts w:ascii="Times New Roman" w:eastAsia="Cambria" w:hAnsi="Times New Roman" w:cs="Times New Roman"/>
          <w:color w:val="000000"/>
          <w:sz w:val="24"/>
          <w:szCs w:val="24"/>
          <w:lang w:eastAsia="en"/>
        </w:rPr>
        <w:t xml:space="preserve"> savo veiklą grindžia Valstybine švietimo 2013–2022 m. strategija, kurios nuostatų tikslas</w:t>
      </w:r>
      <w:r w:rsidRPr="005B4536">
        <w:rPr>
          <w:rFonts w:ascii="Times New Roman" w:eastAsia="Calibri" w:hAnsi="Times New Roman" w:cs="Times New Roman"/>
          <w:sz w:val="24"/>
          <w:szCs w:val="24"/>
        </w:rPr>
        <w:t xml:space="preserve"> – paversti Lietuvos švietimą tvariu pagrindu valstybės gerovei kelti, ugdyti veržliam ir savarankiškam žmogui, atsakingai ir solidariai kuriančiam savo, Lietuvos ir pasaulio ateitį. Strategijoje numatyti keturi pagrindiniai tikslai: pasiekti tokį pedagoginių bendruomenių lygį, kai jų daugumą sudaro savo darbą apmąstantys, nuolat tobulėjantys ir rezultatyviai dirbantys profesionalūs mokytojai; įdiegti duomenų analize ir įsivertinimu grįstą švietimo kokybės kultūrą, užtikrinančią savivaldos, socialinės partnerystės ir vadovų lyderystės darną; suteikti </w:t>
      </w:r>
      <w:r w:rsidRPr="005B4536">
        <w:rPr>
          <w:rFonts w:ascii="Times New Roman" w:eastAsia="Calibri" w:hAnsi="Times New Roman" w:cs="Times New Roman"/>
          <w:sz w:val="24"/>
          <w:szCs w:val="24"/>
        </w:rPr>
        <w:lastRenderedPageBreak/>
        <w:t xml:space="preserve">mokiniams palankiausias galimybes atskleisti individualius gebėjimus ir tenkinti specialiuosius ugdymosi poreikius, užtikrinant švietimo prieinamumą ir lygias galimybes, maksimaliai plėtojant vaikų ir jaunimo švietimo aprėptį; teikti veiksmingą pedagoginę ir psichologinę pagalbą mokiniams, patiriantiems mokymosi sunkumų; garantuojant švietimo sistemos veiksmingumą, sukurti paskatų ir vienodų sąlygų mokytis visą gyvenimą sistemą, grįstą veiksminga pagalba, atpažįstant save ir renkantis veiklos kelią, derinti asmens pasirinkimą su valstybiniu planavimu. </w:t>
      </w:r>
      <w:r>
        <w:rPr>
          <w:rFonts w:ascii="Times New Roman" w:eastAsia="Calibri" w:hAnsi="Times New Roman" w:cs="Times New Roman"/>
          <w:sz w:val="24"/>
          <w:szCs w:val="24"/>
        </w:rPr>
        <w:t xml:space="preserve">Veikla grindžiama </w:t>
      </w:r>
      <w:r w:rsidRPr="007077A5">
        <w:rPr>
          <w:rFonts w:ascii="Times New Roman" w:eastAsia="Times New Roman" w:hAnsi="Times New Roman" w:cs="Times New Roman"/>
          <w:iCs/>
          <w:sz w:val="24"/>
          <w:szCs w:val="24"/>
        </w:rPr>
        <w:t>2021</w:t>
      </w:r>
      <w:r w:rsidR="00F168CA">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2030 metų Nacionaliniu pažangos planu</w:t>
      </w:r>
      <w:r w:rsidRPr="00707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(patvirtintu</w:t>
      </w:r>
      <w:r w:rsidRPr="007077A5">
        <w:rPr>
          <w:rFonts w:ascii="Times New Roman" w:eastAsia="Times New Roman" w:hAnsi="Times New Roman" w:cs="Times New Roman"/>
          <w:sz w:val="24"/>
          <w:szCs w:val="24"/>
        </w:rPr>
        <w:t xml:space="preserve"> 2020 m. rugsėjo 9 d. Lietuvos Respublikos Vyriausybės nutarimu</w:t>
      </w:r>
      <w:r w:rsidR="00D675F0">
        <w:rPr>
          <w:rFonts w:ascii="Times New Roman" w:eastAsia="Times New Roman" w:hAnsi="Times New Roman" w:cs="Times New Roman"/>
          <w:sz w:val="24"/>
          <w:szCs w:val="24"/>
        </w:rPr>
        <w:t xml:space="preserve"> Nr.</w:t>
      </w:r>
      <w:r w:rsidR="00C96466">
        <w:rPr>
          <w:rFonts w:ascii="Times New Roman" w:eastAsia="Times New Roman" w:hAnsi="Times New Roman" w:cs="Times New Roman"/>
          <w:sz w:val="24"/>
          <w:szCs w:val="24"/>
        </w:rPr>
        <w:t xml:space="preserve"> </w:t>
      </w:r>
      <w:r w:rsidR="00D61186">
        <w:rPr>
          <w:rFonts w:ascii="Times New Roman" w:eastAsia="Times New Roman" w:hAnsi="Times New Roman" w:cs="Times New Roman"/>
          <w:sz w:val="24"/>
          <w:szCs w:val="24"/>
        </w:rPr>
        <w:t>998</w:t>
      </w:r>
      <w:r w:rsidR="00C96466">
        <w:rPr>
          <w:rFonts w:ascii="Times New Roman" w:eastAsia="Times New Roman" w:hAnsi="Times New Roman" w:cs="Times New Roman"/>
          <w:sz w:val="24"/>
          <w:szCs w:val="24"/>
        </w:rPr>
        <w:t xml:space="preserve"> </w:t>
      </w:r>
      <w:r w:rsidR="00DD6BB9">
        <w:rPr>
          <w:rFonts w:ascii="Times New Roman" w:eastAsia="Times New Roman" w:hAnsi="Times New Roman" w:cs="Times New Roman"/>
          <w:sz w:val="24"/>
          <w:szCs w:val="24"/>
        </w:rPr>
        <w:t>„</w:t>
      </w:r>
      <w:r w:rsidR="00D61186">
        <w:rPr>
          <w:rFonts w:ascii="Times New Roman" w:eastAsia="Times New Roman" w:hAnsi="Times New Roman" w:cs="Times New Roman"/>
          <w:sz w:val="24"/>
          <w:szCs w:val="24"/>
        </w:rPr>
        <w:t>Dėl 2021</w:t>
      </w:r>
      <w:r w:rsidR="00DD6BB9">
        <w:rPr>
          <w:rFonts w:ascii="Times New Roman" w:eastAsia="Times New Roman" w:hAnsi="Times New Roman" w:cs="Times New Roman"/>
          <w:sz w:val="24"/>
          <w:szCs w:val="24"/>
        </w:rPr>
        <w:t>–</w:t>
      </w:r>
      <w:r w:rsidR="00D61186">
        <w:rPr>
          <w:rFonts w:ascii="Times New Roman" w:eastAsia="Times New Roman" w:hAnsi="Times New Roman" w:cs="Times New Roman"/>
          <w:sz w:val="24"/>
          <w:szCs w:val="24"/>
        </w:rPr>
        <w:t>2030 metų Nacionalinio pažangos plano patvirtinimo</w:t>
      </w:r>
      <w:r w:rsidR="00DD6BB9">
        <w:rPr>
          <w:rFonts w:ascii="Times New Roman" w:eastAsia="Times New Roman" w:hAnsi="Times New Roman" w:cs="Times New Roman"/>
          <w:sz w:val="24"/>
          <w:szCs w:val="24"/>
        </w:rPr>
        <w:t>“</w:t>
      </w:r>
      <w:r w:rsidRPr="007077A5">
        <w:rPr>
          <w:rFonts w:ascii="Times New Roman" w:eastAsia="Times New Roman" w:hAnsi="Times New Roman" w:cs="Times New Roman"/>
          <w:sz w:val="24"/>
          <w:szCs w:val="24"/>
        </w:rPr>
        <w:t>), kuriuo siekiama nustatyti pagrindinius ateinantį dešimtmetį valstybėje siekiamus pokyčius, užtikrinančius pažangą socialinėje, ekonominėje, aplinkos bei saugumo srityse. 2021</w:t>
      </w:r>
      <w:r w:rsidR="00F168CA">
        <w:rPr>
          <w:rFonts w:ascii="Times New Roman" w:eastAsia="Times New Roman" w:hAnsi="Times New Roman" w:cs="Times New Roman"/>
          <w:sz w:val="24"/>
          <w:szCs w:val="24"/>
        </w:rPr>
        <w:t>–</w:t>
      </w:r>
      <w:r w:rsidRPr="007077A5">
        <w:rPr>
          <w:rFonts w:ascii="Times New Roman" w:eastAsia="Times New Roman" w:hAnsi="Times New Roman" w:cs="Times New Roman"/>
          <w:sz w:val="24"/>
          <w:szCs w:val="24"/>
        </w:rPr>
        <w:t>2030 m. Nacionaliniame pažangos plane numatyti strateginiai tikslai, dalis tikslų, susijusių su švietimo sritimi: pereiti prie mokslo žiniomis, pažangiosiomis technologijomis, inovacijomis grįsto darnaus ekonomikos vystymosi ir didinti šalies tarptautinį konkurencingumą; didinti švietimo įtrauktį ir veiksmingumą, siekiant atitikties asmens ir visuomenės poreikiams; stiprinti tautinį ir pilietinį tapatumą, didinti kultūros skvarbą ir visuomenės kūrybingumą.</w:t>
      </w:r>
      <w:r w:rsidRPr="00B7465D">
        <w:rPr>
          <w:rFonts w:ascii="Times New Roman" w:eastAsia="Times New Roman" w:hAnsi="Times New Roman" w:cs="Times New Roman"/>
          <w:i/>
          <w:iCs/>
          <w:color w:val="0070C0"/>
          <w:sz w:val="24"/>
          <w:szCs w:val="24"/>
        </w:rPr>
        <w:t xml:space="preserve"> </w:t>
      </w:r>
    </w:p>
    <w:p w14:paraId="11D44288" w14:textId="0B6EB756" w:rsidR="000D0D26" w:rsidRPr="00F168CA" w:rsidRDefault="00427FA8" w:rsidP="00FE0274">
      <w:pPr>
        <w:tabs>
          <w:tab w:val="left" w:pos="709"/>
          <w:tab w:val="left" w:pos="851"/>
          <w:tab w:val="left" w:pos="1134"/>
        </w:tabs>
        <w:spacing w:after="0" w:line="360" w:lineRule="auto"/>
        <w:ind w:firstLine="851"/>
        <w:jc w:val="both"/>
        <w:rPr>
          <w:rFonts w:ascii="Times New Roman" w:eastAsia="Times New Roman" w:hAnsi="Times New Roman" w:cs="Times New Roman"/>
          <w:sz w:val="24"/>
          <w:szCs w:val="24"/>
        </w:rPr>
      </w:pPr>
      <w:r>
        <w:rPr>
          <w:rFonts w:ascii="Times New Roman" w:eastAsia="Cambria" w:hAnsi="Times New Roman" w:cs="Times New Roman"/>
          <w:color w:val="000000"/>
          <w:sz w:val="24"/>
          <w:szCs w:val="24"/>
          <w:lang w:eastAsia="en"/>
        </w:rPr>
        <w:t>Progimnazijos</w:t>
      </w:r>
      <w:r w:rsidR="000D0D26">
        <w:rPr>
          <w:rFonts w:ascii="Times New Roman" w:eastAsia="Cambria" w:hAnsi="Times New Roman" w:cs="Times New Roman"/>
          <w:color w:val="000000"/>
          <w:sz w:val="24"/>
          <w:szCs w:val="24"/>
          <w:lang w:eastAsia="en"/>
        </w:rPr>
        <w:t xml:space="preserve"> bendruomenė formuodama 2022–2024</w:t>
      </w:r>
      <w:r w:rsidR="000D0D26" w:rsidRPr="005B4536">
        <w:rPr>
          <w:rFonts w:ascii="Times New Roman" w:eastAsia="Cambria" w:hAnsi="Times New Roman" w:cs="Times New Roman"/>
          <w:color w:val="000000"/>
          <w:sz w:val="24"/>
          <w:szCs w:val="24"/>
          <w:lang w:eastAsia="en"/>
        </w:rPr>
        <w:t xml:space="preserve"> metų mokyklos strategiją vadovavosi </w:t>
      </w:r>
      <w:r w:rsidR="000D0D26" w:rsidRPr="005B4536">
        <w:rPr>
          <w:rFonts w:ascii="Times New Roman" w:eastAsia="Calibri" w:hAnsi="Times New Roman" w:cs="Times New Roman"/>
          <w:iCs/>
          <w:sz w:val="24"/>
          <w:szCs w:val="24"/>
        </w:rPr>
        <w:t>Raseinių raj</w:t>
      </w:r>
      <w:r w:rsidR="000D0D26">
        <w:rPr>
          <w:rFonts w:ascii="Times New Roman" w:eastAsia="Calibri" w:hAnsi="Times New Roman" w:cs="Times New Roman"/>
          <w:iCs/>
          <w:sz w:val="24"/>
          <w:szCs w:val="24"/>
        </w:rPr>
        <w:t>ono savivaldybės 2021</w:t>
      </w:r>
      <w:r w:rsidR="00F168CA">
        <w:rPr>
          <w:rFonts w:ascii="Times New Roman" w:eastAsia="Calibri" w:hAnsi="Times New Roman" w:cs="Times New Roman"/>
          <w:iCs/>
          <w:sz w:val="24"/>
          <w:szCs w:val="24"/>
        </w:rPr>
        <w:t>–</w:t>
      </w:r>
      <w:r w:rsidR="000D0D26">
        <w:rPr>
          <w:rFonts w:ascii="Times New Roman" w:eastAsia="Calibri" w:hAnsi="Times New Roman" w:cs="Times New Roman"/>
          <w:iCs/>
          <w:sz w:val="24"/>
          <w:szCs w:val="24"/>
        </w:rPr>
        <w:t>203</w:t>
      </w:r>
      <w:r w:rsidR="000D0D26" w:rsidRPr="005B4536">
        <w:rPr>
          <w:rFonts w:ascii="Times New Roman" w:eastAsia="Calibri" w:hAnsi="Times New Roman" w:cs="Times New Roman"/>
          <w:iCs/>
          <w:sz w:val="24"/>
          <w:szCs w:val="24"/>
        </w:rPr>
        <w:t xml:space="preserve">0 metų strateginiu </w:t>
      </w:r>
      <w:r w:rsidR="000D0D26">
        <w:rPr>
          <w:rFonts w:ascii="Times New Roman" w:eastAsia="Calibri" w:hAnsi="Times New Roman" w:cs="Times New Roman"/>
          <w:iCs/>
          <w:sz w:val="24"/>
          <w:szCs w:val="24"/>
        </w:rPr>
        <w:t xml:space="preserve">plėtros </w:t>
      </w:r>
      <w:r w:rsidR="000D0D26" w:rsidRPr="005B4536">
        <w:rPr>
          <w:rFonts w:ascii="Times New Roman" w:eastAsia="Calibri" w:hAnsi="Times New Roman" w:cs="Times New Roman"/>
          <w:iCs/>
          <w:sz w:val="24"/>
          <w:szCs w:val="24"/>
        </w:rPr>
        <w:t>planu, R</w:t>
      </w:r>
      <w:r w:rsidR="000D0D26">
        <w:rPr>
          <w:rFonts w:ascii="Times New Roman" w:eastAsia="Calibri" w:hAnsi="Times New Roman" w:cs="Times New Roman"/>
          <w:iCs/>
          <w:sz w:val="24"/>
          <w:szCs w:val="24"/>
        </w:rPr>
        <w:t>aseinių rajono savivaldybės 2022–2024</w:t>
      </w:r>
      <w:r w:rsidR="000D0D26" w:rsidRPr="005B4536">
        <w:rPr>
          <w:rFonts w:ascii="Times New Roman" w:eastAsia="Calibri" w:hAnsi="Times New Roman" w:cs="Times New Roman"/>
          <w:sz w:val="24"/>
          <w:szCs w:val="24"/>
        </w:rPr>
        <w:t xml:space="preserve"> strateginiu veiklos planu. Atsi</w:t>
      </w:r>
      <w:r w:rsidR="000D0D26" w:rsidRPr="005B4536">
        <w:rPr>
          <w:rFonts w:ascii="Times New Roman" w:eastAsia="Cambria" w:hAnsi="Times New Roman" w:cs="Times New Roman"/>
          <w:color w:val="000000"/>
          <w:sz w:val="24"/>
          <w:szCs w:val="24"/>
          <w:lang w:eastAsia="en"/>
        </w:rPr>
        <w:t xml:space="preserve">žvelgė į šalies švietimo politikos ir LR </w:t>
      </w:r>
      <w:r w:rsidR="000D0D26" w:rsidRPr="005B4536">
        <w:rPr>
          <w:rFonts w:ascii="Times New Roman" w:eastAsia="Cambria" w:hAnsi="Times New Roman" w:cs="Times New Roman"/>
          <w:sz w:val="24"/>
          <w:szCs w:val="24"/>
          <w:lang w:eastAsia="en"/>
        </w:rPr>
        <w:t>Šv</w:t>
      </w:r>
      <w:r w:rsidR="000D0D26" w:rsidRPr="005B4536">
        <w:rPr>
          <w:rFonts w:ascii="Times New Roman" w:eastAsia="Cambria" w:hAnsi="Times New Roman" w:cs="Times New Roman"/>
          <w:color w:val="000000"/>
          <w:sz w:val="24"/>
          <w:szCs w:val="24"/>
          <w:lang w:eastAsia="en"/>
        </w:rPr>
        <w:t>ietimo, mokslo ir sporto ministerijos</w:t>
      </w:r>
      <w:r w:rsidR="000D0D26">
        <w:rPr>
          <w:rFonts w:ascii="Times New Roman" w:eastAsia="Cambria" w:hAnsi="Times New Roman" w:cs="Times New Roman"/>
          <w:color w:val="000000"/>
          <w:sz w:val="24"/>
          <w:szCs w:val="24"/>
          <w:lang w:eastAsia="en"/>
        </w:rPr>
        <w:t xml:space="preserve"> švietimo strategines nuostatas, Raseinių Viktoro Petkaus progimnazijos nuostatus, Nacional</w:t>
      </w:r>
      <w:r w:rsidR="00C52456">
        <w:rPr>
          <w:rFonts w:ascii="Times New Roman" w:eastAsia="Cambria" w:hAnsi="Times New Roman" w:cs="Times New Roman"/>
          <w:color w:val="000000"/>
          <w:sz w:val="24"/>
          <w:szCs w:val="24"/>
          <w:lang w:eastAsia="en"/>
        </w:rPr>
        <w:t xml:space="preserve">inės švietimo agentūros </w:t>
      </w:r>
      <w:r w:rsidR="00EA39A3">
        <w:rPr>
          <w:rFonts w:ascii="Times New Roman" w:eastAsia="Cambria" w:hAnsi="Times New Roman" w:cs="Times New Roman"/>
          <w:color w:val="000000"/>
          <w:sz w:val="24"/>
          <w:szCs w:val="24"/>
          <w:lang w:eastAsia="en"/>
        </w:rPr>
        <w:t xml:space="preserve">2017 metų </w:t>
      </w:r>
      <w:r w:rsidR="000D0D26">
        <w:rPr>
          <w:rFonts w:ascii="Times New Roman" w:eastAsia="Cambria" w:hAnsi="Times New Roman" w:cs="Times New Roman"/>
          <w:color w:val="000000"/>
          <w:sz w:val="24"/>
          <w:szCs w:val="24"/>
          <w:lang w:eastAsia="en"/>
        </w:rPr>
        <w:t xml:space="preserve">ugdymo įstaigos išorinio vertinimo rekomendacijas, progimnazijos įsivertinimo ir Nacionalinio mokinių  pasiekimų patikrinimo </w:t>
      </w:r>
      <w:r w:rsidR="00BF3060">
        <w:rPr>
          <w:rFonts w:ascii="Times New Roman" w:eastAsia="Cambria" w:hAnsi="Times New Roman" w:cs="Times New Roman"/>
          <w:color w:val="000000"/>
          <w:sz w:val="24"/>
          <w:szCs w:val="24"/>
          <w:lang w:eastAsia="en"/>
        </w:rPr>
        <w:t>ir kitų tyrimų</w:t>
      </w:r>
      <w:r w:rsidR="000D0D26">
        <w:rPr>
          <w:rFonts w:ascii="Times New Roman" w:eastAsia="Cambria" w:hAnsi="Times New Roman" w:cs="Times New Roman"/>
          <w:color w:val="000000"/>
          <w:sz w:val="24"/>
          <w:szCs w:val="24"/>
          <w:lang w:eastAsia="en"/>
        </w:rPr>
        <w:t xml:space="preserve"> rezultatus.</w:t>
      </w:r>
      <w:r w:rsidR="000D0D26" w:rsidRPr="005B4536">
        <w:rPr>
          <w:rFonts w:ascii="Times New Roman" w:eastAsia="Cambria" w:hAnsi="Times New Roman" w:cs="Times New Roman"/>
          <w:color w:val="000000"/>
          <w:sz w:val="24"/>
          <w:szCs w:val="24"/>
          <w:lang w:eastAsia="en"/>
        </w:rPr>
        <w:t xml:space="preserve"> </w:t>
      </w:r>
    </w:p>
    <w:p w14:paraId="17092045" w14:textId="77777777" w:rsidR="000D0D26" w:rsidRPr="007077A5" w:rsidRDefault="000D0D26" w:rsidP="00FE0274">
      <w:pPr>
        <w:tabs>
          <w:tab w:val="left" w:pos="851"/>
        </w:tabs>
        <w:spacing w:after="0" w:line="360" w:lineRule="auto"/>
        <w:jc w:val="both"/>
        <w:rPr>
          <w:rFonts w:ascii="Times New Roman" w:eastAsia="Calibri" w:hAnsi="Times New Roman" w:cs="Times New Roman"/>
          <w:b/>
          <w:bCs/>
          <w:color w:val="0070C0"/>
          <w:sz w:val="24"/>
          <w:szCs w:val="24"/>
          <w:u w:val="single"/>
        </w:rPr>
      </w:pPr>
    </w:p>
    <w:p w14:paraId="523F8286" w14:textId="4787DB21" w:rsidR="00F168CA" w:rsidRDefault="000D0D26" w:rsidP="00FE0274">
      <w:pPr>
        <w:tabs>
          <w:tab w:val="left" w:pos="851"/>
        </w:tabs>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Ekonominiai veiksniai </w:t>
      </w:r>
    </w:p>
    <w:p w14:paraId="3669C50F" w14:textId="4E00EE99" w:rsidR="000D0D26" w:rsidRPr="00394268" w:rsidRDefault="000D0D26" w:rsidP="00FE0274">
      <w:pPr>
        <w:spacing w:after="0" w:line="360" w:lineRule="auto"/>
        <w:ind w:firstLine="815"/>
        <w:jc w:val="both"/>
        <w:rPr>
          <w:rFonts w:ascii="Times New Roman" w:eastAsia="Times New Roman" w:hAnsi="Times New Roman" w:cs="Times New Roman"/>
          <w:sz w:val="24"/>
          <w:szCs w:val="24"/>
        </w:rPr>
      </w:pPr>
      <w:r w:rsidRPr="00394268">
        <w:rPr>
          <w:rFonts w:ascii="Times New Roman" w:eastAsia="Times New Roman" w:hAnsi="Times New Roman" w:cs="Times New Roman"/>
          <w:sz w:val="24"/>
          <w:szCs w:val="24"/>
        </w:rPr>
        <w:t>Lietuva orientuojasi į modernų, žiniomis grindžiamą ūkį, todėl žiniomis besiremianti ekonomika tampa prioritetiniu Lietuvos siekiu. Šalies ekonominiai rodikliai (bendrasis vidaus produktas, bendras gyventojų skaičius, gimstamumo rodiklis, mokyklinio amžiaus vaikų skaičiaus mažėjimas, padidėjęs nedarbas arba apribotos darbo galimybės dėl ilgalaikio karantino bei globalinės pandeminės situacijos bei kiti pokyčiai darbo rinkoje) veikia ir daro įtaką visos šalies švietimui</w:t>
      </w:r>
      <w:r>
        <w:rPr>
          <w:rFonts w:ascii="Times New Roman" w:eastAsia="Times New Roman" w:hAnsi="Times New Roman" w:cs="Times New Roman"/>
          <w:sz w:val="24"/>
          <w:szCs w:val="24"/>
        </w:rPr>
        <w:t xml:space="preserve">, jo finansavimui. </w:t>
      </w:r>
      <w:r w:rsidRPr="00394268">
        <w:rPr>
          <w:rFonts w:ascii="Times New Roman" w:eastAsia="Calibri" w:hAnsi="Times New Roman" w:cs="Times New Roman"/>
          <w:sz w:val="24"/>
          <w:szCs w:val="24"/>
        </w:rPr>
        <w:t xml:space="preserve">Pagrindiniai progimnazijos finansavimo šaltiniai – valstybės ir </w:t>
      </w:r>
      <w:r w:rsidR="007E64C4">
        <w:rPr>
          <w:rFonts w:ascii="Times New Roman" w:eastAsia="Calibri" w:hAnsi="Times New Roman" w:cs="Times New Roman"/>
          <w:sz w:val="24"/>
          <w:szCs w:val="24"/>
        </w:rPr>
        <w:t>S</w:t>
      </w:r>
      <w:r w:rsidRPr="00394268">
        <w:rPr>
          <w:rFonts w:ascii="Times New Roman" w:eastAsia="Calibri" w:hAnsi="Times New Roman" w:cs="Times New Roman"/>
          <w:sz w:val="24"/>
          <w:szCs w:val="24"/>
        </w:rPr>
        <w:t>avivaldybės</w:t>
      </w:r>
      <w:r w:rsidR="007A3288">
        <w:rPr>
          <w:rFonts w:ascii="Times New Roman" w:eastAsia="Calibri" w:hAnsi="Times New Roman" w:cs="Times New Roman"/>
          <w:sz w:val="24"/>
          <w:szCs w:val="24"/>
        </w:rPr>
        <w:t>, projektų</w:t>
      </w:r>
      <w:r w:rsidRPr="00394268">
        <w:rPr>
          <w:rFonts w:ascii="Times New Roman" w:eastAsia="Calibri" w:hAnsi="Times New Roman" w:cs="Times New Roman"/>
          <w:sz w:val="24"/>
          <w:szCs w:val="24"/>
        </w:rPr>
        <w:t xml:space="preserve"> lėšos. </w:t>
      </w:r>
      <w:r w:rsidRPr="00394268">
        <w:rPr>
          <w:rFonts w:ascii="Times New Roman" w:eastAsia="Cambria" w:hAnsi="Times New Roman" w:cs="Times New Roman"/>
          <w:sz w:val="24"/>
          <w:szCs w:val="24"/>
          <w:lang w:eastAsia="en"/>
        </w:rPr>
        <w:t>Tikimasi</w:t>
      </w:r>
      <w:r w:rsidR="007A3288">
        <w:rPr>
          <w:rFonts w:ascii="Times New Roman" w:eastAsia="Calibri" w:hAnsi="Times New Roman" w:cs="Times New Roman"/>
          <w:sz w:val="24"/>
          <w:szCs w:val="24"/>
        </w:rPr>
        <w:t>, kad</w:t>
      </w:r>
      <w:r w:rsidRPr="00394268">
        <w:rPr>
          <w:rFonts w:ascii="Times New Roman" w:eastAsia="Times New Roman" w:hAnsi="Times New Roman" w:cs="Times New Roman"/>
          <w:sz w:val="24"/>
          <w:szCs w:val="24"/>
          <w:lang w:eastAsia="lt-LT"/>
        </w:rPr>
        <w:t xml:space="preserve"> ES lėšomis finansuojamo projekto „Kokybės krepšelis“ (NR. 09.2.1-ESFA-V-719-01-0001) numatytų priemonių įgyvendinimas</w:t>
      </w:r>
      <w:r w:rsidRPr="00394268">
        <w:rPr>
          <w:rFonts w:ascii="Times New Roman" w:eastAsia="Calibri" w:hAnsi="Times New Roman" w:cs="Times New Roman"/>
          <w:sz w:val="24"/>
          <w:szCs w:val="24"/>
        </w:rPr>
        <w:t xml:space="preserve"> pagerins  progimnazijos mokinių ugdymo(</w:t>
      </w:r>
      <w:r w:rsidR="00DD6BB9">
        <w:rPr>
          <w:rFonts w:ascii="Times New Roman" w:eastAsia="Calibri" w:hAnsi="Times New Roman" w:cs="Times New Roman"/>
          <w:sz w:val="24"/>
          <w:szCs w:val="24"/>
        </w:rPr>
        <w:t>-</w:t>
      </w:r>
      <w:r w:rsidRPr="00394268">
        <w:rPr>
          <w:rFonts w:ascii="Times New Roman" w:eastAsia="Calibri" w:hAnsi="Times New Roman" w:cs="Times New Roman"/>
          <w:sz w:val="24"/>
          <w:szCs w:val="24"/>
        </w:rPr>
        <w:t xml:space="preserve">si) sąlygas, rezultatus. </w:t>
      </w:r>
      <w:r>
        <w:rPr>
          <w:rFonts w:ascii="Times New Roman" w:eastAsia="Calibri" w:hAnsi="Times New Roman" w:cs="Times New Roman"/>
          <w:sz w:val="24"/>
          <w:szCs w:val="24"/>
        </w:rPr>
        <w:t>Siekiant progimnazijos modernizavimo plėtros, išlieka ugdomosios aplinkos atnaujinimo problema, pastovių investicijų į ugdymą paieška, kas užtikrintų aukštesnę ugdymo kokybę. Yra galimybė progimnazijai gauti papildomai lėšų iš gyventojų pajamų mokesčio, Europos Sąjungos struktūrinių fondų ir kt.</w:t>
      </w:r>
    </w:p>
    <w:p w14:paraId="73F55686" w14:textId="362A1070" w:rsidR="000D0D26" w:rsidRPr="005B4536" w:rsidRDefault="000D0D26" w:rsidP="00FE0274">
      <w:pPr>
        <w:tabs>
          <w:tab w:val="left" w:pos="851"/>
        </w:tabs>
        <w:spacing w:after="0" w:line="360" w:lineRule="auto"/>
        <w:jc w:val="both"/>
        <w:rPr>
          <w:rFonts w:ascii="Times New Roman" w:eastAsia="Calibri" w:hAnsi="Times New Roman" w:cs="Times New Roman"/>
          <w:sz w:val="24"/>
          <w:szCs w:val="24"/>
        </w:rPr>
      </w:pPr>
      <w:bookmarkStart w:id="1" w:name="part_4eca972b647a4c8fa940cb4343bc27f4"/>
      <w:bookmarkEnd w:id="1"/>
    </w:p>
    <w:p w14:paraId="327ADA2E" w14:textId="51E35187" w:rsidR="000D0D26" w:rsidRPr="005B4536" w:rsidRDefault="000D0D26" w:rsidP="00FE0274">
      <w:pPr>
        <w:tabs>
          <w:tab w:val="left" w:pos="851"/>
        </w:tabs>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Socialiniai, demografiniai veiksniai </w:t>
      </w:r>
    </w:p>
    <w:p w14:paraId="2E10F187" w14:textId="493075E0" w:rsidR="000D0D26" w:rsidRPr="00E35171" w:rsidRDefault="000D0D26" w:rsidP="00FE0274">
      <w:pPr>
        <w:tabs>
          <w:tab w:val="left" w:pos="851"/>
        </w:tabs>
        <w:spacing w:after="0" w:line="360" w:lineRule="auto"/>
        <w:ind w:firstLine="851"/>
        <w:jc w:val="both"/>
        <w:rPr>
          <w:rFonts w:ascii="Times New Roman" w:eastAsia="Calibri" w:hAnsi="Times New Roman" w:cs="Times New Roman"/>
          <w:sz w:val="24"/>
          <w:szCs w:val="24"/>
        </w:rPr>
      </w:pPr>
      <w:r w:rsidRPr="00E35171">
        <w:rPr>
          <w:rFonts w:ascii="Times New Roman" w:hAnsi="Times New Roman" w:cs="Times New Roman"/>
          <w:sz w:val="24"/>
          <w:szCs w:val="24"/>
        </w:rPr>
        <w:t>Daugelyje pasaulio šalių</w:t>
      </w:r>
      <w:r w:rsidR="00BC19F8">
        <w:rPr>
          <w:rFonts w:ascii="Times New Roman" w:hAnsi="Times New Roman" w:cs="Times New Roman"/>
          <w:sz w:val="24"/>
          <w:szCs w:val="24"/>
        </w:rPr>
        <w:t xml:space="preserve"> ir</w:t>
      </w:r>
      <w:r w:rsidRPr="00E35171">
        <w:rPr>
          <w:rFonts w:ascii="Times New Roman" w:hAnsi="Times New Roman" w:cs="Times New Roman"/>
          <w:sz w:val="24"/>
          <w:szCs w:val="24"/>
        </w:rPr>
        <w:t xml:space="preserve"> Lietuvoje, paskelbus ekstremalią situaciją dėl COVID-19, įvyko esminis pokyt</w:t>
      </w:r>
      <w:r w:rsidR="00A2585A">
        <w:rPr>
          <w:rFonts w:ascii="Times New Roman" w:hAnsi="Times New Roman" w:cs="Times New Roman"/>
          <w:sz w:val="24"/>
          <w:szCs w:val="24"/>
        </w:rPr>
        <w:t>is švietimo sistemoje, kai mokinių</w:t>
      </w:r>
      <w:r w:rsidRPr="00E35171">
        <w:rPr>
          <w:rFonts w:ascii="Times New Roman" w:hAnsi="Times New Roman" w:cs="Times New Roman"/>
          <w:sz w:val="24"/>
          <w:szCs w:val="24"/>
        </w:rPr>
        <w:t xml:space="preserve"> ugdymo (dalykinio, socialinio, net fizinio) forma pakeista iš tiesioginės į nuotolinio ugdymo formą. Šis nenumatytų sąlygų sukeltas staigus pokytis paveikė ugdymo proceso dalyvių (</w:t>
      </w:r>
      <w:r w:rsidRPr="00D330D9">
        <w:rPr>
          <w:rFonts w:ascii="Times New Roman" w:hAnsi="Times New Roman" w:cs="Times New Roman"/>
          <w:sz w:val="24"/>
          <w:szCs w:val="24"/>
        </w:rPr>
        <w:t>vaikų, tėvų</w:t>
      </w:r>
      <w:r w:rsidR="0054666C" w:rsidRPr="00D330D9">
        <w:rPr>
          <w:rFonts w:ascii="Times New Roman" w:hAnsi="Times New Roman" w:cs="Times New Roman"/>
          <w:sz w:val="24"/>
          <w:szCs w:val="24"/>
        </w:rPr>
        <w:t xml:space="preserve"> (globėjų, rūpintojų</w:t>
      </w:r>
      <w:r w:rsidR="0054666C">
        <w:rPr>
          <w:rFonts w:ascii="Times New Roman" w:hAnsi="Times New Roman" w:cs="Times New Roman"/>
          <w:sz w:val="24"/>
          <w:szCs w:val="24"/>
        </w:rPr>
        <w:t>)</w:t>
      </w:r>
      <w:r w:rsidRPr="00E35171">
        <w:rPr>
          <w:rFonts w:ascii="Times New Roman" w:hAnsi="Times New Roman" w:cs="Times New Roman"/>
          <w:sz w:val="24"/>
          <w:szCs w:val="24"/>
        </w:rPr>
        <w:t>, mokytojų) sąveiką, įsitrauk</w:t>
      </w:r>
      <w:r w:rsidR="00411A13">
        <w:rPr>
          <w:rFonts w:ascii="Times New Roman" w:hAnsi="Times New Roman" w:cs="Times New Roman"/>
          <w:sz w:val="24"/>
          <w:szCs w:val="24"/>
        </w:rPr>
        <w:t>imą ir vaidmenis ugdymo procese,</w:t>
      </w:r>
      <w:r w:rsidRPr="00E35171">
        <w:rPr>
          <w:rFonts w:ascii="Times New Roman" w:hAnsi="Times New Roman" w:cs="Times New Roman"/>
          <w:sz w:val="24"/>
          <w:szCs w:val="24"/>
        </w:rPr>
        <w:t xml:space="preserve"> ugdymo aplinką, turinį ir pobūdį. </w:t>
      </w:r>
      <w:r w:rsidRPr="00E35171">
        <w:rPr>
          <w:rFonts w:ascii="Times New Roman" w:eastAsia="Cambria" w:hAnsi="Times New Roman" w:cs="Times New Roman"/>
          <w:sz w:val="24"/>
          <w:szCs w:val="24"/>
          <w:lang w:eastAsia="en"/>
        </w:rPr>
        <w:t>Šalyje ir progimnazijoje daugėja specialiųjų ugdymosi poreikių mokinių. Didėja vaikų, patenkančių į įvairias rizikos grupes</w:t>
      </w:r>
      <w:r w:rsidR="00BC19F8">
        <w:rPr>
          <w:rFonts w:ascii="Times New Roman" w:eastAsia="Cambria" w:hAnsi="Times New Roman" w:cs="Times New Roman"/>
          <w:sz w:val="24"/>
          <w:szCs w:val="24"/>
          <w:lang w:eastAsia="en"/>
        </w:rPr>
        <w:t>,</w:t>
      </w:r>
      <w:r w:rsidR="00BC19F8" w:rsidRPr="00BC19F8">
        <w:rPr>
          <w:rFonts w:ascii="Times New Roman" w:eastAsia="Cambria" w:hAnsi="Times New Roman" w:cs="Times New Roman"/>
          <w:sz w:val="24"/>
          <w:szCs w:val="24"/>
          <w:lang w:eastAsia="en"/>
        </w:rPr>
        <w:t xml:space="preserve"> </w:t>
      </w:r>
      <w:r w:rsidR="00BC19F8" w:rsidRPr="00E35171">
        <w:rPr>
          <w:rFonts w:ascii="Times New Roman" w:eastAsia="Cambria" w:hAnsi="Times New Roman" w:cs="Times New Roman"/>
          <w:sz w:val="24"/>
          <w:szCs w:val="24"/>
          <w:lang w:eastAsia="en"/>
        </w:rPr>
        <w:t>skaičius</w:t>
      </w:r>
      <w:r w:rsidRPr="00E35171">
        <w:rPr>
          <w:rFonts w:ascii="Times New Roman" w:eastAsia="Cambria" w:hAnsi="Times New Roman" w:cs="Times New Roman"/>
          <w:sz w:val="24"/>
          <w:szCs w:val="24"/>
          <w:lang w:eastAsia="en"/>
        </w:rPr>
        <w:t>.</w:t>
      </w:r>
      <w:r w:rsidRPr="00E35171">
        <w:rPr>
          <w:rFonts w:ascii="Times New Roman" w:eastAsia="Calibri" w:hAnsi="Times New Roman" w:cs="Times New Roman"/>
          <w:bCs/>
          <w:sz w:val="24"/>
          <w:szCs w:val="24"/>
        </w:rPr>
        <w:t xml:space="preserve"> </w:t>
      </w:r>
      <w:r w:rsidRPr="00E35171">
        <w:rPr>
          <w:rFonts w:ascii="Times New Roman" w:eastAsia="Calibri" w:hAnsi="Times New Roman" w:cs="Times New Roman"/>
          <w:sz w:val="24"/>
          <w:szCs w:val="24"/>
        </w:rPr>
        <w:t>Neigiamos socialinių reiškinių tendencijos šalyje ir šeimose, deklaruojamos vertybės turi įtakos mokinių ugdymosi perspektyvoms, mokymosi motyvacijai, elgesiui, psichologinei savijautai. Tai skatina progimnazijos bendruomenę ieškoti įvairių šių problemų sprendimo būdų. Progimnazijai tenka sv</w:t>
      </w:r>
      <w:r>
        <w:rPr>
          <w:rFonts w:ascii="Times New Roman" w:eastAsia="Calibri" w:hAnsi="Times New Roman" w:cs="Times New Roman"/>
          <w:sz w:val="24"/>
          <w:szCs w:val="24"/>
        </w:rPr>
        <w:t>arbus vaidmuo – sudaryti mokiniams</w:t>
      </w:r>
      <w:r w:rsidRPr="00E35171">
        <w:rPr>
          <w:rFonts w:ascii="Times New Roman" w:eastAsia="Calibri" w:hAnsi="Times New Roman" w:cs="Times New Roman"/>
          <w:sz w:val="24"/>
          <w:szCs w:val="24"/>
        </w:rPr>
        <w:t xml:space="preserve"> sąlygas socializuotis, t. y. įgyti gyvenimo įgūdžių</w:t>
      </w:r>
      <w:r w:rsidR="00BC19F8">
        <w:rPr>
          <w:rFonts w:ascii="Times New Roman" w:eastAsia="Calibri" w:hAnsi="Times New Roman" w:cs="Times New Roman"/>
          <w:sz w:val="24"/>
          <w:szCs w:val="24"/>
        </w:rPr>
        <w:t>, todėl</w:t>
      </w:r>
      <w:r w:rsidRPr="00E35171">
        <w:rPr>
          <w:rFonts w:ascii="Times New Roman" w:eastAsia="Calibri" w:hAnsi="Times New Roman" w:cs="Times New Roman"/>
          <w:sz w:val="24"/>
          <w:szCs w:val="24"/>
        </w:rPr>
        <w:t xml:space="preserve"> plėtojama socialinė, pedagoginė bei psichologinė pagalba.</w:t>
      </w:r>
    </w:p>
    <w:p w14:paraId="5B0E8136" w14:textId="6FBB5758" w:rsidR="000D0D26" w:rsidRDefault="000D0D26" w:rsidP="00FE0274">
      <w:pPr>
        <w:tabs>
          <w:tab w:val="left" w:pos="851"/>
        </w:tabs>
        <w:spacing w:after="0" w:line="360" w:lineRule="auto"/>
        <w:ind w:firstLine="851"/>
        <w:jc w:val="both"/>
        <w:rPr>
          <w:rFonts w:ascii="Times New Roman" w:hAnsi="Times New Roman" w:cs="Times New Roman"/>
          <w:sz w:val="24"/>
          <w:szCs w:val="24"/>
        </w:rPr>
      </w:pPr>
      <w:r w:rsidRPr="005E0396">
        <w:rPr>
          <w:rFonts w:ascii="Times New Roman" w:eastAsia="Calibri" w:hAnsi="Times New Roman" w:cs="Times New Roman"/>
          <w:sz w:val="24"/>
          <w:szCs w:val="24"/>
        </w:rPr>
        <w:t>Savivaldybės demografiniai rodikliai rodo, kad rajone mažėja gyventojų skaičius dėl migracijos</w:t>
      </w:r>
      <w:r w:rsidR="0058546B">
        <w:rPr>
          <w:rFonts w:ascii="Times New Roman" w:eastAsia="Calibri" w:hAnsi="Times New Roman" w:cs="Times New Roman"/>
          <w:sz w:val="24"/>
          <w:szCs w:val="24"/>
        </w:rPr>
        <w:t>,</w:t>
      </w:r>
      <w:r w:rsidRPr="005E0396">
        <w:rPr>
          <w:rFonts w:ascii="Times New Roman" w:eastAsia="Calibri" w:hAnsi="Times New Roman" w:cs="Times New Roman"/>
          <w:sz w:val="24"/>
          <w:szCs w:val="24"/>
        </w:rPr>
        <w:t xml:space="preserve"> neigiamo natūralaus prieaugio </w:t>
      </w:r>
      <w:r w:rsidRPr="005E0396">
        <w:rPr>
          <w:rFonts w:ascii="Times New Roman" w:eastAsia="Calibri" w:hAnsi="Times New Roman" w:cs="Times New Roman"/>
          <w:bCs/>
          <w:sz w:val="24"/>
          <w:szCs w:val="24"/>
        </w:rPr>
        <w:t>ir vidaus</w:t>
      </w:r>
      <w:r w:rsidR="00085EB4">
        <w:rPr>
          <w:rFonts w:ascii="Times New Roman" w:eastAsia="Calibri" w:hAnsi="Times New Roman" w:cs="Times New Roman"/>
          <w:bCs/>
          <w:sz w:val="24"/>
          <w:szCs w:val="24"/>
        </w:rPr>
        <w:t xml:space="preserve"> migracijos į didmiesčius, tai </w:t>
      </w:r>
      <w:r w:rsidRPr="005E0396">
        <w:rPr>
          <w:rFonts w:ascii="Times New Roman" w:eastAsia="Calibri" w:hAnsi="Times New Roman" w:cs="Times New Roman"/>
          <w:bCs/>
          <w:sz w:val="24"/>
          <w:szCs w:val="24"/>
        </w:rPr>
        <w:t xml:space="preserve">lemia mažėjantį progimnaziją mokinių skaičių. </w:t>
      </w:r>
      <w:r w:rsidRPr="005E0396">
        <w:rPr>
          <w:rFonts w:ascii="Times New Roman" w:hAnsi="Times New Roman" w:cs="Times New Roman"/>
          <w:sz w:val="24"/>
          <w:szCs w:val="24"/>
        </w:rPr>
        <w:t>Savivaldybėje, lyginant su Lietuvos vidurkiu, yra mažas vaikų skaičius iki 12 metų, o pagyvenusių žmonių dalis viršija Lietuvos vidurkį.</w:t>
      </w:r>
    </w:p>
    <w:p w14:paraId="43CEE91A" w14:textId="02B7C71E" w:rsidR="004F2818" w:rsidRDefault="00C04737" w:rsidP="00FE0274">
      <w:pPr>
        <w:tabs>
          <w:tab w:val="left" w:pos="851"/>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Neplanuo</w:t>
      </w:r>
      <w:r w:rsidR="00785200">
        <w:rPr>
          <w:rFonts w:ascii="Times New Roman" w:hAnsi="Times New Roman" w:cs="Times New Roman"/>
          <w:sz w:val="24"/>
          <w:szCs w:val="24"/>
        </w:rPr>
        <w:t xml:space="preserve">ti pokyčiai vyksta įvairiose srityse. Vienas iš </w:t>
      </w:r>
      <w:r w:rsidR="008F62AB">
        <w:rPr>
          <w:rFonts w:ascii="Times New Roman" w:hAnsi="Times New Roman" w:cs="Times New Roman"/>
          <w:sz w:val="24"/>
          <w:szCs w:val="24"/>
        </w:rPr>
        <w:t xml:space="preserve">ryškiausių </w:t>
      </w:r>
      <w:r w:rsidR="00785200">
        <w:rPr>
          <w:rFonts w:ascii="Times New Roman" w:hAnsi="Times New Roman" w:cs="Times New Roman"/>
          <w:sz w:val="24"/>
          <w:szCs w:val="24"/>
        </w:rPr>
        <w:t>iššūkių 2021</w:t>
      </w:r>
      <w:r w:rsidR="00D43F98">
        <w:rPr>
          <w:rFonts w:ascii="Times New Roman" w:hAnsi="Times New Roman" w:cs="Times New Roman"/>
          <w:sz w:val="24"/>
          <w:szCs w:val="24"/>
        </w:rPr>
        <w:t>–</w:t>
      </w:r>
      <w:r w:rsidR="00785200">
        <w:rPr>
          <w:rFonts w:ascii="Times New Roman" w:hAnsi="Times New Roman" w:cs="Times New Roman"/>
          <w:sz w:val="24"/>
          <w:szCs w:val="24"/>
        </w:rPr>
        <w:t>2022 m. m.</w:t>
      </w:r>
      <w:r w:rsidR="008F62AB">
        <w:rPr>
          <w:rFonts w:ascii="Times New Roman" w:hAnsi="Times New Roman" w:cs="Times New Roman"/>
          <w:sz w:val="24"/>
          <w:szCs w:val="24"/>
        </w:rPr>
        <w:t xml:space="preserve"> yra</w:t>
      </w:r>
      <w:r>
        <w:rPr>
          <w:rFonts w:ascii="Times New Roman" w:hAnsi="Times New Roman" w:cs="Times New Roman"/>
          <w:sz w:val="24"/>
          <w:szCs w:val="24"/>
        </w:rPr>
        <w:t xml:space="preserve"> migrantų mokinių ugdymas</w:t>
      </w:r>
      <w:r w:rsidR="00971FCC">
        <w:rPr>
          <w:rFonts w:ascii="Times New Roman" w:hAnsi="Times New Roman" w:cs="Times New Roman"/>
          <w:sz w:val="24"/>
          <w:szCs w:val="24"/>
        </w:rPr>
        <w:t>(</w:t>
      </w:r>
      <w:r w:rsidR="00E26DDF">
        <w:rPr>
          <w:rFonts w:ascii="Times New Roman" w:hAnsi="Times New Roman" w:cs="Times New Roman"/>
          <w:sz w:val="24"/>
          <w:szCs w:val="24"/>
        </w:rPr>
        <w:t>-</w:t>
      </w:r>
      <w:r w:rsidR="00971FCC">
        <w:rPr>
          <w:rFonts w:ascii="Times New Roman" w:hAnsi="Times New Roman" w:cs="Times New Roman"/>
          <w:sz w:val="24"/>
          <w:szCs w:val="24"/>
        </w:rPr>
        <w:t>is)</w:t>
      </w:r>
      <w:r>
        <w:rPr>
          <w:rFonts w:ascii="Times New Roman" w:hAnsi="Times New Roman" w:cs="Times New Roman"/>
          <w:sz w:val="24"/>
          <w:szCs w:val="24"/>
        </w:rPr>
        <w:t>.</w:t>
      </w:r>
      <w:r w:rsidR="00CA1F28">
        <w:rPr>
          <w:rFonts w:ascii="Times New Roman" w:hAnsi="Times New Roman" w:cs="Times New Roman"/>
          <w:sz w:val="24"/>
          <w:szCs w:val="24"/>
        </w:rPr>
        <w:t xml:space="preserve"> </w:t>
      </w:r>
      <w:r w:rsidR="004F2818">
        <w:rPr>
          <w:rFonts w:ascii="Times New Roman" w:hAnsi="Times New Roman" w:cs="Times New Roman"/>
          <w:sz w:val="24"/>
          <w:szCs w:val="24"/>
        </w:rPr>
        <w:t>P</w:t>
      </w:r>
      <w:r w:rsidR="00C624FD">
        <w:rPr>
          <w:rFonts w:ascii="Times New Roman" w:hAnsi="Times New Roman" w:cs="Times New Roman"/>
          <w:sz w:val="24"/>
          <w:szCs w:val="24"/>
        </w:rPr>
        <w:t xml:space="preserve">rogimnazijoje </w:t>
      </w:r>
      <w:r w:rsidR="004F2818">
        <w:rPr>
          <w:rFonts w:ascii="Times New Roman" w:hAnsi="Times New Roman" w:cs="Times New Roman"/>
          <w:sz w:val="24"/>
          <w:szCs w:val="24"/>
        </w:rPr>
        <w:t>teko</w:t>
      </w:r>
      <w:r w:rsidR="00C624FD">
        <w:rPr>
          <w:rFonts w:ascii="Times New Roman" w:hAnsi="Times New Roman" w:cs="Times New Roman"/>
          <w:sz w:val="24"/>
          <w:szCs w:val="24"/>
        </w:rPr>
        <w:t xml:space="preserve"> operatyviai</w:t>
      </w:r>
      <w:r w:rsidR="004F2818">
        <w:rPr>
          <w:rFonts w:ascii="Times New Roman" w:hAnsi="Times New Roman" w:cs="Times New Roman"/>
          <w:sz w:val="24"/>
          <w:szCs w:val="24"/>
        </w:rPr>
        <w:t xml:space="preserve"> priimti spre</w:t>
      </w:r>
      <w:r>
        <w:rPr>
          <w:rFonts w:ascii="Times New Roman" w:hAnsi="Times New Roman" w:cs="Times New Roman"/>
          <w:sz w:val="24"/>
          <w:szCs w:val="24"/>
        </w:rPr>
        <w:t>ndimus dėl atvykusių</w:t>
      </w:r>
      <w:r w:rsidR="004F2818">
        <w:rPr>
          <w:rFonts w:ascii="Times New Roman" w:hAnsi="Times New Roman" w:cs="Times New Roman"/>
          <w:sz w:val="24"/>
          <w:szCs w:val="24"/>
        </w:rPr>
        <w:t xml:space="preserve"> Afganistano </w:t>
      </w:r>
      <w:r w:rsidR="00A75182">
        <w:rPr>
          <w:rFonts w:ascii="Times New Roman" w:hAnsi="Times New Roman" w:cs="Times New Roman"/>
          <w:sz w:val="24"/>
          <w:szCs w:val="24"/>
        </w:rPr>
        <w:t>R</w:t>
      </w:r>
      <w:r w:rsidR="004F2818">
        <w:rPr>
          <w:rFonts w:ascii="Times New Roman" w:hAnsi="Times New Roman" w:cs="Times New Roman"/>
          <w:sz w:val="24"/>
          <w:szCs w:val="24"/>
        </w:rPr>
        <w:t>espublikos piliečių</w:t>
      </w:r>
      <w:r w:rsidR="00C624FD">
        <w:rPr>
          <w:rFonts w:ascii="Times New Roman" w:hAnsi="Times New Roman" w:cs="Times New Roman"/>
          <w:sz w:val="24"/>
          <w:szCs w:val="24"/>
        </w:rPr>
        <w:t xml:space="preserve"> vaikų ugdymo</w:t>
      </w:r>
      <w:r w:rsidR="004F2818">
        <w:rPr>
          <w:rFonts w:ascii="Times New Roman" w:hAnsi="Times New Roman" w:cs="Times New Roman"/>
          <w:sz w:val="24"/>
          <w:szCs w:val="24"/>
        </w:rPr>
        <w:t xml:space="preserve">. </w:t>
      </w:r>
      <w:r w:rsidR="00C624FD">
        <w:rPr>
          <w:rFonts w:ascii="Times New Roman" w:hAnsi="Times New Roman" w:cs="Times New Roman"/>
          <w:sz w:val="24"/>
          <w:szCs w:val="24"/>
        </w:rPr>
        <w:t>Bendruomenės sutelktomis pastangomis savalaikiai buvo pasiruošta ugdyti mokinius migrantus: mokytojai įgijo būtinas kompetencijas, išstudijavo programas, buvo įsigytos reikiamos ugdymo(</w:t>
      </w:r>
      <w:r w:rsidR="00DD6BB9">
        <w:rPr>
          <w:rFonts w:ascii="Times New Roman" w:hAnsi="Times New Roman" w:cs="Times New Roman"/>
          <w:sz w:val="24"/>
          <w:szCs w:val="24"/>
        </w:rPr>
        <w:t>-</w:t>
      </w:r>
      <w:r w:rsidR="00C624FD">
        <w:rPr>
          <w:rFonts w:ascii="Times New Roman" w:hAnsi="Times New Roman" w:cs="Times New Roman"/>
          <w:sz w:val="24"/>
          <w:szCs w:val="24"/>
        </w:rPr>
        <w:t>si) priemonės</w:t>
      </w:r>
      <w:r w:rsidR="0058546B">
        <w:rPr>
          <w:rFonts w:ascii="Times New Roman" w:hAnsi="Times New Roman" w:cs="Times New Roman"/>
          <w:sz w:val="24"/>
          <w:szCs w:val="24"/>
        </w:rPr>
        <w:t>, s</w:t>
      </w:r>
      <w:r>
        <w:rPr>
          <w:rFonts w:ascii="Times New Roman" w:hAnsi="Times New Roman" w:cs="Times New Roman"/>
          <w:sz w:val="24"/>
          <w:szCs w:val="24"/>
        </w:rPr>
        <w:t>ėkmingai ir rezultatyviai buvo vykdomas ugdymo(</w:t>
      </w:r>
      <w:r w:rsidR="00E26DDF">
        <w:rPr>
          <w:rFonts w:ascii="Times New Roman" w:hAnsi="Times New Roman" w:cs="Times New Roman"/>
          <w:sz w:val="24"/>
          <w:szCs w:val="24"/>
        </w:rPr>
        <w:t>-</w:t>
      </w:r>
      <w:r>
        <w:rPr>
          <w:rFonts w:ascii="Times New Roman" w:hAnsi="Times New Roman" w:cs="Times New Roman"/>
          <w:sz w:val="24"/>
          <w:szCs w:val="24"/>
        </w:rPr>
        <w:t>si) procesas.</w:t>
      </w:r>
    </w:p>
    <w:p w14:paraId="038728FE" w14:textId="77777777" w:rsidR="000D0D26" w:rsidRPr="005E0396" w:rsidRDefault="000D0D26" w:rsidP="00FE0274">
      <w:pPr>
        <w:tabs>
          <w:tab w:val="left" w:pos="851"/>
        </w:tabs>
        <w:spacing w:after="0" w:line="360" w:lineRule="auto"/>
        <w:ind w:firstLine="815"/>
        <w:jc w:val="both"/>
        <w:rPr>
          <w:rFonts w:ascii="Times New Roman" w:eastAsia="Calibri" w:hAnsi="Times New Roman" w:cs="Times New Roman"/>
          <w:b/>
          <w:bCs/>
          <w:sz w:val="24"/>
          <w:szCs w:val="24"/>
          <w:u w:val="single"/>
        </w:rPr>
      </w:pPr>
    </w:p>
    <w:p w14:paraId="6DB99952" w14:textId="62976DB8" w:rsidR="000D0D26" w:rsidRPr="005B4536" w:rsidRDefault="000D0D26" w:rsidP="00FE0274">
      <w:pPr>
        <w:tabs>
          <w:tab w:val="left" w:pos="851"/>
        </w:tabs>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Technologiniai veiksniai </w:t>
      </w:r>
    </w:p>
    <w:p w14:paraId="06DE13EC" w14:textId="5729059A" w:rsidR="000D0D26" w:rsidRDefault="000D0D26" w:rsidP="00FE0274">
      <w:pPr>
        <w:spacing w:after="0" w:line="360" w:lineRule="auto"/>
        <w:ind w:firstLine="851"/>
        <w:jc w:val="both"/>
        <w:rPr>
          <w:rFonts w:ascii="Times New Roman" w:eastAsia="Calibri" w:hAnsi="Times New Roman" w:cs="Times New Roman"/>
          <w:sz w:val="24"/>
          <w:szCs w:val="24"/>
        </w:rPr>
      </w:pPr>
      <w:r w:rsidRPr="00A71A4D">
        <w:rPr>
          <w:rFonts w:ascii="Times New Roman" w:hAnsi="Times New Roman" w:cs="Times New Roman"/>
          <w:sz w:val="24"/>
          <w:szCs w:val="24"/>
        </w:rPr>
        <w:t>COVID-19 pandemija švietimo srityje paspartino skaitmeninę transformaciją</w:t>
      </w:r>
      <w:r>
        <w:rPr>
          <w:rFonts w:ascii="Times New Roman" w:hAnsi="Times New Roman" w:cs="Times New Roman"/>
          <w:sz w:val="24"/>
          <w:szCs w:val="24"/>
        </w:rPr>
        <w:t xml:space="preserve">. </w:t>
      </w:r>
      <w:r>
        <w:rPr>
          <w:rFonts w:ascii="Times New Roman" w:eastAsia="Cambria" w:hAnsi="Times New Roman" w:cs="Times New Roman"/>
          <w:color w:val="000000"/>
          <w:sz w:val="24"/>
          <w:szCs w:val="24"/>
          <w:lang w:eastAsia="en"/>
        </w:rPr>
        <w:t>Sparti p</w:t>
      </w:r>
      <w:r w:rsidRPr="005B4536">
        <w:rPr>
          <w:rFonts w:ascii="Times New Roman" w:eastAsia="Cambria" w:hAnsi="Times New Roman" w:cs="Times New Roman"/>
          <w:color w:val="000000"/>
          <w:sz w:val="24"/>
          <w:szCs w:val="24"/>
          <w:lang w:eastAsia="en"/>
        </w:rPr>
        <w:t xml:space="preserve">ažangių technologijų plėtra reikalauja </w:t>
      </w:r>
      <w:r w:rsidR="00085EB4">
        <w:rPr>
          <w:rFonts w:ascii="Times New Roman" w:eastAsia="Cambria" w:hAnsi="Times New Roman" w:cs="Times New Roman"/>
          <w:color w:val="000000"/>
          <w:sz w:val="24"/>
          <w:szCs w:val="24"/>
          <w:lang w:eastAsia="en"/>
        </w:rPr>
        <w:t xml:space="preserve">ir </w:t>
      </w:r>
      <w:r w:rsidRPr="005B4536">
        <w:rPr>
          <w:rFonts w:ascii="Times New Roman" w:eastAsia="Cambria" w:hAnsi="Times New Roman" w:cs="Times New Roman"/>
          <w:color w:val="000000"/>
          <w:sz w:val="24"/>
          <w:szCs w:val="24"/>
          <w:lang w:eastAsia="en"/>
        </w:rPr>
        <w:t>keisti mokymo</w:t>
      </w:r>
      <w:r>
        <w:rPr>
          <w:rFonts w:ascii="Times New Roman" w:eastAsia="Cambria" w:hAnsi="Times New Roman" w:cs="Times New Roman"/>
          <w:color w:val="000000"/>
          <w:sz w:val="24"/>
          <w:szCs w:val="24"/>
          <w:lang w:eastAsia="en"/>
        </w:rPr>
        <w:t>(</w:t>
      </w:r>
      <w:r w:rsidR="00DD6BB9">
        <w:rPr>
          <w:rFonts w:ascii="Times New Roman" w:eastAsia="Cambria" w:hAnsi="Times New Roman" w:cs="Times New Roman"/>
          <w:color w:val="000000"/>
          <w:sz w:val="24"/>
          <w:szCs w:val="24"/>
          <w:lang w:eastAsia="en"/>
        </w:rPr>
        <w:t>-</w:t>
      </w:r>
      <w:r>
        <w:rPr>
          <w:rFonts w:ascii="Times New Roman" w:eastAsia="Cambria" w:hAnsi="Times New Roman" w:cs="Times New Roman"/>
          <w:color w:val="000000"/>
          <w:sz w:val="24"/>
          <w:szCs w:val="24"/>
          <w:lang w:eastAsia="en"/>
        </w:rPr>
        <w:t>si) metodikas</w:t>
      </w:r>
      <w:r w:rsidRPr="005B4536">
        <w:rPr>
          <w:rFonts w:ascii="Times New Roman" w:eastAsia="Cambria" w:hAnsi="Times New Roman" w:cs="Times New Roman"/>
          <w:color w:val="000000"/>
          <w:sz w:val="24"/>
          <w:szCs w:val="24"/>
          <w:lang w:eastAsia="en"/>
        </w:rPr>
        <w:t>, atn</w:t>
      </w:r>
      <w:r>
        <w:rPr>
          <w:rFonts w:ascii="Times New Roman" w:eastAsia="Cambria" w:hAnsi="Times New Roman" w:cs="Times New Roman"/>
          <w:color w:val="000000"/>
          <w:sz w:val="24"/>
          <w:szCs w:val="24"/>
          <w:lang w:eastAsia="en"/>
        </w:rPr>
        <w:t>aujinti skaitmenines mokymo(</w:t>
      </w:r>
      <w:r w:rsidR="00DD6BB9">
        <w:rPr>
          <w:rFonts w:ascii="Times New Roman" w:eastAsia="Cambria" w:hAnsi="Times New Roman" w:cs="Times New Roman"/>
          <w:color w:val="000000"/>
          <w:sz w:val="24"/>
          <w:szCs w:val="24"/>
          <w:lang w:eastAsia="en"/>
        </w:rPr>
        <w:t>-</w:t>
      </w:r>
      <w:r>
        <w:rPr>
          <w:rFonts w:ascii="Times New Roman" w:eastAsia="Cambria" w:hAnsi="Times New Roman" w:cs="Times New Roman"/>
          <w:color w:val="000000"/>
          <w:sz w:val="24"/>
          <w:szCs w:val="24"/>
          <w:lang w:eastAsia="en"/>
        </w:rPr>
        <w:t>si) priemones ir kt.</w:t>
      </w:r>
      <w:r w:rsidRPr="005B4536">
        <w:rPr>
          <w:rFonts w:ascii="Times New Roman" w:eastAsia="Cambria" w:hAnsi="Times New Roman" w:cs="Times New Roman"/>
          <w:color w:val="000000"/>
          <w:sz w:val="24"/>
          <w:szCs w:val="24"/>
          <w:lang w:eastAsia="en"/>
        </w:rPr>
        <w:t xml:space="preserve"> Internetas užtikrina geresnį mokymosi prieinamumą, geresnę mokymosi medžiagos sklaidą, leidžia didinti informacijos paieškos galimybes.</w:t>
      </w:r>
      <w:r w:rsidRPr="005B4536">
        <w:rPr>
          <w:rFonts w:ascii="Times New Roman" w:eastAsia="Calibri" w:hAnsi="Times New Roman" w:cs="Times New Roman"/>
          <w:b/>
          <w:bCs/>
          <w:sz w:val="24"/>
          <w:szCs w:val="24"/>
        </w:rPr>
        <w:t xml:space="preserve"> </w:t>
      </w:r>
      <w:r w:rsidRPr="005B4536">
        <w:rPr>
          <w:rFonts w:ascii="Times New Roman" w:eastAsia="Calibri" w:hAnsi="Times New Roman" w:cs="Times New Roman"/>
          <w:sz w:val="24"/>
          <w:szCs w:val="24"/>
        </w:rPr>
        <w:t>Informacinės ir komunikacinės technologijos vis labiau veikia ugdymo ir ugdymosi metodus, daro įtaką ne tik ugdymo(</w:t>
      </w:r>
      <w:r w:rsidR="00DD6BB9">
        <w:rPr>
          <w:rFonts w:ascii="Times New Roman" w:eastAsia="Calibri" w:hAnsi="Times New Roman" w:cs="Times New Roman"/>
          <w:sz w:val="24"/>
          <w:szCs w:val="24"/>
        </w:rPr>
        <w:t>-</w:t>
      </w:r>
      <w:r w:rsidRPr="005B4536">
        <w:rPr>
          <w:rFonts w:ascii="Times New Roman" w:eastAsia="Calibri" w:hAnsi="Times New Roman" w:cs="Times New Roman"/>
          <w:sz w:val="24"/>
          <w:szCs w:val="24"/>
        </w:rPr>
        <w:t>si) turiniui, bet ir visam ugdymo procesui. Informacinės technologijos leidžia diegti kokybiškai naujus mokymosi metodus. Naujosios technologijos skatina organizuoti ugdymo procesą virtualiose ir netradicinės</w:t>
      </w:r>
      <w:r>
        <w:rPr>
          <w:rFonts w:ascii="Times New Roman" w:eastAsia="Calibri" w:hAnsi="Times New Roman" w:cs="Times New Roman"/>
          <w:sz w:val="24"/>
          <w:szCs w:val="24"/>
        </w:rPr>
        <w:t xml:space="preserve">e edukacinėse erdvėse. </w:t>
      </w:r>
    </w:p>
    <w:p w14:paraId="3CC7ED71" w14:textId="77777777" w:rsidR="000B7D6C" w:rsidRDefault="000B7D6C" w:rsidP="00FE0274">
      <w:pPr>
        <w:spacing w:after="0" w:line="360" w:lineRule="auto"/>
        <w:ind w:firstLine="533"/>
        <w:jc w:val="both"/>
        <w:rPr>
          <w:rFonts w:ascii="Times New Roman" w:eastAsia="Calibri" w:hAnsi="Times New Roman" w:cs="Times New Roman"/>
          <w:b/>
          <w:bCs/>
          <w:sz w:val="24"/>
          <w:szCs w:val="24"/>
        </w:rPr>
      </w:pPr>
    </w:p>
    <w:p w14:paraId="23C29DCD" w14:textId="472C64C6" w:rsidR="000D0D26" w:rsidRDefault="000D0D26" w:rsidP="00FE0274">
      <w:pPr>
        <w:tabs>
          <w:tab w:val="left" w:pos="851"/>
        </w:tabs>
        <w:spacing w:after="0" w:line="360" w:lineRule="auto"/>
        <w:ind w:firstLine="5529"/>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lastRenderedPageBreak/>
        <w:t xml:space="preserve">VIDAUS IŠTEKLIŲ ANALIZĖ </w:t>
      </w:r>
    </w:p>
    <w:p w14:paraId="66D742BC" w14:textId="77777777" w:rsidR="00D43F98" w:rsidRPr="00D43F98" w:rsidRDefault="00D43F98" w:rsidP="00FE0274">
      <w:pPr>
        <w:tabs>
          <w:tab w:val="left" w:pos="851"/>
        </w:tabs>
        <w:spacing w:after="0" w:line="360" w:lineRule="auto"/>
        <w:ind w:firstLine="532"/>
        <w:jc w:val="both"/>
        <w:rPr>
          <w:rFonts w:ascii="Times New Roman" w:eastAsia="Calibri" w:hAnsi="Times New Roman" w:cs="Times New Roman"/>
          <w:b/>
          <w:bCs/>
          <w:sz w:val="24"/>
          <w:szCs w:val="24"/>
        </w:rPr>
      </w:pPr>
    </w:p>
    <w:p w14:paraId="5110BA21" w14:textId="79E3A69B" w:rsidR="000D0D26" w:rsidRPr="00D43F98" w:rsidRDefault="00C8639A" w:rsidP="00FE0274">
      <w:pPr>
        <w:tabs>
          <w:tab w:val="left" w:pos="851"/>
        </w:tabs>
        <w:spacing w:after="0" w:line="360" w:lineRule="auto"/>
        <w:ind w:firstLine="851"/>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r w:rsidR="000D0D26" w:rsidRPr="005B4536">
        <w:rPr>
          <w:rFonts w:ascii="Times New Roman" w:eastAsia="Calibri" w:hAnsi="Times New Roman" w:cs="Times New Roman"/>
          <w:b/>
          <w:bCs/>
          <w:sz w:val="24"/>
          <w:szCs w:val="24"/>
          <w:u w:val="single"/>
        </w:rPr>
        <w:t xml:space="preserve">Organizacinė struktūra </w:t>
      </w:r>
    </w:p>
    <w:p w14:paraId="09C163D3" w14:textId="265C59DC" w:rsidR="000D0D26" w:rsidRPr="00085EB4" w:rsidRDefault="000D0D26" w:rsidP="00FE0274">
      <w:pPr>
        <w:spacing w:after="0" w:line="360" w:lineRule="auto"/>
        <w:ind w:firstLine="851"/>
        <w:jc w:val="both"/>
        <w:rPr>
          <w:rFonts w:ascii="Times New Roman" w:eastAsia="Calibri" w:hAnsi="Times New Roman" w:cs="Times New Roman"/>
          <w:color w:val="00B050"/>
          <w:sz w:val="24"/>
          <w:szCs w:val="24"/>
        </w:rPr>
      </w:pPr>
      <w:r w:rsidRPr="00085EB4">
        <w:rPr>
          <w:rFonts w:ascii="Times New Roman" w:eastAsia="Calibri" w:hAnsi="Times New Roman" w:cs="Times New Roman"/>
          <w:sz w:val="24"/>
          <w:szCs w:val="24"/>
        </w:rPr>
        <w:t>2021 metais Raseinių Viktoro Petkaus pagrindinė mokykla buvo reorganizuota į  progimnaziją. Progimnazijoje vykdomos priešmoky</w:t>
      </w:r>
      <w:r w:rsidR="009A7AD9" w:rsidRPr="00085EB4">
        <w:rPr>
          <w:rFonts w:ascii="Times New Roman" w:eastAsia="Calibri" w:hAnsi="Times New Roman" w:cs="Times New Roman"/>
          <w:sz w:val="24"/>
          <w:szCs w:val="24"/>
        </w:rPr>
        <w:t xml:space="preserve">klinio, pradinio ir </w:t>
      </w:r>
      <w:r w:rsidRPr="00085EB4">
        <w:rPr>
          <w:rFonts w:ascii="Times New Roman" w:eastAsia="Calibri" w:hAnsi="Times New Roman" w:cs="Times New Roman"/>
          <w:sz w:val="24"/>
          <w:szCs w:val="24"/>
        </w:rPr>
        <w:t xml:space="preserve">pagrindinio ugdymo (pirmos pakopos) </w:t>
      </w:r>
      <w:r w:rsidR="00E61BCF" w:rsidRPr="00085EB4">
        <w:rPr>
          <w:rFonts w:ascii="Times New Roman" w:eastAsia="Calibri" w:hAnsi="Times New Roman" w:cs="Times New Roman"/>
          <w:sz w:val="24"/>
          <w:szCs w:val="24"/>
        </w:rPr>
        <w:t xml:space="preserve">švietimo </w:t>
      </w:r>
      <w:r w:rsidRPr="00085EB4">
        <w:rPr>
          <w:rFonts w:ascii="Times New Roman" w:eastAsia="Calibri" w:hAnsi="Times New Roman" w:cs="Times New Roman"/>
          <w:sz w:val="24"/>
          <w:szCs w:val="24"/>
        </w:rPr>
        <w:t>programos, pradinio ugdymo individualizuot</w:t>
      </w:r>
      <w:r w:rsidR="00E61BCF" w:rsidRPr="00085EB4">
        <w:rPr>
          <w:rFonts w:ascii="Times New Roman" w:eastAsia="Calibri" w:hAnsi="Times New Roman" w:cs="Times New Roman"/>
          <w:sz w:val="24"/>
          <w:szCs w:val="24"/>
        </w:rPr>
        <w:t>os</w:t>
      </w:r>
      <w:r w:rsidRPr="00085EB4">
        <w:rPr>
          <w:rFonts w:ascii="Times New Roman" w:eastAsia="Calibri" w:hAnsi="Times New Roman" w:cs="Times New Roman"/>
          <w:sz w:val="24"/>
          <w:szCs w:val="24"/>
        </w:rPr>
        <w:t>, pagrindinio ugdymo individualizuot</w:t>
      </w:r>
      <w:r w:rsidR="00E61BCF" w:rsidRPr="00085EB4">
        <w:rPr>
          <w:rFonts w:ascii="Times New Roman" w:eastAsia="Calibri" w:hAnsi="Times New Roman" w:cs="Times New Roman"/>
          <w:sz w:val="24"/>
          <w:szCs w:val="24"/>
        </w:rPr>
        <w:t>os programos</w:t>
      </w:r>
      <w:r w:rsidRPr="00085EB4">
        <w:rPr>
          <w:rFonts w:ascii="Times New Roman" w:eastAsia="Calibri" w:hAnsi="Times New Roman" w:cs="Times New Roman"/>
          <w:sz w:val="24"/>
          <w:szCs w:val="24"/>
        </w:rPr>
        <w:t>.</w:t>
      </w:r>
      <w:r w:rsidR="00AF5FF2" w:rsidRPr="00085EB4">
        <w:rPr>
          <w:rFonts w:ascii="Times New Roman" w:eastAsia="Calibri" w:hAnsi="Times New Roman" w:cs="Times New Roman"/>
          <w:sz w:val="24"/>
          <w:szCs w:val="24"/>
        </w:rPr>
        <w:t xml:space="preserve"> </w:t>
      </w:r>
      <w:r w:rsidRPr="00085EB4">
        <w:rPr>
          <w:rFonts w:ascii="Times New Roman" w:eastAsia="Cambria" w:hAnsi="Times New Roman" w:cs="Times New Roman"/>
          <w:color w:val="000000"/>
          <w:sz w:val="24"/>
          <w:szCs w:val="24"/>
          <w:lang w:eastAsia="en"/>
        </w:rPr>
        <w:t xml:space="preserve">Progimnazijos direktorius skiriamas įstatymų numatyta tvarka, vykdo mokyklos nuostatuose </w:t>
      </w:r>
      <w:r w:rsidRPr="00085EB4">
        <w:rPr>
          <w:rFonts w:ascii="Times New Roman" w:eastAsia="Cambria" w:hAnsi="Times New Roman" w:cs="Times New Roman"/>
          <w:sz w:val="24"/>
          <w:szCs w:val="24"/>
          <w:lang w:eastAsia="en"/>
        </w:rPr>
        <w:t>ir pareigybės aprašyme numatytas funkcijas.</w:t>
      </w:r>
      <w:r w:rsidRPr="00085EB4">
        <w:rPr>
          <w:rFonts w:ascii="Times New Roman" w:eastAsia="Calibri" w:hAnsi="Times New Roman" w:cs="Times New Roman"/>
          <w:sz w:val="24"/>
          <w:szCs w:val="24"/>
        </w:rPr>
        <w:t xml:space="preserve"> Direktoriaus pavaduotojai ugdymui dirba vadovaudamiesi Lietuvos Respublikos Konstitucija, įstatymais, Lietuvos Respublikos Vyriausybės nutarimais, Lietuvos Respublikos švietimo, mokslo ir sporto ministro įsakymais, Raseinių rajono savivaldybės tarybos sprendimais, mokyklos direktoriaus įsakymais, mokyklos nuostatais, mokyklos  vidaus ir darbo tvarkos taisyklėmis bei  pareigybės aprašymu. </w:t>
      </w:r>
    </w:p>
    <w:p w14:paraId="5B1F5557" w14:textId="77777777" w:rsidR="000D0D26" w:rsidRPr="005B4536" w:rsidRDefault="000D0D26" w:rsidP="00FE0274">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Progimnazijoje</w:t>
      </w:r>
      <w:r w:rsidRPr="005B4536">
        <w:rPr>
          <w:rFonts w:ascii="Times New Roman" w:eastAsia="Calibri" w:hAnsi="Times New Roman" w:cs="Times New Roman"/>
          <w:sz w:val="24"/>
          <w:szCs w:val="24"/>
        </w:rPr>
        <w:t xml:space="preserve"> veikia šios savivaldos institucijos:</w:t>
      </w:r>
    </w:p>
    <w:p w14:paraId="2B2950B9" w14:textId="77777777" w:rsidR="00D43F98" w:rsidRDefault="000D0D26" w:rsidP="00FE0274">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Progimnazijos</w:t>
      </w:r>
      <w:r w:rsidRPr="005B4536">
        <w:rPr>
          <w:rFonts w:ascii="Times New Roman" w:eastAsia="Calibri" w:hAnsi="Times New Roman" w:cs="Times New Roman"/>
          <w:b/>
          <w:sz w:val="24"/>
          <w:szCs w:val="24"/>
        </w:rPr>
        <w:t xml:space="preserve"> taryba</w:t>
      </w:r>
      <w:r w:rsidR="00DE6168">
        <w:rPr>
          <w:rFonts w:ascii="Times New Roman" w:eastAsia="Calibri" w:hAnsi="Times New Roman" w:cs="Times New Roman"/>
          <w:sz w:val="24"/>
          <w:szCs w:val="24"/>
        </w:rPr>
        <w:t xml:space="preserve"> – aukščiausioji progimnazijos</w:t>
      </w:r>
      <w:r w:rsidRPr="005B4536">
        <w:rPr>
          <w:rFonts w:ascii="Times New Roman" w:eastAsia="Calibri" w:hAnsi="Times New Roman" w:cs="Times New Roman"/>
          <w:sz w:val="24"/>
          <w:szCs w:val="24"/>
        </w:rPr>
        <w:t xml:space="preserve"> savivaldos institucija, atstovaujanti mokiniams, mokytojams, tėvams (globėjams, rūpintojams) ir vietos bendruome</w:t>
      </w:r>
      <w:r w:rsidR="00DE6168">
        <w:rPr>
          <w:rFonts w:ascii="Times New Roman" w:eastAsia="Calibri" w:hAnsi="Times New Roman" w:cs="Times New Roman"/>
          <w:sz w:val="24"/>
          <w:szCs w:val="24"/>
        </w:rPr>
        <w:t>nei. Už savo veiklą progimnazijos</w:t>
      </w:r>
      <w:r w:rsidRPr="005B4536">
        <w:rPr>
          <w:rFonts w:ascii="Times New Roman" w:eastAsia="Calibri" w:hAnsi="Times New Roman" w:cs="Times New Roman"/>
          <w:sz w:val="24"/>
          <w:szCs w:val="24"/>
        </w:rPr>
        <w:t xml:space="preserve"> taryba atsiskaito ją rinkusiems mokyklos bendruomenės nariams. </w:t>
      </w:r>
    </w:p>
    <w:p w14:paraId="65D6C0F6" w14:textId="6EE03A4B" w:rsidR="000D0D26" w:rsidRDefault="000D0D26" w:rsidP="00FE0274">
      <w:pPr>
        <w:spacing w:after="0" w:line="360"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b/>
          <w:sz w:val="24"/>
          <w:szCs w:val="24"/>
        </w:rPr>
        <w:t>Mokytojų taryba</w:t>
      </w:r>
      <w:r w:rsidR="00DE6168">
        <w:rPr>
          <w:rFonts w:ascii="Times New Roman" w:eastAsia="Calibri" w:hAnsi="Times New Roman" w:cs="Times New Roman"/>
          <w:sz w:val="24"/>
          <w:szCs w:val="24"/>
        </w:rPr>
        <w:t xml:space="preserve"> – nuolat veikianti progimnazijos</w:t>
      </w:r>
      <w:r w:rsidRPr="005B4536">
        <w:rPr>
          <w:rFonts w:ascii="Times New Roman" w:eastAsia="Calibri" w:hAnsi="Times New Roman" w:cs="Times New Roman"/>
          <w:sz w:val="24"/>
          <w:szCs w:val="24"/>
        </w:rPr>
        <w:t xml:space="preserve"> savivaldos institucija. </w:t>
      </w:r>
      <w:r w:rsidR="00DE6168">
        <w:rPr>
          <w:rFonts w:ascii="Times New Roman" w:eastAsia="Calibri" w:hAnsi="Times New Roman" w:cs="Times New Roman"/>
          <w:sz w:val="24"/>
          <w:szCs w:val="24"/>
        </w:rPr>
        <w:t>Progimnazijos</w:t>
      </w:r>
      <w:r w:rsidRPr="00F0243B">
        <w:rPr>
          <w:rFonts w:ascii="Times New Roman" w:eastAsia="Calibri" w:hAnsi="Times New Roman" w:cs="Times New Roman"/>
          <w:sz w:val="24"/>
          <w:szCs w:val="24"/>
        </w:rPr>
        <w:t xml:space="preserve"> tarybai vadovauja pirmininkas, išrinktas mokytojų tarybos posėdyje slaptu balsavimu dvejų mokslo metų kadencijai. Mokytojų tarybą sudaro visi progimnazijoje dirbantys mokytojai, pagalbos mokiniui specialistai, direktoriaus pavaduotojai ugdymui, turintys kontaktinių valandų.</w:t>
      </w:r>
    </w:p>
    <w:p w14:paraId="7AB5824B" w14:textId="4EF482B1" w:rsidR="000D0D26" w:rsidRPr="005B4536" w:rsidRDefault="000D0D26" w:rsidP="00FE0274">
      <w:pPr>
        <w:spacing w:after="0" w:line="360"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b/>
          <w:sz w:val="24"/>
          <w:szCs w:val="24"/>
        </w:rPr>
        <w:t>Mokinių taryba</w:t>
      </w:r>
      <w:r w:rsidRPr="005B4536">
        <w:rPr>
          <w:rFonts w:ascii="Times New Roman" w:eastAsia="Calibri" w:hAnsi="Times New Roman" w:cs="Times New Roman"/>
          <w:sz w:val="24"/>
          <w:szCs w:val="24"/>
        </w:rPr>
        <w:t xml:space="preserve"> – mokinių savivaldos institucija, atstovaujanti mokiniams ir ginanti jų teises bei interesus. </w:t>
      </w:r>
    </w:p>
    <w:p w14:paraId="20546ACA" w14:textId="77777777" w:rsidR="000D0D26" w:rsidRPr="005B4536" w:rsidRDefault="000D0D26" w:rsidP="00FE0274">
      <w:pPr>
        <w:spacing w:after="0" w:line="360"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b/>
          <w:sz w:val="24"/>
          <w:szCs w:val="24"/>
        </w:rPr>
        <w:t>Metodinė taryba</w:t>
      </w:r>
      <w:r>
        <w:rPr>
          <w:rFonts w:ascii="Times New Roman" w:eastAsia="Calibri" w:hAnsi="Times New Roman" w:cs="Times New Roman"/>
          <w:sz w:val="24"/>
          <w:szCs w:val="24"/>
        </w:rPr>
        <w:t xml:space="preserve"> – progimnazijos</w:t>
      </w:r>
      <w:r w:rsidRPr="005B4536">
        <w:rPr>
          <w:rFonts w:ascii="Times New Roman" w:eastAsia="Calibri" w:hAnsi="Times New Roman" w:cs="Times New Roman"/>
          <w:sz w:val="24"/>
          <w:szCs w:val="24"/>
        </w:rPr>
        <w:t xml:space="preserve"> pedagogų savivaldos orga</w:t>
      </w:r>
      <w:r>
        <w:rPr>
          <w:rFonts w:ascii="Times New Roman" w:eastAsia="Calibri" w:hAnsi="Times New Roman" w:cs="Times New Roman"/>
          <w:sz w:val="24"/>
          <w:szCs w:val="24"/>
        </w:rPr>
        <w:t>nizacija, kuri siekia nuolatinės</w:t>
      </w:r>
      <w:r w:rsidRPr="005B4536">
        <w:rPr>
          <w:rFonts w:ascii="Times New Roman" w:eastAsia="Calibri" w:hAnsi="Times New Roman" w:cs="Times New Roman"/>
          <w:sz w:val="24"/>
          <w:szCs w:val="24"/>
        </w:rPr>
        <w:t xml:space="preserve"> pedagogų pr</w:t>
      </w:r>
      <w:r>
        <w:rPr>
          <w:rFonts w:ascii="Times New Roman" w:eastAsia="Calibri" w:hAnsi="Times New Roman" w:cs="Times New Roman"/>
          <w:sz w:val="24"/>
          <w:szCs w:val="24"/>
        </w:rPr>
        <w:t>ofesinių kompetencijų  plėtros</w:t>
      </w:r>
      <w:r w:rsidRPr="005B4536">
        <w:rPr>
          <w:rFonts w:ascii="Times New Roman" w:eastAsia="Calibri" w:hAnsi="Times New Roman" w:cs="Times New Roman"/>
          <w:sz w:val="24"/>
          <w:szCs w:val="24"/>
        </w:rPr>
        <w:t xml:space="preserve"> ir ugdymo proceso kokybės užtikrinimo. </w:t>
      </w:r>
    </w:p>
    <w:p w14:paraId="61917E74" w14:textId="41E786DF" w:rsidR="000D0D26" w:rsidRPr="005B4536" w:rsidRDefault="000D0D26" w:rsidP="00FE0274">
      <w:pPr>
        <w:spacing w:after="0" w:line="360" w:lineRule="auto"/>
        <w:ind w:firstLine="851"/>
        <w:jc w:val="both"/>
        <w:rPr>
          <w:rFonts w:ascii="Times New Roman" w:eastAsia="Calibri" w:hAnsi="Times New Roman" w:cs="Times New Roman"/>
          <w:sz w:val="24"/>
          <w:szCs w:val="24"/>
        </w:rPr>
      </w:pPr>
      <w:r w:rsidRPr="005B4536">
        <w:rPr>
          <w:rFonts w:ascii="Times New Roman" w:eastAsia="Times New Roman" w:hAnsi="Times New Roman" w:cs="Times New Roman"/>
          <w:sz w:val="24"/>
          <w:szCs w:val="24"/>
          <w:lang w:eastAsia="lt-LT"/>
        </w:rPr>
        <w:t>Mokinių sveikatos priežiūrą vykdo visuomenės sveikatos</w:t>
      </w:r>
      <w:r w:rsidR="00B81CF9">
        <w:rPr>
          <w:rFonts w:ascii="Times New Roman" w:eastAsia="Times New Roman" w:hAnsi="Times New Roman" w:cs="Times New Roman"/>
          <w:sz w:val="24"/>
          <w:szCs w:val="24"/>
          <w:lang w:eastAsia="lt-LT"/>
        </w:rPr>
        <w:t xml:space="preserve"> priežiūros</w:t>
      </w:r>
      <w:r w:rsidR="003B1CE9">
        <w:rPr>
          <w:rFonts w:ascii="Times New Roman" w:eastAsia="Times New Roman" w:hAnsi="Times New Roman" w:cs="Times New Roman"/>
          <w:sz w:val="24"/>
          <w:szCs w:val="24"/>
          <w:lang w:eastAsia="lt-LT"/>
        </w:rPr>
        <w:t xml:space="preserve"> specialistas.</w:t>
      </w:r>
    </w:p>
    <w:p w14:paraId="25AD1563" w14:textId="77777777" w:rsidR="000D0D26" w:rsidRPr="005B4536" w:rsidRDefault="000D0D26" w:rsidP="00FE0274">
      <w:pPr>
        <w:spacing w:after="0" w:line="360" w:lineRule="auto"/>
        <w:ind w:firstLine="851"/>
        <w:jc w:val="both"/>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Mokykloje veikia biblioteka ir skaitykla.</w:t>
      </w:r>
    </w:p>
    <w:p w14:paraId="7C1A4A5B" w14:textId="77777777" w:rsidR="000D0D26" w:rsidRPr="00C95898" w:rsidRDefault="000D0D26" w:rsidP="00FE0274">
      <w:pPr>
        <w:spacing w:after="0" w:line="360" w:lineRule="auto"/>
        <w:ind w:firstLine="851"/>
        <w:jc w:val="both"/>
        <w:rPr>
          <w:rFonts w:ascii="Times New Roman" w:eastAsia="Times New Roman" w:hAnsi="Times New Roman" w:cs="Times New Roman"/>
          <w:bCs/>
          <w:sz w:val="24"/>
          <w:szCs w:val="24"/>
          <w:lang w:eastAsia="lt-LT"/>
        </w:rPr>
      </w:pPr>
      <w:r w:rsidRPr="005B4536">
        <w:rPr>
          <w:rFonts w:ascii="Times New Roman" w:eastAsia="Times New Roman" w:hAnsi="Times New Roman" w:cs="Times New Roman"/>
          <w:sz w:val="24"/>
          <w:szCs w:val="24"/>
          <w:lang w:eastAsia="lt-LT"/>
        </w:rPr>
        <w:t xml:space="preserve">Mokykla vykdo savarankišką finansinę-ūkinę veiklą. Buhalterinę apskaitą tvarko </w:t>
      </w:r>
      <w:r w:rsidRPr="005B4536">
        <w:rPr>
          <w:rFonts w:ascii="Times New Roman" w:eastAsia="Times New Roman" w:hAnsi="Times New Roman" w:cs="Times New Roman"/>
          <w:bCs/>
          <w:sz w:val="24"/>
          <w:szCs w:val="24"/>
          <w:lang w:eastAsia="lt-LT"/>
        </w:rPr>
        <w:t>Raseinių rajono savivaldybės administracijos</w:t>
      </w:r>
      <w:r w:rsidRPr="005B4536">
        <w:rPr>
          <w:rFonts w:ascii="Times New Roman" w:eastAsia="Times New Roman" w:hAnsi="Times New Roman" w:cs="Times New Roman"/>
          <w:b/>
          <w:sz w:val="24"/>
          <w:szCs w:val="24"/>
          <w:lang w:eastAsia="lt-LT"/>
        </w:rPr>
        <w:t xml:space="preserve"> </w:t>
      </w:r>
      <w:r w:rsidRPr="005B4536">
        <w:rPr>
          <w:rFonts w:ascii="Times New Roman" w:eastAsia="Times New Roman" w:hAnsi="Times New Roman" w:cs="Times New Roman"/>
          <w:sz w:val="24"/>
          <w:szCs w:val="24"/>
          <w:lang w:eastAsia="lt-LT"/>
        </w:rPr>
        <w:t>Į</w:t>
      </w:r>
      <w:r>
        <w:rPr>
          <w:rFonts w:ascii="Times New Roman" w:eastAsia="Times New Roman" w:hAnsi="Times New Roman" w:cs="Times New Roman"/>
          <w:bCs/>
          <w:sz w:val="24"/>
          <w:szCs w:val="24"/>
          <w:lang w:eastAsia="lt-LT"/>
        </w:rPr>
        <w:t>staigų cen</w:t>
      </w:r>
      <w:r w:rsidRPr="005B4536">
        <w:rPr>
          <w:rFonts w:ascii="Times New Roman" w:eastAsia="Times New Roman" w:hAnsi="Times New Roman" w:cs="Times New Roman"/>
          <w:bCs/>
          <w:sz w:val="24"/>
          <w:szCs w:val="24"/>
          <w:lang w:eastAsia="lt-LT"/>
        </w:rPr>
        <w:t>tralizuotos buhalterinės apskaitos skyrius.</w:t>
      </w:r>
    </w:p>
    <w:p w14:paraId="17A38BA2" w14:textId="12940439" w:rsidR="000D0D26" w:rsidRDefault="00333BD3" w:rsidP="00FE0274">
      <w:pPr>
        <w:spacing w:after="0" w:line="36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Informacija apie mokinius</w:t>
      </w:r>
      <w:r w:rsidR="000D0D26" w:rsidRPr="005B4536">
        <w:rPr>
          <w:rFonts w:ascii="Times New Roman" w:eastAsia="Calibri" w:hAnsi="Times New Roman" w:cs="Times New Roman"/>
          <w:sz w:val="24"/>
          <w:szCs w:val="24"/>
        </w:rPr>
        <w:t xml:space="preserve"> ir kla</w:t>
      </w:r>
      <w:r w:rsidR="00A54D21">
        <w:rPr>
          <w:rFonts w:ascii="Times New Roman" w:eastAsia="Calibri" w:hAnsi="Times New Roman" w:cs="Times New Roman"/>
          <w:sz w:val="24"/>
          <w:szCs w:val="24"/>
        </w:rPr>
        <w:t>ses (grupes), klasių komplektus.</w:t>
      </w:r>
    </w:p>
    <w:p w14:paraId="5372B69A" w14:textId="77777777" w:rsidR="00A54D21" w:rsidRPr="005B4536" w:rsidRDefault="00A54D21" w:rsidP="00FE0274">
      <w:pPr>
        <w:spacing w:after="0" w:line="360" w:lineRule="auto"/>
        <w:ind w:firstLine="533"/>
        <w:contextualSpacing/>
        <w:jc w:val="both"/>
        <w:rPr>
          <w:rFonts w:ascii="Times New Roman" w:eastAsia="Calibri" w:hAnsi="Times New Roman" w:cs="Times New Roman"/>
          <w:sz w:val="24"/>
          <w:szCs w:val="24"/>
        </w:rPr>
      </w:pPr>
    </w:p>
    <w:p w14:paraId="78308204" w14:textId="4281E22A" w:rsidR="000D0D26" w:rsidRPr="005B4536" w:rsidRDefault="000D0D26" w:rsidP="00FE0274">
      <w:pPr>
        <w:spacing w:after="20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 1</w:t>
      </w:r>
      <w:r w:rsidRPr="005B4536">
        <w:rPr>
          <w:rFonts w:ascii="Times New Roman" w:eastAsia="Calibri" w:hAnsi="Times New Roman" w:cs="Times New Roman"/>
          <w:i/>
          <w:sz w:val="24"/>
          <w:szCs w:val="24"/>
        </w:rPr>
        <w:t xml:space="preserve"> lent</w:t>
      </w:r>
      <w:r w:rsidR="004F2818">
        <w:rPr>
          <w:rFonts w:ascii="Times New Roman" w:eastAsia="Calibri" w:hAnsi="Times New Roman" w:cs="Times New Roman"/>
          <w:i/>
          <w:sz w:val="24"/>
          <w:szCs w:val="24"/>
        </w:rPr>
        <w:t>elė. Informacija apie mokinius</w:t>
      </w:r>
      <w:r w:rsidRPr="005B4536">
        <w:rPr>
          <w:rFonts w:ascii="Times New Roman" w:eastAsia="Calibri" w:hAnsi="Times New Roman" w:cs="Times New Roman"/>
          <w:i/>
          <w:sz w:val="24"/>
          <w:szCs w:val="24"/>
        </w:rPr>
        <w:t xml:space="preserve"> ir klases (grupes) Raseinių Viktor</w:t>
      </w:r>
      <w:r>
        <w:rPr>
          <w:rFonts w:ascii="Times New Roman" w:eastAsia="Calibri" w:hAnsi="Times New Roman" w:cs="Times New Roman"/>
          <w:i/>
          <w:sz w:val="24"/>
          <w:szCs w:val="24"/>
        </w:rPr>
        <w:t>o Petkaus progimnazijoje 2019</w:t>
      </w:r>
      <w:r w:rsidR="00741121">
        <w:rPr>
          <w:rFonts w:ascii="Times New Roman" w:eastAsia="Calibri" w:hAnsi="Times New Roman" w:cs="Times New Roman"/>
          <w:i/>
          <w:sz w:val="24"/>
          <w:szCs w:val="24"/>
        </w:rPr>
        <w:t>–</w:t>
      </w:r>
      <w:r>
        <w:rPr>
          <w:rFonts w:ascii="Times New Roman" w:eastAsia="Calibri" w:hAnsi="Times New Roman" w:cs="Times New Roman"/>
          <w:i/>
          <w:sz w:val="24"/>
          <w:szCs w:val="24"/>
        </w:rPr>
        <w:t>2020 m. m., 2020</w:t>
      </w:r>
      <w:r w:rsidR="00741121">
        <w:rPr>
          <w:rFonts w:ascii="Times New Roman" w:eastAsia="Calibri" w:hAnsi="Times New Roman" w:cs="Times New Roman"/>
          <w:i/>
          <w:sz w:val="24"/>
          <w:szCs w:val="24"/>
        </w:rPr>
        <w:t>–</w:t>
      </w:r>
      <w:r>
        <w:rPr>
          <w:rFonts w:ascii="Times New Roman" w:eastAsia="Calibri" w:hAnsi="Times New Roman" w:cs="Times New Roman"/>
          <w:i/>
          <w:sz w:val="24"/>
          <w:szCs w:val="24"/>
        </w:rPr>
        <w:t>2021 m. m., 2021</w:t>
      </w:r>
      <w:r w:rsidR="00741121">
        <w:rPr>
          <w:rFonts w:ascii="Times New Roman" w:eastAsia="Calibri" w:hAnsi="Times New Roman" w:cs="Times New Roman"/>
          <w:i/>
          <w:sz w:val="24"/>
          <w:szCs w:val="24"/>
        </w:rPr>
        <w:t>–</w:t>
      </w:r>
      <w:r>
        <w:rPr>
          <w:rFonts w:ascii="Times New Roman" w:eastAsia="Calibri" w:hAnsi="Times New Roman" w:cs="Times New Roman"/>
          <w:i/>
          <w:sz w:val="24"/>
          <w:szCs w:val="24"/>
        </w:rPr>
        <w:t>2022 m. m.</w:t>
      </w:r>
      <w:r w:rsidRPr="005B4536">
        <w:rPr>
          <w:rFonts w:ascii="Times New Roman" w:eastAsia="Calibri" w:hAnsi="Times New Roman" w:cs="Times New Roman"/>
          <w:i/>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665"/>
        <w:gridCol w:w="3549"/>
        <w:gridCol w:w="3805"/>
      </w:tblGrid>
      <w:tr w:rsidR="00525E3D" w:rsidRPr="005B4536" w14:paraId="6D7DE293" w14:textId="77777777" w:rsidTr="00525E3D">
        <w:trPr>
          <w:trHeight w:val="471"/>
          <w:jc w:val="center"/>
        </w:trPr>
        <w:tc>
          <w:tcPr>
            <w:tcW w:w="1224" w:type="pct"/>
            <w:tcBorders>
              <w:top w:val="single" w:sz="4" w:space="0" w:color="auto"/>
              <w:left w:val="single" w:sz="4" w:space="0" w:color="auto"/>
              <w:bottom w:val="single" w:sz="4" w:space="0" w:color="auto"/>
              <w:right w:val="single" w:sz="4" w:space="0" w:color="auto"/>
            </w:tcBorders>
            <w:vAlign w:val="center"/>
          </w:tcPr>
          <w:p w14:paraId="77F8CE2F" w14:textId="747854F7" w:rsidR="00525E3D" w:rsidRPr="005B4536" w:rsidRDefault="00641816" w:rsidP="00FE027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Mokiniai</w:t>
            </w:r>
            <w:r w:rsidR="00525E3D" w:rsidRPr="005B4536">
              <w:rPr>
                <w:rFonts w:ascii="Times New Roman" w:eastAsia="Calibri" w:hAnsi="Times New Roman" w:cs="Times New Roman"/>
                <w:b/>
                <w:sz w:val="24"/>
                <w:szCs w:val="24"/>
              </w:rPr>
              <w:t>/ klasės (grupės)</w:t>
            </w:r>
          </w:p>
        </w:tc>
        <w:tc>
          <w:tcPr>
            <w:tcW w:w="1256" w:type="pct"/>
            <w:tcBorders>
              <w:top w:val="single" w:sz="4" w:space="0" w:color="auto"/>
              <w:left w:val="single" w:sz="4" w:space="0" w:color="auto"/>
              <w:bottom w:val="single" w:sz="4" w:space="0" w:color="auto"/>
              <w:right w:val="single" w:sz="4" w:space="0" w:color="auto"/>
            </w:tcBorders>
            <w:vAlign w:val="center"/>
          </w:tcPr>
          <w:p w14:paraId="7CBF5193" w14:textId="1DA06FFB" w:rsidR="00525E3D" w:rsidRPr="005B4536" w:rsidRDefault="00525E3D" w:rsidP="0066129B">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2019</w:t>
            </w:r>
            <w:r w:rsidRPr="005B4536">
              <w:rPr>
                <w:rFonts w:ascii="Times New Roman" w:eastAsia="Calibri" w:hAnsi="Times New Roman" w:cs="Times New Roman"/>
                <w:b/>
                <w:sz w:val="24"/>
                <w:szCs w:val="24"/>
              </w:rPr>
              <w:t>-ųjų metų rugsėjo</w:t>
            </w:r>
            <w:r w:rsidR="0066129B">
              <w:rPr>
                <w:rFonts w:ascii="Times New Roman" w:eastAsia="Calibri" w:hAnsi="Times New Roman" w:cs="Times New Roman"/>
                <w:b/>
                <w:sz w:val="24"/>
                <w:szCs w:val="24"/>
              </w:rPr>
              <w:t xml:space="preserve"> </w:t>
            </w:r>
            <w:r w:rsidRPr="005B4536">
              <w:rPr>
                <w:rFonts w:ascii="Times New Roman" w:eastAsia="Calibri" w:hAnsi="Times New Roman" w:cs="Times New Roman"/>
                <w:b/>
                <w:sz w:val="24"/>
                <w:szCs w:val="24"/>
              </w:rPr>
              <w:t>1 d.</w:t>
            </w:r>
          </w:p>
        </w:tc>
        <w:tc>
          <w:tcPr>
            <w:tcW w:w="1216" w:type="pct"/>
            <w:tcBorders>
              <w:top w:val="single" w:sz="4" w:space="0" w:color="auto"/>
              <w:left w:val="single" w:sz="4" w:space="0" w:color="auto"/>
              <w:bottom w:val="single" w:sz="4" w:space="0" w:color="auto"/>
              <w:right w:val="single" w:sz="4" w:space="0" w:color="auto"/>
            </w:tcBorders>
            <w:vAlign w:val="center"/>
          </w:tcPr>
          <w:p w14:paraId="49A3535D" w14:textId="2EF4C23B" w:rsidR="00525E3D" w:rsidRPr="005B4536" w:rsidRDefault="00525E3D" w:rsidP="0066129B">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2020</w:t>
            </w:r>
            <w:r w:rsidRPr="005B4536">
              <w:rPr>
                <w:rFonts w:ascii="Times New Roman" w:eastAsia="Calibri" w:hAnsi="Times New Roman" w:cs="Times New Roman"/>
                <w:b/>
                <w:sz w:val="24"/>
                <w:szCs w:val="24"/>
              </w:rPr>
              <w:t>-ųjų metų rugsėjo 1 d.</w:t>
            </w:r>
          </w:p>
        </w:tc>
        <w:tc>
          <w:tcPr>
            <w:tcW w:w="1304" w:type="pct"/>
            <w:tcBorders>
              <w:top w:val="single" w:sz="4" w:space="0" w:color="auto"/>
              <w:left w:val="single" w:sz="4" w:space="0" w:color="auto"/>
              <w:bottom w:val="single" w:sz="4" w:space="0" w:color="auto"/>
              <w:right w:val="single" w:sz="4" w:space="0" w:color="auto"/>
            </w:tcBorders>
            <w:vAlign w:val="center"/>
          </w:tcPr>
          <w:p w14:paraId="145A766D" w14:textId="7ECC274C" w:rsidR="00525E3D" w:rsidRPr="005B4536" w:rsidRDefault="00525E3D" w:rsidP="0066129B">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2021</w:t>
            </w:r>
            <w:r w:rsidRPr="005B4536">
              <w:rPr>
                <w:rFonts w:ascii="Times New Roman" w:eastAsia="Calibri" w:hAnsi="Times New Roman" w:cs="Times New Roman"/>
                <w:b/>
                <w:sz w:val="24"/>
                <w:szCs w:val="24"/>
              </w:rPr>
              <w:t>-ųjų metų rugsėjo 1 d.</w:t>
            </w:r>
          </w:p>
        </w:tc>
      </w:tr>
      <w:tr w:rsidR="00525E3D" w:rsidRPr="005B4536" w14:paraId="0E21AE93"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hideMark/>
          </w:tcPr>
          <w:p w14:paraId="116A1D56" w14:textId="77777777" w:rsidR="00525E3D" w:rsidRPr="005B4536"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Iš viso </w:t>
            </w:r>
          </w:p>
        </w:tc>
        <w:tc>
          <w:tcPr>
            <w:tcW w:w="1256" w:type="pct"/>
            <w:tcBorders>
              <w:top w:val="single" w:sz="4" w:space="0" w:color="auto"/>
              <w:left w:val="single" w:sz="4" w:space="0" w:color="auto"/>
              <w:bottom w:val="single" w:sz="4" w:space="0" w:color="auto"/>
              <w:right w:val="single" w:sz="4" w:space="0" w:color="auto"/>
            </w:tcBorders>
            <w:vAlign w:val="center"/>
          </w:tcPr>
          <w:p w14:paraId="2EF43081"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612</w:t>
            </w:r>
          </w:p>
        </w:tc>
        <w:tc>
          <w:tcPr>
            <w:tcW w:w="1216" w:type="pct"/>
            <w:tcBorders>
              <w:top w:val="single" w:sz="4" w:space="0" w:color="auto"/>
              <w:left w:val="single" w:sz="4" w:space="0" w:color="auto"/>
              <w:bottom w:val="single" w:sz="4" w:space="0" w:color="auto"/>
              <w:right w:val="single" w:sz="4" w:space="0" w:color="auto"/>
            </w:tcBorders>
            <w:vAlign w:val="center"/>
          </w:tcPr>
          <w:p w14:paraId="68F58A8B"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579</w:t>
            </w:r>
          </w:p>
        </w:tc>
        <w:tc>
          <w:tcPr>
            <w:tcW w:w="1304" w:type="pct"/>
            <w:tcBorders>
              <w:top w:val="single" w:sz="4" w:space="0" w:color="auto"/>
              <w:left w:val="single" w:sz="4" w:space="0" w:color="auto"/>
              <w:bottom w:val="single" w:sz="4" w:space="0" w:color="auto"/>
              <w:right w:val="single" w:sz="4" w:space="0" w:color="auto"/>
            </w:tcBorders>
            <w:vAlign w:val="center"/>
          </w:tcPr>
          <w:p w14:paraId="2127C79E" w14:textId="6281297C"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572 (iš jų 41 mokinys migrantas)</w:t>
            </w:r>
          </w:p>
        </w:tc>
      </w:tr>
      <w:tr w:rsidR="00525E3D" w:rsidRPr="005B4536" w14:paraId="030DD6AF"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3D32FD64" w14:textId="77777777" w:rsidR="00525E3D"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Priešmokyklinio ugdymo programoje</w:t>
            </w:r>
          </w:p>
        </w:tc>
        <w:tc>
          <w:tcPr>
            <w:tcW w:w="1256" w:type="pct"/>
            <w:tcBorders>
              <w:top w:val="single" w:sz="4" w:space="0" w:color="auto"/>
              <w:left w:val="single" w:sz="4" w:space="0" w:color="auto"/>
              <w:bottom w:val="single" w:sz="4" w:space="0" w:color="auto"/>
              <w:right w:val="single" w:sz="4" w:space="0" w:color="auto"/>
            </w:tcBorders>
            <w:vAlign w:val="center"/>
          </w:tcPr>
          <w:p w14:paraId="682FC3D0"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6" w:type="pct"/>
            <w:tcBorders>
              <w:top w:val="single" w:sz="4" w:space="0" w:color="auto"/>
              <w:left w:val="single" w:sz="4" w:space="0" w:color="auto"/>
              <w:bottom w:val="single" w:sz="4" w:space="0" w:color="auto"/>
              <w:right w:val="single" w:sz="4" w:space="0" w:color="auto"/>
            </w:tcBorders>
            <w:vAlign w:val="center"/>
          </w:tcPr>
          <w:p w14:paraId="0B77DE47"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304" w:type="pct"/>
            <w:tcBorders>
              <w:top w:val="single" w:sz="4" w:space="0" w:color="auto"/>
              <w:left w:val="single" w:sz="4" w:space="0" w:color="auto"/>
              <w:bottom w:val="single" w:sz="4" w:space="0" w:color="auto"/>
              <w:right w:val="single" w:sz="4" w:space="0" w:color="auto"/>
            </w:tcBorders>
            <w:vAlign w:val="center"/>
          </w:tcPr>
          <w:p w14:paraId="0D61FC04" w14:textId="609EED1A"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525E3D" w:rsidRPr="005B4536" w14:paraId="1C2A411B"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44F1B803" w14:textId="77777777" w:rsidR="00525E3D" w:rsidRPr="005B4536"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Ikimokyklinio ir p</w:t>
            </w:r>
            <w:r w:rsidRPr="005B4536">
              <w:rPr>
                <w:rFonts w:ascii="Times New Roman" w:eastAsia="Calibri" w:hAnsi="Times New Roman" w:cs="Times New Roman"/>
                <w:sz w:val="24"/>
                <w:szCs w:val="24"/>
              </w:rPr>
              <w:t>riešmokyklinio</w:t>
            </w:r>
            <w:r>
              <w:rPr>
                <w:rFonts w:ascii="Times New Roman" w:eastAsia="Calibri" w:hAnsi="Times New Roman" w:cs="Times New Roman"/>
                <w:sz w:val="24"/>
                <w:szCs w:val="24"/>
              </w:rPr>
              <w:t xml:space="preserve"> ugdymo grupėje Paupio daugiafunkciame centre</w:t>
            </w:r>
          </w:p>
        </w:tc>
        <w:tc>
          <w:tcPr>
            <w:tcW w:w="1256" w:type="pct"/>
            <w:tcBorders>
              <w:top w:val="single" w:sz="4" w:space="0" w:color="auto"/>
              <w:left w:val="single" w:sz="4" w:space="0" w:color="auto"/>
              <w:bottom w:val="single" w:sz="4" w:space="0" w:color="auto"/>
              <w:right w:val="single" w:sz="4" w:space="0" w:color="auto"/>
            </w:tcBorders>
            <w:vAlign w:val="center"/>
          </w:tcPr>
          <w:p w14:paraId="082D2D07" w14:textId="0295E347" w:rsidR="00525E3D" w:rsidRPr="005B4536" w:rsidRDefault="00525E3D" w:rsidP="00FE0274">
            <w:pPr>
              <w:spacing w:after="0" w:line="360" w:lineRule="auto"/>
              <w:ind w:firstLine="29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Iš jų  9  </w:t>
            </w:r>
          </w:p>
        </w:tc>
        <w:tc>
          <w:tcPr>
            <w:tcW w:w="1216" w:type="pct"/>
            <w:tcBorders>
              <w:top w:val="single" w:sz="4" w:space="0" w:color="auto"/>
              <w:left w:val="single" w:sz="4" w:space="0" w:color="auto"/>
              <w:bottom w:val="single" w:sz="4" w:space="0" w:color="auto"/>
              <w:right w:val="single" w:sz="4" w:space="0" w:color="auto"/>
            </w:tcBorders>
            <w:vAlign w:val="center"/>
          </w:tcPr>
          <w:p w14:paraId="4825192B"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04" w:type="pct"/>
            <w:tcBorders>
              <w:top w:val="single" w:sz="4" w:space="0" w:color="auto"/>
              <w:left w:val="single" w:sz="4" w:space="0" w:color="auto"/>
              <w:bottom w:val="single" w:sz="4" w:space="0" w:color="auto"/>
              <w:right w:val="single" w:sz="4" w:space="0" w:color="auto"/>
            </w:tcBorders>
            <w:vAlign w:val="center"/>
          </w:tcPr>
          <w:p w14:paraId="7EB5B694" w14:textId="447649C8"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25E3D" w:rsidRPr="005B4536" w14:paraId="3B91A2E2"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1C106DAC" w14:textId="77777777" w:rsidR="00525E3D"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Pradinio ugdymo programoje</w:t>
            </w:r>
          </w:p>
        </w:tc>
        <w:tc>
          <w:tcPr>
            <w:tcW w:w="1256" w:type="pct"/>
            <w:tcBorders>
              <w:top w:val="single" w:sz="4" w:space="0" w:color="auto"/>
              <w:left w:val="single" w:sz="4" w:space="0" w:color="auto"/>
              <w:bottom w:val="single" w:sz="4" w:space="0" w:color="auto"/>
              <w:right w:val="single" w:sz="4" w:space="0" w:color="auto"/>
            </w:tcBorders>
            <w:vAlign w:val="center"/>
          </w:tcPr>
          <w:p w14:paraId="3D4C1030"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248</w:t>
            </w:r>
          </w:p>
        </w:tc>
        <w:tc>
          <w:tcPr>
            <w:tcW w:w="1216" w:type="pct"/>
            <w:tcBorders>
              <w:top w:val="single" w:sz="4" w:space="0" w:color="auto"/>
              <w:left w:val="single" w:sz="4" w:space="0" w:color="auto"/>
              <w:bottom w:val="single" w:sz="4" w:space="0" w:color="auto"/>
              <w:right w:val="single" w:sz="4" w:space="0" w:color="auto"/>
            </w:tcBorders>
            <w:vAlign w:val="center"/>
          </w:tcPr>
          <w:p w14:paraId="2A15DDD3"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233</w:t>
            </w:r>
          </w:p>
        </w:tc>
        <w:tc>
          <w:tcPr>
            <w:tcW w:w="1304" w:type="pct"/>
            <w:tcBorders>
              <w:top w:val="single" w:sz="4" w:space="0" w:color="auto"/>
              <w:left w:val="single" w:sz="4" w:space="0" w:color="auto"/>
              <w:bottom w:val="single" w:sz="4" w:space="0" w:color="auto"/>
              <w:right w:val="single" w:sz="4" w:space="0" w:color="auto"/>
            </w:tcBorders>
            <w:vAlign w:val="center"/>
          </w:tcPr>
          <w:p w14:paraId="263432E8" w14:textId="17D20EE6"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223</w:t>
            </w:r>
          </w:p>
        </w:tc>
      </w:tr>
      <w:tr w:rsidR="00525E3D" w:rsidRPr="005B4536" w14:paraId="287AB682" w14:textId="77777777" w:rsidTr="00525E3D">
        <w:trPr>
          <w:trHeight w:val="274"/>
          <w:jc w:val="center"/>
        </w:trPr>
        <w:tc>
          <w:tcPr>
            <w:tcW w:w="1224" w:type="pct"/>
            <w:tcBorders>
              <w:top w:val="single" w:sz="4" w:space="0" w:color="auto"/>
              <w:left w:val="single" w:sz="4" w:space="0" w:color="auto"/>
              <w:right w:val="single" w:sz="4" w:space="0" w:color="auto"/>
            </w:tcBorders>
          </w:tcPr>
          <w:p w14:paraId="5D227F35" w14:textId="77777777" w:rsidR="00525E3D"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Pagrindinio ugdymo programos pirmoje pakopoje</w:t>
            </w:r>
          </w:p>
        </w:tc>
        <w:tc>
          <w:tcPr>
            <w:tcW w:w="1256" w:type="pct"/>
            <w:tcBorders>
              <w:top w:val="single" w:sz="4" w:space="0" w:color="auto"/>
              <w:left w:val="single" w:sz="4" w:space="0" w:color="auto"/>
              <w:right w:val="single" w:sz="4" w:space="0" w:color="auto"/>
            </w:tcBorders>
            <w:vAlign w:val="center"/>
          </w:tcPr>
          <w:p w14:paraId="0F76FC8F"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1216" w:type="pct"/>
            <w:tcBorders>
              <w:top w:val="single" w:sz="4" w:space="0" w:color="auto"/>
              <w:left w:val="single" w:sz="4" w:space="0" w:color="auto"/>
              <w:right w:val="single" w:sz="4" w:space="0" w:color="auto"/>
            </w:tcBorders>
            <w:vAlign w:val="center"/>
          </w:tcPr>
          <w:p w14:paraId="62C3A76E" w14:textId="79BEA806"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w:t>
            </w:r>
          </w:p>
        </w:tc>
        <w:tc>
          <w:tcPr>
            <w:tcW w:w="1304" w:type="pct"/>
            <w:tcBorders>
              <w:top w:val="single" w:sz="4" w:space="0" w:color="auto"/>
              <w:left w:val="single" w:sz="4" w:space="0" w:color="auto"/>
              <w:right w:val="single" w:sz="4" w:space="0" w:color="auto"/>
            </w:tcBorders>
            <w:vAlign w:val="center"/>
          </w:tcPr>
          <w:p w14:paraId="67D31933" w14:textId="336E3CB4"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274</w:t>
            </w:r>
          </w:p>
        </w:tc>
      </w:tr>
      <w:tr w:rsidR="00525E3D" w:rsidRPr="005B4536" w14:paraId="1AA83EC2" w14:textId="77777777" w:rsidTr="00525E3D">
        <w:trPr>
          <w:trHeight w:val="274"/>
          <w:jc w:val="center"/>
        </w:trPr>
        <w:tc>
          <w:tcPr>
            <w:tcW w:w="1224" w:type="pct"/>
            <w:tcBorders>
              <w:top w:val="single" w:sz="4" w:space="0" w:color="auto"/>
              <w:left w:val="single" w:sz="4" w:space="0" w:color="auto"/>
              <w:right w:val="single" w:sz="4" w:space="0" w:color="auto"/>
            </w:tcBorders>
          </w:tcPr>
          <w:p w14:paraId="06B8722C" w14:textId="77777777" w:rsidR="00525E3D"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Pagrindinio ugdymo programos antroje pakopoje</w:t>
            </w:r>
          </w:p>
        </w:tc>
        <w:tc>
          <w:tcPr>
            <w:tcW w:w="1256" w:type="pct"/>
            <w:tcBorders>
              <w:top w:val="single" w:sz="4" w:space="0" w:color="auto"/>
              <w:left w:val="single" w:sz="4" w:space="0" w:color="auto"/>
              <w:right w:val="single" w:sz="4" w:space="0" w:color="auto"/>
            </w:tcBorders>
            <w:vAlign w:val="center"/>
          </w:tcPr>
          <w:p w14:paraId="6D00A666"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216" w:type="pct"/>
            <w:tcBorders>
              <w:top w:val="single" w:sz="4" w:space="0" w:color="auto"/>
              <w:left w:val="single" w:sz="4" w:space="0" w:color="auto"/>
              <w:right w:val="single" w:sz="4" w:space="0" w:color="auto"/>
            </w:tcBorders>
            <w:vAlign w:val="center"/>
          </w:tcPr>
          <w:p w14:paraId="4CFC7B88"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304" w:type="pct"/>
            <w:tcBorders>
              <w:top w:val="single" w:sz="4" w:space="0" w:color="auto"/>
              <w:left w:val="single" w:sz="4" w:space="0" w:color="auto"/>
              <w:right w:val="single" w:sz="4" w:space="0" w:color="auto"/>
            </w:tcBorders>
            <w:vAlign w:val="center"/>
          </w:tcPr>
          <w:p w14:paraId="064EDE06" w14:textId="768CDE15"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25E3D" w:rsidRPr="005B4536" w14:paraId="274B9DAC"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437C6341" w14:textId="77777777" w:rsidR="00525E3D" w:rsidRPr="005B4536"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Migrantų išlyginamosiose klasėse</w:t>
            </w:r>
          </w:p>
        </w:tc>
        <w:tc>
          <w:tcPr>
            <w:tcW w:w="1256" w:type="pct"/>
            <w:tcBorders>
              <w:top w:val="single" w:sz="4" w:space="0" w:color="auto"/>
              <w:left w:val="single" w:sz="4" w:space="0" w:color="auto"/>
              <w:bottom w:val="single" w:sz="4" w:space="0" w:color="auto"/>
              <w:right w:val="single" w:sz="4" w:space="0" w:color="auto"/>
            </w:tcBorders>
            <w:vAlign w:val="center"/>
          </w:tcPr>
          <w:p w14:paraId="15F89918" w14:textId="54BB4E44" w:rsidR="00525E3D" w:rsidRDefault="00E15356"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6" w:type="pct"/>
            <w:tcBorders>
              <w:top w:val="single" w:sz="4" w:space="0" w:color="auto"/>
              <w:left w:val="single" w:sz="4" w:space="0" w:color="auto"/>
              <w:bottom w:val="single" w:sz="4" w:space="0" w:color="auto"/>
              <w:right w:val="single" w:sz="4" w:space="0" w:color="auto"/>
            </w:tcBorders>
            <w:vAlign w:val="center"/>
          </w:tcPr>
          <w:p w14:paraId="7D15F772"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04" w:type="pct"/>
            <w:tcBorders>
              <w:top w:val="single" w:sz="4" w:space="0" w:color="auto"/>
              <w:left w:val="single" w:sz="4" w:space="0" w:color="auto"/>
              <w:bottom w:val="single" w:sz="4" w:space="0" w:color="auto"/>
              <w:right w:val="single" w:sz="4" w:space="0" w:color="auto"/>
            </w:tcBorders>
            <w:vAlign w:val="center"/>
          </w:tcPr>
          <w:p w14:paraId="214320BC" w14:textId="25B5CFA2"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525E3D" w:rsidRPr="005B4536" w14:paraId="477F4A1A"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1AEC8D01" w14:textId="10211D16" w:rsidR="00525E3D" w:rsidRDefault="00486CF5"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Ikimokyklinio ir priešmokyklinio ugdymo programų komplektų</w:t>
            </w:r>
          </w:p>
        </w:tc>
        <w:tc>
          <w:tcPr>
            <w:tcW w:w="1256" w:type="pct"/>
            <w:tcBorders>
              <w:top w:val="single" w:sz="4" w:space="0" w:color="auto"/>
              <w:left w:val="single" w:sz="4" w:space="0" w:color="auto"/>
              <w:bottom w:val="single" w:sz="4" w:space="0" w:color="auto"/>
              <w:right w:val="single" w:sz="4" w:space="0" w:color="auto"/>
            </w:tcBorders>
            <w:vAlign w:val="center"/>
          </w:tcPr>
          <w:p w14:paraId="7FEA17B5"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6" w:type="pct"/>
            <w:tcBorders>
              <w:top w:val="single" w:sz="4" w:space="0" w:color="auto"/>
              <w:left w:val="single" w:sz="4" w:space="0" w:color="auto"/>
              <w:bottom w:val="single" w:sz="4" w:space="0" w:color="auto"/>
              <w:right w:val="single" w:sz="4" w:space="0" w:color="auto"/>
            </w:tcBorders>
            <w:vAlign w:val="center"/>
          </w:tcPr>
          <w:p w14:paraId="529C6B5F"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04" w:type="pct"/>
            <w:tcBorders>
              <w:top w:val="single" w:sz="4" w:space="0" w:color="auto"/>
              <w:left w:val="single" w:sz="4" w:space="0" w:color="auto"/>
              <w:bottom w:val="single" w:sz="4" w:space="0" w:color="auto"/>
              <w:right w:val="single" w:sz="4" w:space="0" w:color="auto"/>
            </w:tcBorders>
            <w:vAlign w:val="center"/>
          </w:tcPr>
          <w:p w14:paraId="260FCEDA" w14:textId="3BC1861A"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25E3D" w:rsidRPr="005B4536" w14:paraId="73E1E96B"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794A972A" w14:textId="5C34AB00" w:rsidR="00525E3D" w:rsidRPr="005B4536" w:rsidRDefault="00486CF5"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Priešmokyklinio ugdymo programos komplektų</w:t>
            </w:r>
          </w:p>
        </w:tc>
        <w:tc>
          <w:tcPr>
            <w:tcW w:w="1256" w:type="pct"/>
            <w:tcBorders>
              <w:top w:val="single" w:sz="4" w:space="0" w:color="auto"/>
              <w:left w:val="single" w:sz="4" w:space="0" w:color="auto"/>
              <w:bottom w:val="single" w:sz="4" w:space="0" w:color="auto"/>
              <w:right w:val="single" w:sz="4" w:space="0" w:color="auto"/>
            </w:tcBorders>
            <w:vAlign w:val="center"/>
          </w:tcPr>
          <w:p w14:paraId="3D9630A7" w14:textId="77777777" w:rsidR="00525E3D"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6" w:type="pct"/>
            <w:tcBorders>
              <w:top w:val="single" w:sz="4" w:space="0" w:color="auto"/>
              <w:left w:val="single" w:sz="4" w:space="0" w:color="auto"/>
              <w:bottom w:val="single" w:sz="4" w:space="0" w:color="auto"/>
              <w:right w:val="single" w:sz="4" w:space="0" w:color="auto"/>
            </w:tcBorders>
            <w:vAlign w:val="center"/>
          </w:tcPr>
          <w:p w14:paraId="45D53D07"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04" w:type="pct"/>
            <w:tcBorders>
              <w:top w:val="single" w:sz="4" w:space="0" w:color="auto"/>
              <w:left w:val="single" w:sz="4" w:space="0" w:color="auto"/>
              <w:bottom w:val="single" w:sz="4" w:space="0" w:color="auto"/>
              <w:right w:val="single" w:sz="4" w:space="0" w:color="auto"/>
            </w:tcBorders>
            <w:vAlign w:val="center"/>
          </w:tcPr>
          <w:p w14:paraId="423B315F" w14:textId="279CA0DC"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25E3D" w:rsidRPr="005B4536" w14:paraId="538EFFEA" w14:textId="77777777" w:rsidTr="00525E3D">
        <w:trPr>
          <w:trHeight w:val="269"/>
          <w:jc w:val="center"/>
        </w:trPr>
        <w:tc>
          <w:tcPr>
            <w:tcW w:w="1224" w:type="pct"/>
            <w:tcBorders>
              <w:top w:val="single" w:sz="4" w:space="0" w:color="auto"/>
              <w:left w:val="single" w:sz="4" w:space="0" w:color="auto"/>
              <w:bottom w:val="single" w:sz="4" w:space="0" w:color="auto"/>
              <w:right w:val="single" w:sz="4" w:space="0" w:color="auto"/>
            </w:tcBorders>
            <w:hideMark/>
          </w:tcPr>
          <w:p w14:paraId="3CC49AE4" w14:textId="73956361" w:rsidR="00525E3D" w:rsidRPr="005B4536" w:rsidRDefault="00486CF5"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Pradinio ugdymo programos  komplektų</w:t>
            </w:r>
          </w:p>
        </w:tc>
        <w:tc>
          <w:tcPr>
            <w:tcW w:w="1256" w:type="pct"/>
            <w:tcBorders>
              <w:top w:val="single" w:sz="4" w:space="0" w:color="auto"/>
              <w:left w:val="single" w:sz="4" w:space="0" w:color="auto"/>
              <w:bottom w:val="single" w:sz="4" w:space="0" w:color="auto"/>
              <w:right w:val="single" w:sz="4" w:space="0" w:color="auto"/>
            </w:tcBorders>
            <w:vAlign w:val="center"/>
          </w:tcPr>
          <w:p w14:paraId="5D7701C1"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16" w:type="pct"/>
            <w:tcBorders>
              <w:top w:val="single" w:sz="4" w:space="0" w:color="auto"/>
              <w:left w:val="single" w:sz="4" w:space="0" w:color="auto"/>
              <w:bottom w:val="single" w:sz="4" w:space="0" w:color="auto"/>
              <w:right w:val="single" w:sz="4" w:space="0" w:color="auto"/>
            </w:tcBorders>
            <w:vAlign w:val="center"/>
          </w:tcPr>
          <w:p w14:paraId="398B3CA7"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04" w:type="pct"/>
            <w:tcBorders>
              <w:top w:val="single" w:sz="4" w:space="0" w:color="auto"/>
              <w:left w:val="single" w:sz="4" w:space="0" w:color="auto"/>
              <w:bottom w:val="single" w:sz="4" w:space="0" w:color="auto"/>
              <w:right w:val="single" w:sz="4" w:space="0" w:color="auto"/>
            </w:tcBorders>
            <w:vAlign w:val="center"/>
          </w:tcPr>
          <w:p w14:paraId="554502F3" w14:textId="5786F7B9"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525E3D" w:rsidRPr="005B4536" w14:paraId="7ACA3CE1" w14:textId="77777777" w:rsidTr="00525E3D">
        <w:trPr>
          <w:trHeight w:val="269"/>
          <w:jc w:val="center"/>
        </w:trPr>
        <w:tc>
          <w:tcPr>
            <w:tcW w:w="1224" w:type="pct"/>
            <w:tcBorders>
              <w:top w:val="single" w:sz="4" w:space="0" w:color="auto"/>
              <w:left w:val="single" w:sz="4" w:space="0" w:color="auto"/>
              <w:bottom w:val="single" w:sz="4" w:space="0" w:color="auto"/>
              <w:right w:val="single" w:sz="4" w:space="0" w:color="auto"/>
            </w:tcBorders>
            <w:hideMark/>
          </w:tcPr>
          <w:p w14:paraId="2FFC9378" w14:textId="2D003879" w:rsidR="00525E3D" w:rsidRPr="005B4536"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Pagrindinio ugdymo </w:t>
            </w:r>
            <w:r w:rsidR="00486CF5">
              <w:rPr>
                <w:rFonts w:ascii="Times New Roman" w:eastAsia="Calibri" w:hAnsi="Times New Roman" w:cs="Times New Roman"/>
                <w:sz w:val="24"/>
                <w:szCs w:val="24"/>
              </w:rPr>
              <w:t xml:space="preserve">programos </w:t>
            </w:r>
            <w:r w:rsidRPr="005B4536">
              <w:rPr>
                <w:rFonts w:ascii="Times New Roman" w:eastAsia="Calibri" w:hAnsi="Times New Roman" w:cs="Times New Roman"/>
                <w:sz w:val="24"/>
                <w:szCs w:val="24"/>
              </w:rPr>
              <w:t>5–8 kl.</w:t>
            </w:r>
            <w:r w:rsidR="00486CF5">
              <w:rPr>
                <w:rFonts w:ascii="Times New Roman" w:eastAsia="Calibri" w:hAnsi="Times New Roman" w:cs="Times New Roman"/>
                <w:sz w:val="24"/>
                <w:szCs w:val="24"/>
              </w:rPr>
              <w:t xml:space="preserve"> komplektų </w:t>
            </w:r>
          </w:p>
        </w:tc>
        <w:tc>
          <w:tcPr>
            <w:tcW w:w="1256" w:type="pct"/>
            <w:tcBorders>
              <w:top w:val="single" w:sz="4" w:space="0" w:color="auto"/>
              <w:left w:val="single" w:sz="4" w:space="0" w:color="auto"/>
              <w:bottom w:val="single" w:sz="4" w:space="0" w:color="auto"/>
              <w:right w:val="single" w:sz="4" w:space="0" w:color="auto"/>
            </w:tcBorders>
            <w:vAlign w:val="center"/>
          </w:tcPr>
          <w:p w14:paraId="07B225CF"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16" w:type="pct"/>
            <w:tcBorders>
              <w:top w:val="single" w:sz="4" w:space="0" w:color="auto"/>
              <w:left w:val="single" w:sz="4" w:space="0" w:color="auto"/>
              <w:bottom w:val="single" w:sz="4" w:space="0" w:color="auto"/>
              <w:right w:val="single" w:sz="4" w:space="0" w:color="auto"/>
            </w:tcBorders>
            <w:vAlign w:val="center"/>
          </w:tcPr>
          <w:p w14:paraId="5861270D"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04" w:type="pct"/>
            <w:tcBorders>
              <w:top w:val="single" w:sz="4" w:space="0" w:color="auto"/>
              <w:left w:val="single" w:sz="4" w:space="0" w:color="auto"/>
              <w:bottom w:val="single" w:sz="4" w:space="0" w:color="auto"/>
              <w:right w:val="single" w:sz="4" w:space="0" w:color="auto"/>
            </w:tcBorders>
            <w:vAlign w:val="center"/>
          </w:tcPr>
          <w:p w14:paraId="5B558488" w14:textId="325AE5C2"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525E3D" w:rsidRPr="005B4536" w14:paraId="30735162" w14:textId="77777777" w:rsidTr="00525E3D">
        <w:trPr>
          <w:trHeight w:val="269"/>
          <w:jc w:val="center"/>
        </w:trPr>
        <w:tc>
          <w:tcPr>
            <w:tcW w:w="1224" w:type="pct"/>
            <w:tcBorders>
              <w:top w:val="single" w:sz="4" w:space="0" w:color="auto"/>
              <w:left w:val="single" w:sz="4" w:space="0" w:color="auto"/>
              <w:bottom w:val="single" w:sz="4" w:space="0" w:color="auto"/>
              <w:right w:val="single" w:sz="4" w:space="0" w:color="auto"/>
            </w:tcBorders>
            <w:hideMark/>
          </w:tcPr>
          <w:p w14:paraId="3B8E7E06" w14:textId="731D3753" w:rsidR="00525E3D" w:rsidRPr="005B4536" w:rsidRDefault="00525E3D" w:rsidP="00FE027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Pagrindinio ugdymo </w:t>
            </w:r>
            <w:r w:rsidR="00486CF5">
              <w:rPr>
                <w:rFonts w:ascii="Times New Roman" w:eastAsia="Calibri" w:hAnsi="Times New Roman" w:cs="Times New Roman"/>
                <w:sz w:val="24"/>
                <w:szCs w:val="24"/>
              </w:rPr>
              <w:t xml:space="preserve">programos </w:t>
            </w:r>
            <w:r w:rsidRPr="005B4536">
              <w:rPr>
                <w:rFonts w:ascii="Times New Roman" w:eastAsia="Calibri" w:hAnsi="Times New Roman" w:cs="Times New Roman"/>
                <w:sz w:val="24"/>
                <w:szCs w:val="24"/>
              </w:rPr>
              <w:t>9–10 (I–II gimn.) kl.</w:t>
            </w:r>
          </w:p>
        </w:tc>
        <w:tc>
          <w:tcPr>
            <w:tcW w:w="1256" w:type="pct"/>
            <w:tcBorders>
              <w:top w:val="single" w:sz="4" w:space="0" w:color="auto"/>
              <w:left w:val="single" w:sz="4" w:space="0" w:color="auto"/>
              <w:bottom w:val="single" w:sz="4" w:space="0" w:color="auto"/>
              <w:right w:val="single" w:sz="4" w:space="0" w:color="auto"/>
            </w:tcBorders>
            <w:vAlign w:val="center"/>
          </w:tcPr>
          <w:p w14:paraId="64857070" w14:textId="2240DBF4"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16" w:type="pct"/>
            <w:tcBorders>
              <w:top w:val="single" w:sz="4" w:space="0" w:color="auto"/>
              <w:left w:val="single" w:sz="4" w:space="0" w:color="auto"/>
              <w:bottom w:val="single" w:sz="4" w:space="0" w:color="auto"/>
              <w:right w:val="single" w:sz="4" w:space="0" w:color="auto"/>
            </w:tcBorders>
            <w:vAlign w:val="center"/>
          </w:tcPr>
          <w:p w14:paraId="6E3764BB"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04" w:type="pct"/>
            <w:tcBorders>
              <w:top w:val="single" w:sz="4" w:space="0" w:color="auto"/>
              <w:left w:val="single" w:sz="4" w:space="0" w:color="auto"/>
              <w:bottom w:val="single" w:sz="4" w:space="0" w:color="auto"/>
              <w:right w:val="single" w:sz="4" w:space="0" w:color="auto"/>
            </w:tcBorders>
            <w:vAlign w:val="center"/>
          </w:tcPr>
          <w:p w14:paraId="19C18761" w14:textId="4B13CCAE"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25E3D" w:rsidRPr="005B4536" w14:paraId="2CE18D0B" w14:textId="77777777" w:rsidTr="00525E3D">
        <w:trPr>
          <w:trHeight w:val="269"/>
          <w:jc w:val="center"/>
        </w:trPr>
        <w:tc>
          <w:tcPr>
            <w:tcW w:w="1224" w:type="pct"/>
            <w:tcBorders>
              <w:top w:val="single" w:sz="4" w:space="0" w:color="auto"/>
              <w:left w:val="single" w:sz="4" w:space="0" w:color="auto"/>
              <w:bottom w:val="single" w:sz="4" w:space="0" w:color="auto"/>
              <w:right w:val="single" w:sz="4" w:space="0" w:color="auto"/>
            </w:tcBorders>
            <w:hideMark/>
          </w:tcPr>
          <w:p w14:paraId="5305D878" w14:textId="77777777" w:rsidR="00525E3D" w:rsidRPr="005B4536" w:rsidRDefault="00525E3D" w:rsidP="00FE0274">
            <w:pPr>
              <w:spacing w:after="0" w:line="360" w:lineRule="auto"/>
              <w:rPr>
                <w:rFonts w:ascii="Times New Roman" w:eastAsia="Calibri" w:hAnsi="Times New Roman" w:cs="Times New Roman"/>
                <w:sz w:val="24"/>
                <w:szCs w:val="24"/>
              </w:rPr>
            </w:pPr>
            <w:r w:rsidRPr="005B4536">
              <w:rPr>
                <w:rFonts w:ascii="Times New Roman" w:eastAsia="Calibri" w:hAnsi="Times New Roman" w:cs="Times New Roman"/>
                <w:sz w:val="24"/>
                <w:szCs w:val="24"/>
              </w:rPr>
              <w:t>Klasių komplektai</w:t>
            </w:r>
          </w:p>
        </w:tc>
        <w:tc>
          <w:tcPr>
            <w:tcW w:w="1256" w:type="pct"/>
            <w:tcBorders>
              <w:top w:val="single" w:sz="4" w:space="0" w:color="auto"/>
              <w:left w:val="single" w:sz="4" w:space="0" w:color="auto"/>
              <w:bottom w:val="single" w:sz="4" w:space="0" w:color="auto"/>
              <w:right w:val="single" w:sz="4" w:space="0" w:color="auto"/>
            </w:tcBorders>
            <w:vAlign w:val="center"/>
          </w:tcPr>
          <w:p w14:paraId="224E5275" w14:textId="77777777"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 ir 1 (Paupio daugiafunkciame centre)</w:t>
            </w:r>
          </w:p>
        </w:tc>
        <w:tc>
          <w:tcPr>
            <w:tcW w:w="1216" w:type="pct"/>
            <w:tcBorders>
              <w:top w:val="single" w:sz="4" w:space="0" w:color="auto"/>
              <w:left w:val="single" w:sz="4" w:space="0" w:color="auto"/>
              <w:bottom w:val="single" w:sz="4" w:space="0" w:color="auto"/>
              <w:right w:val="single" w:sz="4" w:space="0" w:color="auto"/>
            </w:tcBorders>
            <w:vAlign w:val="center"/>
          </w:tcPr>
          <w:p w14:paraId="31BE0455" w14:textId="2D42D72A"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304" w:type="pct"/>
            <w:tcBorders>
              <w:top w:val="single" w:sz="4" w:space="0" w:color="auto"/>
              <w:left w:val="single" w:sz="4" w:space="0" w:color="auto"/>
              <w:bottom w:val="single" w:sz="4" w:space="0" w:color="auto"/>
              <w:right w:val="single" w:sz="4" w:space="0" w:color="auto"/>
            </w:tcBorders>
            <w:vAlign w:val="center"/>
          </w:tcPr>
          <w:p w14:paraId="11A9745B" w14:textId="74845935" w:rsidR="00525E3D" w:rsidRPr="005B4536" w:rsidRDefault="00525E3D" w:rsidP="00FE027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 ir 4 išlyginamosios  klasės</w:t>
            </w:r>
          </w:p>
        </w:tc>
      </w:tr>
    </w:tbl>
    <w:p w14:paraId="63ECAB7F" w14:textId="77777777" w:rsidR="000D0D26" w:rsidRPr="005B4536" w:rsidRDefault="000D0D26" w:rsidP="00FE0274">
      <w:pPr>
        <w:spacing w:after="200" w:line="360" w:lineRule="auto"/>
        <w:ind w:firstLine="533"/>
        <w:jc w:val="both"/>
        <w:rPr>
          <w:rFonts w:ascii="Times New Roman" w:eastAsia="Calibri" w:hAnsi="Times New Roman" w:cs="Times New Roman"/>
        </w:rPr>
      </w:pPr>
    </w:p>
    <w:p w14:paraId="097C1270" w14:textId="51EA395C" w:rsidR="000D0D26" w:rsidRPr="005B4536" w:rsidRDefault="000D0D26" w:rsidP="00FE0274">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Mokinių skaičiaus strateginiu laikotarpiu</w:t>
      </w:r>
      <w:r w:rsidR="00FD5B84" w:rsidRPr="00FD5B84">
        <w:rPr>
          <w:rFonts w:ascii="Times New Roman" w:eastAsia="Calibri" w:hAnsi="Times New Roman" w:cs="Times New Roman"/>
          <w:sz w:val="24"/>
          <w:szCs w:val="24"/>
        </w:rPr>
        <w:t xml:space="preserve"> </w:t>
      </w:r>
      <w:r w:rsidR="00FD5B84">
        <w:rPr>
          <w:rFonts w:ascii="Times New Roman" w:eastAsia="Calibri" w:hAnsi="Times New Roman" w:cs="Times New Roman"/>
          <w:sz w:val="24"/>
          <w:szCs w:val="24"/>
        </w:rPr>
        <w:t>mažėjo</w:t>
      </w:r>
      <w:r>
        <w:rPr>
          <w:rFonts w:ascii="Times New Roman" w:eastAsia="Calibri" w:hAnsi="Times New Roman" w:cs="Times New Roman"/>
          <w:sz w:val="24"/>
          <w:szCs w:val="24"/>
        </w:rPr>
        <w:t>, nes mažė</w:t>
      </w:r>
      <w:r w:rsidR="00CD0C3E">
        <w:rPr>
          <w:rFonts w:ascii="Times New Roman" w:eastAsia="Calibri" w:hAnsi="Times New Roman" w:cs="Times New Roman"/>
          <w:sz w:val="24"/>
          <w:szCs w:val="24"/>
        </w:rPr>
        <w:t>jo gyventojų skaičius mieste, rajone.</w:t>
      </w:r>
    </w:p>
    <w:p w14:paraId="77DC0A5B" w14:textId="77777777" w:rsidR="000D0D26" w:rsidRPr="005B4536" w:rsidRDefault="000D0D26" w:rsidP="00FE0274">
      <w:pPr>
        <w:tabs>
          <w:tab w:val="left" w:pos="709"/>
        </w:tabs>
        <w:spacing w:after="0" w:line="360" w:lineRule="auto"/>
        <w:jc w:val="both"/>
        <w:rPr>
          <w:rFonts w:ascii="Times New Roman" w:eastAsia="Calibri" w:hAnsi="Times New Roman" w:cs="Times New Roman"/>
          <w:i/>
          <w:sz w:val="24"/>
          <w:szCs w:val="24"/>
        </w:rPr>
      </w:pPr>
    </w:p>
    <w:p w14:paraId="6CDF8FE0" w14:textId="4307E8B9" w:rsidR="000D0D26" w:rsidRPr="005B4536" w:rsidRDefault="000D0D26" w:rsidP="00FE0274">
      <w:pPr>
        <w:tabs>
          <w:tab w:val="left" w:pos="851"/>
        </w:tabs>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Žmogiškieji ištekliai</w:t>
      </w:r>
    </w:p>
    <w:p w14:paraId="1B6C2D96" w14:textId="01CF37EF" w:rsidR="000D0D26" w:rsidRDefault="000D0D26" w:rsidP="00FE0274">
      <w:pPr>
        <w:spacing w:after="0" w:line="360" w:lineRule="auto"/>
        <w:ind w:firstLine="851"/>
        <w:contextualSpacing/>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2021</w:t>
      </w:r>
      <w:r w:rsidR="00741121">
        <w:rPr>
          <w:rFonts w:ascii="Times New Roman" w:eastAsia="Calibri" w:hAnsi="Times New Roman" w:cs="Times New Roman"/>
          <w:sz w:val="24"/>
          <w:szCs w:val="24"/>
        </w:rPr>
        <w:t>–</w:t>
      </w:r>
      <w:r>
        <w:rPr>
          <w:rFonts w:ascii="Times New Roman" w:eastAsia="Calibri" w:hAnsi="Times New Roman" w:cs="Times New Roman"/>
          <w:sz w:val="24"/>
          <w:szCs w:val="24"/>
        </w:rPr>
        <w:t>2022 mokslo metų pradžioje progimnazijoje dirbo 2</w:t>
      </w:r>
      <w:r w:rsidRPr="005B4536">
        <w:rPr>
          <w:rFonts w:ascii="Times New Roman" w:eastAsia="Calibri" w:hAnsi="Times New Roman" w:cs="Times New Roman"/>
          <w:sz w:val="24"/>
          <w:szCs w:val="24"/>
        </w:rPr>
        <w:t xml:space="preserve"> mokytojai ekspert</w:t>
      </w:r>
      <w:r>
        <w:rPr>
          <w:rFonts w:ascii="Times New Roman" w:eastAsia="Calibri" w:hAnsi="Times New Roman" w:cs="Times New Roman"/>
          <w:sz w:val="24"/>
          <w:szCs w:val="24"/>
        </w:rPr>
        <w:t>ai, 37 mokytojai metodininkai, 9</w:t>
      </w:r>
      <w:r w:rsidRPr="005B4536">
        <w:rPr>
          <w:rFonts w:ascii="Times New Roman" w:eastAsia="Calibri" w:hAnsi="Times New Roman" w:cs="Times New Roman"/>
          <w:sz w:val="24"/>
          <w:szCs w:val="24"/>
        </w:rPr>
        <w:t xml:space="preserve"> vyr</w:t>
      </w:r>
      <w:r>
        <w:rPr>
          <w:rFonts w:ascii="Times New Roman" w:eastAsia="Calibri" w:hAnsi="Times New Roman" w:cs="Times New Roman"/>
          <w:sz w:val="24"/>
          <w:szCs w:val="24"/>
        </w:rPr>
        <w:t>esnieji mokytojai. Iš viso 48 mokytojai, iš jų 3</w:t>
      </w:r>
      <w:r w:rsidRPr="005B4536">
        <w:rPr>
          <w:rFonts w:ascii="Times New Roman" w:eastAsia="Calibri" w:hAnsi="Times New Roman" w:cs="Times New Roman"/>
          <w:sz w:val="24"/>
          <w:szCs w:val="24"/>
        </w:rPr>
        <w:t xml:space="preserve"> nep</w:t>
      </w:r>
      <w:r>
        <w:rPr>
          <w:rFonts w:ascii="Times New Roman" w:eastAsia="Calibri" w:hAnsi="Times New Roman" w:cs="Times New Roman"/>
          <w:sz w:val="24"/>
          <w:szCs w:val="24"/>
        </w:rPr>
        <w:t>agrindinėse pareigose. Progimnazijoje</w:t>
      </w:r>
      <w:r w:rsidR="00F63B8B">
        <w:rPr>
          <w:rFonts w:ascii="Times New Roman" w:eastAsia="Calibri" w:hAnsi="Times New Roman" w:cs="Times New Roman"/>
          <w:sz w:val="24"/>
          <w:szCs w:val="24"/>
        </w:rPr>
        <w:t xml:space="preserve"> dirba 2</w:t>
      </w:r>
      <w:r w:rsidRPr="005B4536">
        <w:rPr>
          <w:rFonts w:ascii="Times New Roman" w:eastAsia="Calibri" w:hAnsi="Times New Roman" w:cs="Times New Roman"/>
          <w:sz w:val="24"/>
          <w:szCs w:val="24"/>
        </w:rPr>
        <w:t xml:space="preserve"> dire</w:t>
      </w:r>
      <w:r>
        <w:rPr>
          <w:rFonts w:ascii="Times New Roman" w:eastAsia="Calibri" w:hAnsi="Times New Roman" w:cs="Times New Roman"/>
          <w:sz w:val="24"/>
          <w:szCs w:val="24"/>
        </w:rPr>
        <w:t>ktoriaus pavaduotojai ugdymui, 6</w:t>
      </w:r>
      <w:r w:rsidRPr="005B4536">
        <w:rPr>
          <w:rFonts w:ascii="Times New Roman" w:eastAsia="Calibri" w:hAnsi="Times New Roman" w:cs="Times New Roman"/>
          <w:sz w:val="24"/>
          <w:szCs w:val="24"/>
        </w:rPr>
        <w:t xml:space="preserve"> švie</w:t>
      </w:r>
      <w:r>
        <w:rPr>
          <w:rFonts w:ascii="Times New Roman" w:eastAsia="Calibri" w:hAnsi="Times New Roman" w:cs="Times New Roman"/>
          <w:sz w:val="24"/>
          <w:szCs w:val="24"/>
        </w:rPr>
        <w:t>timo pagalbos specialistai, 8 mokytojo padėjėjai (iš jų du turi tik ketvirtadalį etato). Aptarnauja</w:t>
      </w:r>
      <w:r w:rsidR="00FD5B84">
        <w:rPr>
          <w:rFonts w:ascii="Times New Roman" w:eastAsia="Calibri" w:hAnsi="Times New Roman" w:cs="Times New Roman"/>
          <w:sz w:val="24"/>
          <w:szCs w:val="24"/>
        </w:rPr>
        <w:t>ntį</w:t>
      </w:r>
      <w:r>
        <w:rPr>
          <w:rFonts w:ascii="Times New Roman" w:eastAsia="Calibri" w:hAnsi="Times New Roman" w:cs="Times New Roman"/>
          <w:sz w:val="24"/>
          <w:szCs w:val="24"/>
        </w:rPr>
        <w:t xml:space="preserve"> personal</w:t>
      </w:r>
      <w:r w:rsidR="00FD5B84">
        <w:rPr>
          <w:rFonts w:ascii="Times New Roman" w:eastAsia="Calibri" w:hAnsi="Times New Roman" w:cs="Times New Roman"/>
          <w:sz w:val="24"/>
          <w:szCs w:val="24"/>
        </w:rPr>
        <w:t>ą</w:t>
      </w:r>
      <w:r>
        <w:rPr>
          <w:rFonts w:ascii="Times New Roman" w:eastAsia="Calibri" w:hAnsi="Times New Roman" w:cs="Times New Roman"/>
          <w:sz w:val="24"/>
          <w:szCs w:val="24"/>
        </w:rPr>
        <w:t xml:space="preserve"> </w:t>
      </w:r>
      <w:r w:rsidR="00FD5B84">
        <w:rPr>
          <w:rFonts w:ascii="Times New Roman" w:eastAsia="Calibri" w:hAnsi="Times New Roman" w:cs="Times New Roman"/>
          <w:sz w:val="24"/>
          <w:szCs w:val="24"/>
        </w:rPr>
        <w:t>sudaro</w:t>
      </w:r>
      <w:r>
        <w:rPr>
          <w:rFonts w:ascii="Times New Roman" w:eastAsia="Calibri" w:hAnsi="Times New Roman" w:cs="Times New Roman"/>
          <w:sz w:val="24"/>
          <w:szCs w:val="24"/>
        </w:rPr>
        <w:t xml:space="preserve"> 26 darbuotojai</w:t>
      </w:r>
      <w:r w:rsidRPr="005B4536">
        <w:rPr>
          <w:rFonts w:ascii="Times New Roman" w:eastAsia="Calibri" w:hAnsi="Times New Roman" w:cs="Times New Roman"/>
          <w:sz w:val="24"/>
          <w:szCs w:val="24"/>
        </w:rPr>
        <w:t>.</w:t>
      </w:r>
      <w:r>
        <w:rPr>
          <w:rFonts w:ascii="Times New Roman" w:eastAsia="Times New Roman" w:hAnsi="Times New Roman" w:cs="Times New Roman"/>
          <w:sz w:val="24"/>
          <w:szCs w:val="24"/>
          <w:lang w:eastAsia="lt-LT"/>
        </w:rPr>
        <w:t xml:space="preserve"> Progimnazijoje </w:t>
      </w:r>
      <w:r w:rsidRPr="005B4536">
        <w:rPr>
          <w:rFonts w:ascii="Times New Roman" w:eastAsia="Times New Roman" w:hAnsi="Times New Roman" w:cs="Times New Roman"/>
          <w:sz w:val="24"/>
          <w:szCs w:val="24"/>
          <w:lang w:eastAsia="lt-LT"/>
        </w:rPr>
        <w:t xml:space="preserve">dirba didelę pedagoginio darbo patirtį turintys mokytojai. </w:t>
      </w:r>
      <w:r>
        <w:rPr>
          <w:rFonts w:ascii="Times New Roman" w:eastAsia="Times New Roman" w:hAnsi="Times New Roman" w:cs="Times New Roman"/>
          <w:sz w:val="24"/>
          <w:szCs w:val="24"/>
          <w:lang w:eastAsia="lt-LT"/>
        </w:rPr>
        <w:t>76 (proc.) pedagogų vyresni nei 50 metų.</w:t>
      </w:r>
      <w:r w:rsidRPr="005B4536">
        <w:rPr>
          <w:rFonts w:ascii="Times New Roman" w:eastAsia="Times New Roman" w:hAnsi="Times New Roman" w:cs="Times New Roman"/>
          <w:sz w:val="24"/>
          <w:szCs w:val="24"/>
          <w:lang w:eastAsia="lt-LT"/>
        </w:rPr>
        <w:t xml:space="preserve"> Pedagogai sistemingai</w:t>
      </w:r>
      <w:r>
        <w:rPr>
          <w:rFonts w:ascii="Times New Roman" w:eastAsia="Times New Roman" w:hAnsi="Times New Roman" w:cs="Times New Roman"/>
          <w:sz w:val="24"/>
          <w:szCs w:val="24"/>
          <w:lang w:eastAsia="lt-LT"/>
        </w:rPr>
        <w:t>, ne mažiau kaip penkias dienas per metus</w:t>
      </w:r>
      <w:r w:rsidR="004501D0">
        <w:rPr>
          <w:rFonts w:ascii="Times New Roman" w:eastAsia="Times New Roman" w:hAnsi="Times New Roman" w:cs="Times New Roman"/>
          <w:sz w:val="24"/>
          <w:szCs w:val="24"/>
          <w:lang w:eastAsia="lt-LT"/>
        </w:rPr>
        <w:t xml:space="preserve">, tobulina kvalifikaciją. </w:t>
      </w:r>
      <w:r w:rsidR="00F777D0">
        <w:rPr>
          <w:rFonts w:ascii="Times New Roman" w:eastAsia="Times New Roman" w:hAnsi="Times New Roman" w:cs="Times New Roman"/>
          <w:bCs/>
          <w:sz w:val="24"/>
          <w:szCs w:val="24"/>
        </w:rPr>
        <w:t>Progimnazijoje</w:t>
      </w:r>
      <w:r w:rsidR="00E3400B" w:rsidRPr="00E3400B">
        <w:rPr>
          <w:rFonts w:ascii="Times New Roman" w:eastAsia="Times New Roman" w:hAnsi="Times New Roman" w:cs="Times New Roman"/>
          <w:bCs/>
          <w:sz w:val="24"/>
          <w:szCs w:val="24"/>
        </w:rPr>
        <w:t xml:space="preserve"> veikia metodinė taryba. </w:t>
      </w:r>
      <w:r w:rsidR="00E3400B">
        <w:rPr>
          <w:rFonts w:ascii="Times New Roman" w:eastAsia="Calibri" w:hAnsi="Times New Roman" w:cs="Times New Roman"/>
          <w:bCs/>
          <w:sz w:val="24"/>
          <w:szCs w:val="24"/>
        </w:rPr>
        <w:t>Ji priima</w:t>
      </w:r>
      <w:r w:rsidR="00E3400B" w:rsidRPr="00E3400B">
        <w:rPr>
          <w:rFonts w:ascii="Times New Roman" w:eastAsia="Calibri" w:hAnsi="Times New Roman" w:cs="Times New Roman"/>
          <w:bCs/>
          <w:sz w:val="24"/>
          <w:szCs w:val="24"/>
        </w:rPr>
        <w:t xml:space="preserve"> sprendimus dėl mokytojų metodinė</w:t>
      </w:r>
      <w:r w:rsidR="00E3400B">
        <w:rPr>
          <w:rFonts w:ascii="Times New Roman" w:eastAsia="Calibri" w:hAnsi="Times New Roman" w:cs="Times New Roman"/>
          <w:bCs/>
          <w:sz w:val="24"/>
          <w:szCs w:val="24"/>
        </w:rPr>
        <w:t>s veiklos prioritetų, koordinuoja</w:t>
      </w:r>
      <w:r w:rsidR="00F777D0">
        <w:rPr>
          <w:rFonts w:ascii="Times New Roman" w:eastAsia="Calibri" w:hAnsi="Times New Roman" w:cs="Times New Roman"/>
          <w:bCs/>
          <w:sz w:val="24"/>
          <w:szCs w:val="24"/>
        </w:rPr>
        <w:t xml:space="preserve"> progimnazijoje</w:t>
      </w:r>
      <w:r w:rsidR="00E3400B" w:rsidRPr="00E3400B">
        <w:rPr>
          <w:rFonts w:ascii="Times New Roman" w:eastAsia="Calibri" w:hAnsi="Times New Roman" w:cs="Times New Roman"/>
          <w:bCs/>
          <w:sz w:val="24"/>
          <w:szCs w:val="24"/>
        </w:rPr>
        <w:t xml:space="preserve"> veikiančių metodinių grupių veiklą ieškant būdų, metodų sėkmingai įgyvendinti nuotolinį ir mišrų, hibridinį, kontaktinį ugdymą, siekiant ugdymo derm</w:t>
      </w:r>
      <w:r w:rsidR="00E3400B">
        <w:rPr>
          <w:rFonts w:ascii="Times New Roman" w:eastAsia="Calibri" w:hAnsi="Times New Roman" w:cs="Times New Roman"/>
          <w:bCs/>
          <w:sz w:val="24"/>
          <w:szCs w:val="24"/>
        </w:rPr>
        <w:t>ės, tęstinumo ir kokybės, aptaria</w:t>
      </w:r>
      <w:r w:rsidR="00E3400B" w:rsidRPr="00E3400B">
        <w:rPr>
          <w:rFonts w:ascii="Times New Roman" w:eastAsia="Calibri" w:hAnsi="Times New Roman" w:cs="Times New Roman"/>
          <w:bCs/>
          <w:sz w:val="24"/>
          <w:szCs w:val="24"/>
        </w:rPr>
        <w:t xml:space="preserve"> mokytojų kvalifikacijo</w:t>
      </w:r>
      <w:r w:rsidR="00E3400B">
        <w:rPr>
          <w:rFonts w:ascii="Times New Roman" w:eastAsia="Calibri" w:hAnsi="Times New Roman" w:cs="Times New Roman"/>
          <w:bCs/>
          <w:sz w:val="24"/>
          <w:szCs w:val="24"/>
        </w:rPr>
        <w:t>s tobulinimo poreikius, susitaria ir nustato prioritetus, inicijuoja</w:t>
      </w:r>
      <w:r w:rsidR="00E3400B" w:rsidRPr="00E3400B">
        <w:rPr>
          <w:rFonts w:ascii="Times New Roman" w:eastAsia="Calibri" w:hAnsi="Times New Roman" w:cs="Times New Roman"/>
          <w:bCs/>
          <w:sz w:val="24"/>
          <w:szCs w:val="24"/>
        </w:rPr>
        <w:t xml:space="preserve"> mokytojų bendradarbiavimą ir geros</w:t>
      </w:r>
      <w:r w:rsidR="00E3400B">
        <w:rPr>
          <w:rFonts w:ascii="Times New Roman" w:eastAsia="Calibri" w:hAnsi="Times New Roman" w:cs="Times New Roman"/>
          <w:bCs/>
          <w:sz w:val="24"/>
          <w:szCs w:val="24"/>
        </w:rPr>
        <w:t>ios patirties sklaidą, nagrinėja ir planuoja</w:t>
      </w:r>
      <w:r w:rsidR="00E3400B" w:rsidRPr="00E3400B">
        <w:rPr>
          <w:rFonts w:ascii="Times New Roman" w:eastAsia="Calibri" w:hAnsi="Times New Roman" w:cs="Times New Roman"/>
          <w:bCs/>
          <w:sz w:val="24"/>
          <w:szCs w:val="24"/>
        </w:rPr>
        <w:t xml:space="preserve"> ugdymo turinį (programas, mokymo ir mokymosi metodus, kontekstą, mokinių pasiekimų ir pažangos vert</w:t>
      </w:r>
      <w:r w:rsidR="00E3400B">
        <w:rPr>
          <w:rFonts w:ascii="Times New Roman" w:eastAsia="Calibri" w:hAnsi="Times New Roman" w:cs="Times New Roman"/>
          <w:bCs/>
          <w:sz w:val="24"/>
          <w:szCs w:val="24"/>
        </w:rPr>
        <w:t>inimo būdus ir kita) ir pritaiko</w:t>
      </w:r>
      <w:r w:rsidR="00E3400B" w:rsidRPr="00E3400B">
        <w:rPr>
          <w:rFonts w:ascii="Times New Roman" w:eastAsia="Calibri" w:hAnsi="Times New Roman" w:cs="Times New Roman"/>
          <w:bCs/>
          <w:sz w:val="24"/>
          <w:szCs w:val="24"/>
        </w:rPr>
        <w:t xml:space="preserve"> jį mokinių </w:t>
      </w:r>
      <w:r w:rsidR="00E3400B">
        <w:rPr>
          <w:rFonts w:ascii="Times New Roman" w:eastAsia="Calibri" w:hAnsi="Times New Roman" w:cs="Times New Roman"/>
          <w:bCs/>
          <w:sz w:val="24"/>
          <w:szCs w:val="24"/>
        </w:rPr>
        <w:t>individualioms reikmėms, planuoja</w:t>
      </w:r>
      <w:r w:rsidR="00E3400B" w:rsidRPr="00E3400B">
        <w:rPr>
          <w:rFonts w:ascii="Times New Roman" w:eastAsia="Calibri" w:hAnsi="Times New Roman" w:cs="Times New Roman"/>
          <w:bCs/>
          <w:sz w:val="24"/>
          <w:szCs w:val="24"/>
        </w:rPr>
        <w:t xml:space="preserve"> ugdy</w:t>
      </w:r>
      <w:r w:rsidR="00E3400B">
        <w:rPr>
          <w:rFonts w:ascii="Times New Roman" w:eastAsia="Calibri" w:hAnsi="Times New Roman" w:cs="Times New Roman"/>
          <w:bCs/>
          <w:sz w:val="24"/>
          <w:szCs w:val="24"/>
        </w:rPr>
        <w:t>mo proceso aprūpinimą, nagrinėja</w:t>
      </w:r>
      <w:r w:rsidR="00E3400B" w:rsidRPr="00E3400B">
        <w:rPr>
          <w:rFonts w:ascii="Times New Roman" w:eastAsia="Calibri" w:hAnsi="Times New Roman" w:cs="Times New Roman"/>
          <w:bCs/>
          <w:sz w:val="24"/>
          <w:szCs w:val="24"/>
        </w:rPr>
        <w:t xml:space="preserve"> ugdymo kokybę ir</w:t>
      </w:r>
      <w:r w:rsidR="00E3400B">
        <w:rPr>
          <w:rFonts w:ascii="Times New Roman" w:eastAsia="Calibri" w:hAnsi="Times New Roman" w:cs="Times New Roman"/>
          <w:bCs/>
          <w:sz w:val="24"/>
          <w:szCs w:val="24"/>
        </w:rPr>
        <w:t xml:space="preserve"> ugdymo naujovių diegimą, teikia </w:t>
      </w:r>
      <w:r w:rsidR="00E3400B" w:rsidRPr="00E3400B">
        <w:rPr>
          <w:rFonts w:ascii="Times New Roman" w:eastAsia="Calibri" w:hAnsi="Times New Roman" w:cs="Times New Roman"/>
          <w:bCs/>
          <w:sz w:val="24"/>
          <w:szCs w:val="24"/>
        </w:rPr>
        <w:t>pasiūlymus metodinėms grupėms. Mokykloje veikia 10 metodinių grupių. Mokytojų metodinės g</w:t>
      </w:r>
      <w:r w:rsidR="00E3400B">
        <w:rPr>
          <w:rFonts w:ascii="Times New Roman" w:eastAsia="Calibri" w:hAnsi="Times New Roman" w:cs="Times New Roman"/>
          <w:bCs/>
          <w:sz w:val="24"/>
          <w:szCs w:val="24"/>
        </w:rPr>
        <w:t xml:space="preserve">rupės nariai yra vieno ar kelių </w:t>
      </w:r>
      <w:r w:rsidR="00E3400B" w:rsidRPr="00E3400B">
        <w:rPr>
          <w:rFonts w:ascii="Times New Roman" w:eastAsia="Calibri" w:hAnsi="Times New Roman" w:cs="Times New Roman"/>
          <w:bCs/>
          <w:sz w:val="24"/>
          <w:szCs w:val="24"/>
        </w:rPr>
        <w:t>mokomųjų dalykų mo</w:t>
      </w:r>
      <w:r w:rsidR="00E3400B">
        <w:rPr>
          <w:rFonts w:ascii="Times New Roman" w:eastAsia="Calibri" w:hAnsi="Times New Roman" w:cs="Times New Roman"/>
          <w:bCs/>
          <w:sz w:val="24"/>
          <w:szCs w:val="24"/>
        </w:rPr>
        <w:t>kytojai. Metodinės grupės derina</w:t>
      </w:r>
      <w:r w:rsidR="00E3400B" w:rsidRPr="00E3400B">
        <w:rPr>
          <w:rFonts w:ascii="Times New Roman" w:eastAsia="Calibri" w:hAnsi="Times New Roman" w:cs="Times New Roman"/>
          <w:bCs/>
          <w:sz w:val="24"/>
          <w:szCs w:val="24"/>
        </w:rPr>
        <w:t xml:space="preserve"> ugdymo srities, dalyko turinio planavimą, ugdymo o</w:t>
      </w:r>
      <w:r w:rsidR="00E3400B">
        <w:rPr>
          <w:rFonts w:ascii="Times New Roman" w:eastAsia="Calibri" w:hAnsi="Times New Roman" w:cs="Times New Roman"/>
          <w:bCs/>
          <w:sz w:val="24"/>
          <w:szCs w:val="24"/>
        </w:rPr>
        <w:t>rganizavimą ir vertinimą, aptaria</w:t>
      </w:r>
      <w:r w:rsidR="00E3400B" w:rsidRPr="00E3400B">
        <w:rPr>
          <w:rFonts w:ascii="Times New Roman" w:eastAsia="Calibri" w:hAnsi="Times New Roman" w:cs="Times New Roman"/>
          <w:bCs/>
          <w:sz w:val="24"/>
          <w:szCs w:val="24"/>
        </w:rPr>
        <w:t xml:space="preserve"> naujus dokumentus</w:t>
      </w:r>
      <w:r w:rsidR="00E3400B">
        <w:rPr>
          <w:rFonts w:ascii="Times New Roman" w:eastAsia="Calibri" w:hAnsi="Times New Roman" w:cs="Times New Roman"/>
          <w:bCs/>
          <w:sz w:val="24"/>
          <w:szCs w:val="24"/>
        </w:rPr>
        <w:t xml:space="preserve"> ir metodines naujoves, susitaria</w:t>
      </w:r>
      <w:r w:rsidR="00E3400B" w:rsidRPr="00E3400B">
        <w:rPr>
          <w:rFonts w:ascii="Times New Roman" w:eastAsia="Calibri" w:hAnsi="Times New Roman" w:cs="Times New Roman"/>
          <w:bCs/>
          <w:sz w:val="24"/>
          <w:szCs w:val="24"/>
        </w:rPr>
        <w:t xml:space="preserve"> dėl ilgalaikių mokomųjų dalykų planų rengi</w:t>
      </w:r>
      <w:r w:rsidR="00E3400B">
        <w:rPr>
          <w:rFonts w:ascii="Times New Roman" w:eastAsia="Calibri" w:hAnsi="Times New Roman" w:cs="Times New Roman"/>
          <w:bCs/>
          <w:sz w:val="24"/>
          <w:szCs w:val="24"/>
        </w:rPr>
        <w:t>mo principų ir tvarkos, suderina vadovėlių ir mokymo priemonių pasirinkimą, aptaria</w:t>
      </w:r>
      <w:r w:rsidR="00E3400B" w:rsidRPr="00E3400B">
        <w:rPr>
          <w:rFonts w:ascii="Times New Roman" w:eastAsia="Calibri" w:hAnsi="Times New Roman" w:cs="Times New Roman"/>
          <w:bCs/>
          <w:sz w:val="24"/>
          <w:szCs w:val="24"/>
        </w:rPr>
        <w:t xml:space="preserve"> j</w:t>
      </w:r>
      <w:r w:rsidR="00E3400B">
        <w:rPr>
          <w:rFonts w:ascii="Times New Roman" w:eastAsia="Calibri" w:hAnsi="Times New Roman" w:cs="Times New Roman"/>
          <w:bCs/>
          <w:sz w:val="24"/>
          <w:szCs w:val="24"/>
        </w:rPr>
        <w:t>ų naudojimo veiksmingumą, tariasi</w:t>
      </w:r>
      <w:r w:rsidR="00E3400B" w:rsidRPr="00E3400B">
        <w:rPr>
          <w:rFonts w:ascii="Times New Roman" w:eastAsia="Calibri" w:hAnsi="Times New Roman" w:cs="Times New Roman"/>
          <w:bCs/>
          <w:sz w:val="24"/>
          <w:szCs w:val="24"/>
        </w:rPr>
        <w:t xml:space="preserve"> dėl mokomųjų ir pasirenkamųjų dalykų bei jų modulių pasiūlos bei</w:t>
      </w:r>
      <w:r w:rsidR="00E3400B" w:rsidRPr="00E3400B">
        <w:rPr>
          <w:rFonts w:ascii="Times New Roman" w:eastAsia="Times New Roman" w:hAnsi="Times New Roman" w:cs="Times New Roman"/>
          <w:bCs/>
          <w:sz w:val="24"/>
          <w:szCs w:val="24"/>
        </w:rPr>
        <w:t xml:space="preserve"> </w:t>
      </w:r>
      <w:r w:rsidR="00E3400B" w:rsidRPr="00E3400B">
        <w:rPr>
          <w:rFonts w:ascii="Times New Roman" w:eastAsia="Calibri" w:hAnsi="Times New Roman" w:cs="Times New Roman"/>
          <w:bCs/>
          <w:sz w:val="24"/>
          <w:szCs w:val="24"/>
        </w:rPr>
        <w:t>ta</w:t>
      </w:r>
      <w:r w:rsidR="00E3400B">
        <w:rPr>
          <w:rFonts w:ascii="Times New Roman" w:eastAsia="Calibri" w:hAnsi="Times New Roman" w:cs="Times New Roman"/>
          <w:bCs/>
          <w:sz w:val="24"/>
          <w:szCs w:val="24"/>
        </w:rPr>
        <w:t>rpdalykinės integracijos, aptaria</w:t>
      </w:r>
      <w:r w:rsidR="00E3400B" w:rsidRPr="00E3400B">
        <w:rPr>
          <w:rFonts w:ascii="Times New Roman" w:eastAsia="Calibri" w:hAnsi="Times New Roman" w:cs="Times New Roman"/>
          <w:bCs/>
          <w:sz w:val="24"/>
          <w:szCs w:val="24"/>
        </w:rPr>
        <w:t xml:space="preserve"> mokini</w:t>
      </w:r>
      <w:r w:rsidR="00E3400B">
        <w:rPr>
          <w:rFonts w:ascii="Times New Roman" w:eastAsia="Calibri" w:hAnsi="Times New Roman" w:cs="Times New Roman"/>
          <w:bCs/>
          <w:sz w:val="24"/>
          <w:szCs w:val="24"/>
        </w:rPr>
        <w:t>ų mokymosi poreikius ir susitaria</w:t>
      </w:r>
      <w:r w:rsidR="00E3400B" w:rsidRPr="00E3400B">
        <w:rPr>
          <w:rFonts w:ascii="Times New Roman" w:eastAsia="Calibri" w:hAnsi="Times New Roman" w:cs="Times New Roman"/>
          <w:bCs/>
          <w:sz w:val="24"/>
          <w:szCs w:val="24"/>
        </w:rPr>
        <w:t xml:space="preserve"> dėl gabiųjų ir mokinių, turinčių specialiųjų ugdymo(</w:t>
      </w:r>
      <w:r w:rsidR="00E26DDF">
        <w:rPr>
          <w:rFonts w:ascii="Times New Roman" w:eastAsia="Calibri" w:hAnsi="Times New Roman" w:cs="Times New Roman"/>
          <w:bCs/>
          <w:sz w:val="24"/>
          <w:szCs w:val="24"/>
        </w:rPr>
        <w:t>-</w:t>
      </w:r>
      <w:r w:rsidR="00E3400B" w:rsidRPr="00E3400B">
        <w:rPr>
          <w:rFonts w:ascii="Times New Roman" w:eastAsia="Calibri" w:hAnsi="Times New Roman" w:cs="Times New Roman"/>
          <w:bCs/>
          <w:sz w:val="24"/>
          <w:szCs w:val="24"/>
        </w:rPr>
        <w:t xml:space="preserve">si) poreikių, individualizuoto </w:t>
      </w:r>
      <w:r w:rsidR="00E3400B">
        <w:rPr>
          <w:rFonts w:ascii="Times New Roman" w:eastAsia="Calibri" w:hAnsi="Times New Roman" w:cs="Times New Roman"/>
          <w:bCs/>
          <w:sz w:val="24"/>
          <w:szCs w:val="24"/>
        </w:rPr>
        <w:t>ugdymo, taria</w:t>
      </w:r>
      <w:r w:rsidR="00E3400B" w:rsidRPr="00E3400B">
        <w:rPr>
          <w:rFonts w:ascii="Times New Roman" w:eastAsia="Calibri" w:hAnsi="Times New Roman" w:cs="Times New Roman"/>
          <w:bCs/>
          <w:sz w:val="24"/>
          <w:szCs w:val="24"/>
        </w:rPr>
        <w:t xml:space="preserve">si dėl pedagoginių </w:t>
      </w:r>
      <w:r w:rsidR="00E3400B">
        <w:rPr>
          <w:rFonts w:ascii="Times New Roman" w:eastAsia="Calibri" w:hAnsi="Times New Roman" w:cs="Times New Roman"/>
          <w:bCs/>
          <w:sz w:val="24"/>
          <w:szCs w:val="24"/>
        </w:rPr>
        <w:t>problemų sprendimo būdų, stebi ir analizuoja</w:t>
      </w:r>
      <w:r w:rsidR="00E3400B" w:rsidRPr="00E3400B">
        <w:rPr>
          <w:rFonts w:ascii="Times New Roman" w:eastAsia="Calibri" w:hAnsi="Times New Roman" w:cs="Times New Roman"/>
          <w:bCs/>
          <w:sz w:val="24"/>
          <w:szCs w:val="24"/>
        </w:rPr>
        <w:t xml:space="preserve"> individualią mokinių </w:t>
      </w:r>
      <w:r w:rsidR="00E3400B">
        <w:rPr>
          <w:rFonts w:ascii="Times New Roman" w:eastAsia="Calibri" w:hAnsi="Times New Roman" w:cs="Times New Roman"/>
          <w:bCs/>
          <w:sz w:val="24"/>
          <w:szCs w:val="24"/>
        </w:rPr>
        <w:t xml:space="preserve">pažangą ir pasiekimus, analizuoja </w:t>
      </w:r>
      <w:r w:rsidR="00E3400B" w:rsidRPr="00E3400B">
        <w:rPr>
          <w:rFonts w:ascii="Times New Roman" w:eastAsia="Calibri" w:hAnsi="Times New Roman" w:cs="Times New Roman"/>
          <w:bCs/>
          <w:sz w:val="24"/>
          <w:szCs w:val="24"/>
        </w:rPr>
        <w:t xml:space="preserve"> kvalifikacijos tobu</w:t>
      </w:r>
      <w:r w:rsidR="00E3400B">
        <w:rPr>
          <w:rFonts w:ascii="Times New Roman" w:eastAsia="Calibri" w:hAnsi="Times New Roman" w:cs="Times New Roman"/>
          <w:bCs/>
          <w:sz w:val="24"/>
          <w:szCs w:val="24"/>
        </w:rPr>
        <w:t>linimo renginių kokybę, keičiasi informacija ir bendradarbiauja</w:t>
      </w:r>
      <w:r w:rsidR="00E3400B" w:rsidRPr="00E3400B">
        <w:rPr>
          <w:rFonts w:ascii="Times New Roman" w:eastAsia="Calibri" w:hAnsi="Times New Roman" w:cs="Times New Roman"/>
          <w:bCs/>
          <w:sz w:val="24"/>
          <w:szCs w:val="24"/>
        </w:rPr>
        <w:t xml:space="preserve"> su kit</w:t>
      </w:r>
      <w:r w:rsidR="00E3400B">
        <w:rPr>
          <w:rFonts w:ascii="Times New Roman" w:eastAsia="Calibri" w:hAnsi="Times New Roman" w:cs="Times New Roman"/>
          <w:bCs/>
          <w:sz w:val="24"/>
          <w:szCs w:val="24"/>
        </w:rPr>
        <w:t>omis metodinėmis grupėmis, teikia pasiūlymus metodinės veiklos</w:t>
      </w:r>
      <w:r w:rsidR="00E3400B" w:rsidRPr="00E3400B">
        <w:rPr>
          <w:rFonts w:ascii="Times New Roman" w:eastAsia="Calibri" w:hAnsi="Times New Roman" w:cs="Times New Roman"/>
          <w:bCs/>
          <w:sz w:val="24"/>
          <w:szCs w:val="24"/>
        </w:rPr>
        <w:t xml:space="preserve"> organizavimo bei ugdymo proceso tobulinimo </w:t>
      </w:r>
      <w:r w:rsidR="00E3400B" w:rsidRPr="00E3400B">
        <w:rPr>
          <w:rFonts w:ascii="Times New Roman" w:eastAsia="Calibri" w:hAnsi="Times New Roman" w:cs="Times New Roman"/>
          <w:bCs/>
          <w:sz w:val="24"/>
          <w:szCs w:val="24"/>
        </w:rPr>
        <w:lastRenderedPageBreak/>
        <w:t>klausimais metodinei tarybai, mokytojų taryba</w:t>
      </w:r>
      <w:r w:rsidR="00E3400B">
        <w:rPr>
          <w:rFonts w:ascii="Times New Roman" w:eastAsia="Calibri" w:hAnsi="Times New Roman" w:cs="Times New Roman"/>
          <w:bCs/>
          <w:sz w:val="24"/>
          <w:szCs w:val="24"/>
        </w:rPr>
        <w:t>i, direktoriui. Sistemingai vyksta</w:t>
      </w:r>
      <w:r w:rsidR="00E3400B" w:rsidRPr="00E3400B">
        <w:rPr>
          <w:rFonts w:ascii="Times New Roman" w:eastAsia="Calibri" w:hAnsi="Times New Roman" w:cs="Times New Roman"/>
          <w:bCs/>
          <w:sz w:val="24"/>
          <w:szCs w:val="24"/>
        </w:rPr>
        <w:t xml:space="preserve"> metodinės tarybos, metodinių grupių n</w:t>
      </w:r>
      <w:r w:rsidR="00E3400B">
        <w:rPr>
          <w:rFonts w:ascii="Times New Roman" w:eastAsia="Calibri" w:hAnsi="Times New Roman" w:cs="Times New Roman"/>
          <w:bCs/>
          <w:sz w:val="24"/>
          <w:szCs w:val="24"/>
        </w:rPr>
        <w:t>arių susirinkimai, kuriuose yra</w:t>
      </w:r>
      <w:r w:rsidR="00E3400B" w:rsidRPr="00E3400B">
        <w:rPr>
          <w:rFonts w:ascii="Times New Roman" w:eastAsia="Calibri" w:hAnsi="Times New Roman" w:cs="Times New Roman"/>
          <w:bCs/>
          <w:sz w:val="24"/>
          <w:szCs w:val="24"/>
        </w:rPr>
        <w:t xml:space="preserve"> aptariamos nuotolinio ugdymo(</w:t>
      </w:r>
      <w:r w:rsidR="00F41C60">
        <w:rPr>
          <w:rFonts w:ascii="Times New Roman" w:eastAsia="Calibri" w:hAnsi="Times New Roman" w:cs="Times New Roman"/>
          <w:bCs/>
          <w:sz w:val="24"/>
          <w:szCs w:val="24"/>
        </w:rPr>
        <w:t>-</w:t>
      </w:r>
      <w:r w:rsidR="00E3400B" w:rsidRPr="00E3400B">
        <w:rPr>
          <w:rFonts w:ascii="Times New Roman" w:eastAsia="Calibri" w:hAnsi="Times New Roman" w:cs="Times New Roman"/>
          <w:bCs/>
          <w:sz w:val="24"/>
          <w:szCs w:val="24"/>
        </w:rPr>
        <w:t xml:space="preserve">si) sėkmės, problemos, dalijamasi gerąja pedagoginio darbo patirtimi, ieškoma problemų sprendimo, tariamasi dėl  platformų, skaitmeninių priemonių </w:t>
      </w:r>
      <w:r w:rsidR="00E3400B">
        <w:rPr>
          <w:rFonts w:ascii="Times New Roman" w:eastAsia="Calibri" w:hAnsi="Times New Roman" w:cs="Times New Roman"/>
          <w:bCs/>
          <w:sz w:val="24"/>
          <w:szCs w:val="24"/>
        </w:rPr>
        <w:t>naudojimo ir kt.</w:t>
      </w:r>
    </w:p>
    <w:p w14:paraId="728048A7" w14:textId="77777777" w:rsidR="000A2991" w:rsidRPr="000A2991" w:rsidRDefault="000A2991" w:rsidP="00FE0274">
      <w:pPr>
        <w:spacing w:after="0" w:line="360" w:lineRule="auto"/>
        <w:contextualSpacing/>
        <w:jc w:val="both"/>
        <w:rPr>
          <w:rFonts w:ascii="Times New Roman" w:eastAsia="Times New Roman" w:hAnsi="Times New Roman" w:cs="Times New Roman"/>
          <w:bCs/>
          <w:sz w:val="24"/>
          <w:szCs w:val="24"/>
        </w:rPr>
      </w:pPr>
    </w:p>
    <w:p w14:paraId="277C4D85" w14:textId="5F5E7DAC" w:rsidR="000D0D26" w:rsidRPr="00C8639A" w:rsidRDefault="000D0D26" w:rsidP="00FE0274">
      <w:pPr>
        <w:tabs>
          <w:tab w:val="left" w:pos="851"/>
        </w:tabs>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Times New Roman" w:hAnsi="Times New Roman" w:cs="Times New Roman"/>
          <w:b/>
          <w:sz w:val="24"/>
          <w:szCs w:val="24"/>
          <w:u w:val="single"/>
          <w:lang w:eastAsia="lt-LT"/>
        </w:rPr>
        <w:t>Ugdymo(</w:t>
      </w:r>
      <w:r w:rsidR="00E26DDF">
        <w:rPr>
          <w:rFonts w:ascii="Times New Roman" w:eastAsia="Times New Roman" w:hAnsi="Times New Roman" w:cs="Times New Roman"/>
          <w:b/>
          <w:sz w:val="24"/>
          <w:szCs w:val="24"/>
          <w:u w:val="single"/>
          <w:lang w:eastAsia="lt-LT"/>
        </w:rPr>
        <w:t>-</w:t>
      </w:r>
      <w:r w:rsidRPr="005B4536">
        <w:rPr>
          <w:rFonts w:ascii="Times New Roman" w:eastAsia="Times New Roman" w:hAnsi="Times New Roman" w:cs="Times New Roman"/>
          <w:b/>
          <w:sz w:val="24"/>
          <w:szCs w:val="24"/>
          <w:u w:val="single"/>
          <w:lang w:eastAsia="lt-LT"/>
        </w:rPr>
        <w:t>si) rezultatai</w:t>
      </w:r>
      <w:r w:rsidRPr="005B4536">
        <w:rPr>
          <w:rFonts w:ascii="Times New Roman" w:eastAsia="Calibri" w:hAnsi="Times New Roman" w:cs="Times New Roman"/>
          <w:b/>
          <w:bCs/>
          <w:sz w:val="24"/>
          <w:szCs w:val="24"/>
          <w:u w:val="single"/>
        </w:rPr>
        <w:t xml:space="preserve"> </w:t>
      </w:r>
    </w:p>
    <w:p w14:paraId="6EEB1B84" w14:textId="77777777" w:rsidR="00D918BA" w:rsidRDefault="00F416B6" w:rsidP="00FE0274">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Strateginiu laikotarpiu mokinių pasiekimai, pažangumas, dalyvavimas olimpiadose, konkursuose išliko tvarus. </w:t>
      </w:r>
      <w:r w:rsidR="00407EB3" w:rsidRPr="00407EB3">
        <w:rPr>
          <w:rFonts w:ascii="Times New Roman" w:eastAsia="Calibri" w:hAnsi="Times New Roman" w:cs="Times New Roman"/>
          <w:bCs/>
          <w:sz w:val="24"/>
          <w:szCs w:val="24"/>
        </w:rPr>
        <w:t>2021 m. 70 (proc.) 1–8 kl. mokinių dalyvavo mokyklos olimpiadose, konkursuose, parodose, varžybose. 46 (proc.) mokinių dalyvavo rajono, šalies olimpiadose, konkursuose, parodose, festivaliuose, varžybose, plėtojo bendrąsias ir dalykines kompetencijas. 23 mokiniai iškovojo  prizines vietas. 2021 m. Raseinių rajono bendrojo ugdymo mokyklų 3–4 klasių mokinių matematikos olimpiadoje trys 4b klasės mokiniai iškovojo 1-ąją, 2-ąją, 3-iąją vietas. Raseinių rajono bendrojo ugdymo mokyklų 3–4 klasių mokinių matematikos olimpiadoje vienas 3c klasės mokinys iškovojo 3-iąją vietą. Tarptautiniame matematikos konkurse „</w:t>
      </w:r>
      <w:r w:rsidR="00407EB3" w:rsidRPr="006146FA">
        <w:rPr>
          <w:rFonts w:ascii="Times New Roman" w:eastAsia="Calibri" w:hAnsi="Times New Roman" w:cs="Times New Roman"/>
          <w:bCs/>
          <w:i/>
          <w:sz w:val="24"/>
          <w:szCs w:val="24"/>
        </w:rPr>
        <w:t>Pangea 2021</w:t>
      </w:r>
      <w:r w:rsidR="00407EB3" w:rsidRPr="00407EB3">
        <w:rPr>
          <w:rFonts w:ascii="Times New Roman" w:eastAsia="Calibri" w:hAnsi="Times New Roman" w:cs="Times New Roman"/>
          <w:bCs/>
          <w:sz w:val="24"/>
          <w:szCs w:val="24"/>
        </w:rPr>
        <w:t xml:space="preserve">“ 1b klasės mokinys šalyje iškovojo 1-ąją vietą, vienam 2a klasės mokiniui buvo įteiktas 1-osios vietos diplomas. Nuotoliniame 2021 m. tarptautiniame (lietuvių kalbos) konkurse „Kengūra“ 3a klasės mokinių grupė buvo apdovanota diplomais. Nuotoliniame 2021 m. tarptautiniame matematikos konkurse ,,Kengūra“ 2b klasės mokinys laimėjo 1-ąją vietą. Raseinių rajono bendrojo ugdymo įstaigų pradinių klasių mokinių (4 kl.) interaktyvaus žaidimo </w:t>
      </w:r>
      <w:r w:rsidR="00407EB3" w:rsidRPr="006146FA">
        <w:rPr>
          <w:rFonts w:ascii="Times New Roman" w:eastAsia="Calibri" w:hAnsi="Times New Roman" w:cs="Times New Roman"/>
          <w:bCs/>
          <w:i/>
          <w:sz w:val="24"/>
          <w:szCs w:val="24"/>
        </w:rPr>
        <w:t>Kahoot</w:t>
      </w:r>
      <w:r w:rsidR="00407EB3" w:rsidRPr="00407EB3">
        <w:rPr>
          <w:rFonts w:ascii="Times New Roman" w:eastAsia="Calibri" w:hAnsi="Times New Roman" w:cs="Times New Roman"/>
          <w:bCs/>
          <w:sz w:val="24"/>
          <w:szCs w:val="24"/>
        </w:rPr>
        <w:t xml:space="preserve"> „Ar žinai?“ matematikos ture 4b klasės mokinių grupė iškovojo 1-ąją vietą. Virtualiame Raseinių rajono bendrojo ugdymo įstaigų pradinio ugdymo programos mokinių meninio skaitymo konkurse „Gimtinės spalvos“ laureatu buvo išrinktas 3a klasės mokinys. Raseinių rajono priešmokyklinio amžiaus vaikų meninio skaitymo konkurse „Vaikystės spalvos“ vienas priešmokyklinio ugdymo programos mokinys tapo laureatu. Raseinių rajono bendrojo ugdymo įstaigų Advento/Kalėdų vainikų konkurse „Keturių žvakių pasaka“ 5 mokiniai tapo laureatais. Raseinių rajono bendrojo ugdymo įstaigų priešmokyklinio ugdymo grupių ir pradinių klasių mokinių virtualiame konkurse „Atvirukas Lietuvai“ 10 priešmokyklinio ir pradinio ugdymo programų mokinių tapo laureatais. Raseinių rajono bendrojo ugdymo mokyklų priešmokyklinio amžiaus vaikų ir pradinių klasių mokinių velykinių atvirukų konkurse 9 mokiniai tapo laureatais. Respublikiniame bendrojo ugdymo įstaigų pradinių klasių mokinių virtualiame piešinių konkurse „Kaukėtos Užgavėnės“ 7 mokiniai tapo laureatais. Raseinių rajono bendrojo ugdymo įstaigų pradinių klasių mokinių virtualiame piešinių konkurse „Žemė – mūsų namai“ 5 mokiniai tapo laureatais. Priešmokyklinio ir pradinio ugdymo programų mokiniai dalyvavo ir kituose rašinių, piešinių konkursuose ir tapo laureatais.</w:t>
      </w:r>
      <w:r w:rsidR="00407EB3" w:rsidRPr="00407EB3">
        <w:rPr>
          <w:rFonts w:ascii="Times New Roman" w:eastAsia="Calibri" w:hAnsi="Times New Roman" w:cs="Times New Roman"/>
          <w:sz w:val="24"/>
          <w:szCs w:val="24"/>
          <w:lang w:eastAsia="lt-LT"/>
        </w:rPr>
        <w:t xml:space="preserve"> Buvo organizuojama kultūrinė pažintinė veikla, palčiai naudojamos skaitmeninės technologijos, visa tai didino mokinių </w:t>
      </w:r>
      <w:r w:rsidR="00407EB3" w:rsidRPr="00407EB3">
        <w:rPr>
          <w:rFonts w:ascii="Times New Roman" w:eastAsia="Calibri" w:hAnsi="Times New Roman" w:cs="Times New Roman"/>
          <w:sz w:val="24"/>
          <w:szCs w:val="24"/>
          <w:lang w:eastAsia="lt-LT"/>
        </w:rPr>
        <w:lastRenderedPageBreak/>
        <w:t xml:space="preserve">mokymosi motyvaciją, padėjo įsitraukti į aktyvų mokymąsi ir tai turėjo įtakos pasiekimams ir pažangai. Išliko tvarūs pradinio ugdymo programos mokinių pažangumo rodikliai, visi mokiniai yra pažangūs. Mokiniai </w:t>
      </w:r>
      <w:r w:rsidR="00407EB3" w:rsidRPr="00407EB3">
        <w:rPr>
          <w:rFonts w:ascii="Times New Roman" w:eastAsia="Calibri" w:hAnsi="Times New Roman" w:cs="Times New Roman"/>
          <w:sz w:val="24"/>
          <w:szCs w:val="24"/>
        </w:rPr>
        <w:t>aktyviai dalyvavo ugdymo karjerai veiklose, plėtojo bendrąsias ir dalykines kompetencijas</w:t>
      </w:r>
      <w:r w:rsidR="00D918BA">
        <w:rPr>
          <w:rFonts w:ascii="Times New Roman" w:eastAsia="Calibri" w:hAnsi="Times New Roman" w:cs="Times New Roman"/>
          <w:sz w:val="24"/>
          <w:szCs w:val="24"/>
        </w:rPr>
        <w:t>.</w:t>
      </w:r>
    </w:p>
    <w:p w14:paraId="4DD66E78" w14:textId="606BEDD1" w:rsidR="00D918BA" w:rsidRDefault="00407EB3" w:rsidP="00FE0274">
      <w:pPr>
        <w:spacing w:after="0" w:line="360" w:lineRule="auto"/>
        <w:ind w:firstLine="851"/>
        <w:jc w:val="both"/>
        <w:rPr>
          <w:rFonts w:ascii="Times New Roman" w:eastAsia="Times New Roman" w:hAnsi="Times New Roman" w:cs="Times New Roman"/>
          <w:sz w:val="24"/>
          <w:szCs w:val="24"/>
          <w:lang w:eastAsia="lt-LT"/>
        </w:rPr>
      </w:pPr>
      <w:r w:rsidRPr="00407EB3">
        <w:rPr>
          <w:rFonts w:ascii="Times New Roman" w:eastAsia="Calibri" w:hAnsi="Times New Roman" w:cs="Times New Roman"/>
          <w:bCs/>
          <w:sz w:val="24"/>
          <w:szCs w:val="24"/>
        </w:rPr>
        <w:t>Gerų rezultatų pasiekė ir pagrindinio ugdymo programos mokiniai, dalyvaudami mokomųjų dalykų olimpiadose: 7a klasės mokinys rajoniniame meninio skaitymo konkurse laimėjo 2-ąją vietą, tarptautiniame Epistolinio rašinio konkurse „Parašyk laišką artimajam ir papasakok savo patirtis COVID-19 pandemijos metu“ 7a klasės mokinė rajono etape laimėjo 3-ąją vietą, rajoninėje 5–8 klasių biologijos olimpiadoje 5b klasės mokinys užėmė 1-ąją vietą ir buvo pakviestas dalyvauti respublikinėje olimpiadoje, 6a klasės mokinė laimėjo 3-ąją vietą. Aštuntokė dalyvavo technologijų olimpiados rajoniniame ture „Kūrybos virusas“ ir 7–8 klasių mokinių grupėje užėmė 1-ąją vietą, rajoninėje anglų kalbos 7–8 klasių olimpiadoje septintų klasių grupėje</w:t>
      </w:r>
      <w:r w:rsidR="00652058">
        <w:rPr>
          <w:rFonts w:ascii="Times New Roman" w:eastAsia="Calibri" w:hAnsi="Times New Roman" w:cs="Times New Roman"/>
          <w:bCs/>
          <w:sz w:val="24"/>
          <w:szCs w:val="24"/>
        </w:rPr>
        <w:t xml:space="preserve"> 7c klasės mokinė užėmė</w:t>
      </w:r>
      <w:r w:rsidRPr="00407EB3">
        <w:rPr>
          <w:rFonts w:ascii="Times New Roman" w:eastAsia="Calibri" w:hAnsi="Times New Roman" w:cs="Times New Roman"/>
          <w:bCs/>
          <w:sz w:val="24"/>
          <w:szCs w:val="24"/>
        </w:rPr>
        <w:t xml:space="preserve">  2-ąją vietą, 8a klasės mokinė – 3-ąją vietą. Rajono lietuvių kalbos olimpiadoje dalyvavo 11 mūsų progimnazijos mokinių. Prizines vietas laimėjo 3 septintokai: jie iškovojo 1-ąją, 2-ąją ir 3-iąją vietas, aštuntokė nustebino vertinimo komisijos narius – iš 75 galimų taškų surinko 72 ir laimėjo 1-ąją vietą, penktokė užėmė 3-iąją vietą.</w:t>
      </w:r>
      <w:r w:rsidRPr="00407EB3">
        <w:rPr>
          <w:rFonts w:ascii="Times New Roman" w:eastAsia="Times New Roman" w:hAnsi="Times New Roman" w:cs="Times New Roman"/>
          <w:bCs/>
          <w:sz w:val="24"/>
          <w:szCs w:val="24"/>
          <w:lang w:eastAsia="lt-LT"/>
        </w:rPr>
        <w:t xml:space="preserve"> Rajono matematikos olimpiada</w:t>
      </w:r>
      <w:r w:rsidRPr="00407EB3">
        <w:rPr>
          <w:rFonts w:ascii="Times New Roman" w:eastAsia="Times New Roman" w:hAnsi="Times New Roman" w:cs="Times New Roman"/>
          <w:sz w:val="24"/>
          <w:szCs w:val="24"/>
          <w:lang w:eastAsia="lt-LT"/>
        </w:rPr>
        <w:t xml:space="preserve"> taip pat buvo sėkminga mūsų progimnazijos mokiniams: penktokų grupėje 3-iąją vietą laimėjo </w:t>
      </w:r>
      <w:r w:rsidR="00573195">
        <w:rPr>
          <w:rFonts w:ascii="Times New Roman" w:eastAsia="Times New Roman" w:hAnsi="Times New Roman" w:cs="Times New Roman"/>
          <w:sz w:val="24"/>
          <w:szCs w:val="24"/>
          <w:lang w:eastAsia="lt-LT"/>
        </w:rPr>
        <w:t>vienas mokinys, šeštokas užėmė</w:t>
      </w:r>
      <w:r w:rsidRPr="00407EB3">
        <w:rPr>
          <w:rFonts w:ascii="Times New Roman" w:eastAsia="Times New Roman" w:hAnsi="Times New Roman" w:cs="Times New Roman"/>
          <w:sz w:val="24"/>
          <w:szCs w:val="24"/>
          <w:lang w:eastAsia="lt-LT"/>
        </w:rPr>
        <w:t xml:space="preserve"> 2-ąją vietą, o septintokai laimėjo 2-ąją ir 3-ąją vietas.</w:t>
      </w:r>
      <w:r w:rsidRPr="00407EB3">
        <w:rPr>
          <w:rFonts w:ascii="Times New Roman" w:eastAsia="Calibri" w:hAnsi="Times New Roman" w:cs="Times New Roman"/>
          <w:sz w:val="24"/>
          <w:szCs w:val="24"/>
        </w:rPr>
        <w:t xml:space="preserve"> </w:t>
      </w:r>
      <w:r w:rsidRPr="00407EB3">
        <w:rPr>
          <w:rFonts w:ascii="Times New Roman" w:eastAsia="Times New Roman" w:hAnsi="Times New Roman" w:cs="Times New Roman"/>
          <w:sz w:val="24"/>
          <w:szCs w:val="24"/>
          <w:lang w:eastAsia="lt-LT"/>
        </w:rPr>
        <w:t>7–8 kl. mokinių</w:t>
      </w:r>
      <w:r w:rsidR="0023621B">
        <w:rPr>
          <w:rFonts w:ascii="Times New Roman" w:eastAsia="Times New Roman" w:hAnsi="Times New Roman" w:cs="Times New Roman"/>
          <w:sz w:val="24"/>
          <w:szCs w:val="24"/>
          <w:lang w:eastAsia="lt-LT"/>
        </w:rPr>
        <w:t xml:space="preserve"> komandos dalyvavo Raseinių </w:t>
      </w:r>
      <w:r w:rsidR="0023621B" w:rsidRPr="0023621B">
        <w:rPr>
          <w:rFonts w:ascii="Times New Roman" w:eastAsia="Times New Roman" w:hAnsi="Times New Roman" w:cs="Times New Roman"/>
          <w:sz w:val="24"/>
          <w:szCs w:val="24"/>
          <w:lang w:eastAsia="lt-LT"/>
        </w:rPr>
        <w:t>raj</w:t>
      </w:r>
      <w:r w:rsidR="0023621B">
        <w:rPr>
          <w:rFonts w:ascii="Times New Roman" w:eastAsia="Times New Roman" w:hAnsi="Times New Roman" w:cs="Times New Roman"/>
          <w:sz w:val="24"/>
          <w:szCs w:val="24"/>
          <w:lang w:eastAsia="lt-LT"/>
        </w:rPr>
        <w:t xml:space="preserve">ono </w:t>
      </w:r>
      <w:r w:rsidR="0023621B" w:rsidRPr="0023621B">
        <w:rPr>
          <w:rFonts w:ascii="Times New Roman" w:eastAsia="Times New Roman" w:hAnsi="Times New Roman" w:cs="Times New Roman"/>
          <w:sz w:val="24"/>
          <w:szCs w:val="24"/>
          <w:lang w:eastAsia="lt-LT"/>
        </w:rPr>
        <w:t>b</w:t>
      </w:r>
      <w:r w:rsidRPr="0023621B">
        <w:rPr>
          <w:rFonts w:ascii="Times New Roman" w:eastAsia="Times New Roman" w:hAnsi="Times New Roman" w:cs="Times New Roman"/>
          <w:sz w:val="24"/>
          <w:szCs w:val="24"/>
          <w:lang w:eastAsia="lt-LT"/>
        </w:rPr>
        <w:t>endrojo</w:t>
      </w:r>
      <w:r w:rsidRPr="00407EB3">
        <w:rPr>
          <w:rFonts w:ascii="Times New Roman" w:eastAsia="Times New Roman" w:hAnsi="Times New Roman" w:cs="Times New Roman"/>
          <w:sz w:val="24"/>
          <w:szCs w:val="24"/>
          <w:lang w:eastAsia="lt-LT"/>
        </w:rPr>
        <w:t xml:space="preserve"> ugdymo mokyklų mokinių lengvosios atletikos „Auksinis ruduo 2021“ varžybose ir laimėjo dvi 3-iąsias vietas.</w:t>
      </w:r>
    </w:p>
    <w:p w14:paraId="10E84093" w14:textId="62E22288" w:rsidR="00300FF5" w:rsidRPr="00D918BA" w:rsidRDefault="00F758C9" w:rsidP="00FE0274">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Strateginiu laikotarpiu progimnazijoje</w:t>
      </w:r>
      <w:r w:rsidR="00407EB3" w:rsidRPr="00407EB3">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lt-LT"/>
        </w:rPr>
        <w:t>k</w:t>
      </w:r>
      <w:r w:rsidR="00407EB3" w:rsidRPr="00407EB3">
        <w:rPr>
          <w:rFonts w:ascii="Times New Roman" w:eastAsia="Calibri" w:hAnsi="Times New Roman" w:cs="Times New Roman"/>
          <w:sz w:val="24"/>
          <w:szCs w:val="24"/>
          <w:lang w:eastAsia="lt-LT"/>
        </w:rPr>
        <w:t xml:space="preserve">ryptingai buvo vykdomos ugdymo karjerai veiklos. Mokykloje buvo sudarytos sąlygos gauti ir aptarti informaciją apie mokymosi ir darbo galimybes (t. y. mokymo ir studijų programas, mokymo formas, įgyjamas kompetencijas ir kvalifikacijas, mokymosi sąlygas, profesinės veiklos ir užimtumo sritis, darbo rinką ir jos pokyčių prognozes). 5–10 klasių mokiniams vesti 105 ugdymo karjerai užsiėmimai, kurių metu jie susipažino su pagrindiniais karjeros planavimo žingsniais, tyrinėjo profesinės informacijos šaltinius, susipažino su informacija apie švietimo ir mokslo institucijas, priėmimo taisykles, studijų ir mokymo programas, profesijas, darbo rinką. Šioje veikloje buvo naudojamos </w:t>
      </w:r>
      <w:hyperlink r:id="rId8" w:history="1">
        <w:r w:rsidR="00407EB3" w:rsidRPr="006146FA">
          <w:rPr>
            <w:rFonts w:ascii="Times New Roman" w:eastAsia="Calibri" w:hAnsi="Times New Roman" w:cs="Times New Roman"/>
            <w:i/>
            <w:sz w:val="24"/>
            <w:szCs w:val="24"/>
            <w:u w:val="single"/>
            <w:lang w:eastAsia="lt-LT"/>
          </w:rPr>
          <w:t>www.mukis.lt</w:t>
        </w:r>
      </w:hyperlink>
      <w:r w:rsidR="00407EB3" w:rsidRPr="006146FA">
        <w:rPr>
          <w:rFonts w:ascii="Times New Roman" w:eastAsia="Calibri" w:hAnsi="Times New Roman" w:cs="Times New Roman"/>
          <w:i/>
          <w:sz w:val="24"/>
          <w:szCs w:val="24"/>
          <w:lang w:eastAsia="lt-LT"/>
        </w:rPr>
        <w:t>,</w:t>
      </w:r>
      <w:r w:rsidR="00407EB3" w:rsidRPr="00407EB3">
        <w:rPr>
          <w:rFonts w:ascii="Times New Roman" w:eastAsia="Calibri" w:hAnsi="Times New Roman" w:cs="Times New Roman"/>
          <w:sz w:val="24"/>
          <w:szCs w:val="24"/>
          <w:lang w:eastAsia="lt-LT"/>
        </w:rPr>
        <w:t xml:space="preserve"> </w:t>
      </w:r>
      <w:hyperlink r:id="rId9" w:history="1">
        <w:r w:rsidR="00407EB3" w:rsidRPr="006146FA">
          <w:rPr>
            <w:rFonts w:ascii="Times New Roman" w:eastAsia="Calibri" w:hAnsi="Times New Roman" w:cs="Times New Roman"/>
            <w:i/>
            <w:sz w:val="24"/>
            <w:szCs w:val="24"/>
            <w:u w:val="single"/>
            <w:lang w:eastAsia="lt-LT"/>
          </w:rPr>
          <w:t>www.euroguidance.lt</w:t>
        </w:r>
      </w:hyperlink>
      <w:r w:rsidR="00407EB3" w:rsidRPr="0066129B">
        <w:rPr>
          <w:rFonts w:ascii="Times New Roman" w:eastAsia="Calibri" w:hAnsi="Times New Roman" w:cs="Times New Roman"/>
          <w:sz w:val="24"/>
          <w:szCs w:val="24"/>
          <w:u w:val="single"/>
          <w:lang w:eastAsia="lt-LT"/>
        </w:rPr>
        <w:t>,</w:t>
      </w:r>
      <w:r w:rsidR="00407EB3" w:rsidRPr="0066129B">
        <w:rPr>
          <w:rFonts w:ascii="Times New Roman" w:eastAsia="Calibri" w:hAnsi="Times New Roman" w:cs="Times New Roman"/>
          <w:sz w:val="24"/>
          <w:szCs w:val="24"/>
        </w:rPr>
        <w:t xml:space="preserve">   </w:t>
      </w:r>
      <w:hyperlink r:id="rId10" w:history="1">
        <w:r w:rsidR="006146FA" w:rsidRPr="0066129B">
          <w:rPr>
            <w:rStyle w:val="Hipersaitas"/>
            <w:rFonts w:ascii="Times New Roman" w:eastAsia="Calibri" w:hAnsi="Times New Roman" w:cs="Times New Roman"/>
            <w:i/>
            <w:color w:val="auto"/>
            <w:sz w:val="24"/>
            <w:szCs w:val="24"/>
          </w:rPr>
          <w:t>www.aikos.smm.lt</w:t>
        </w:r>
      </w:hyperlink>
      <w:r w:rsidR="00407EB3" w:rsidRPr="0066129B">
        <w:rPr>
          <w:rFonts w:ascii="Times New Roman" w:eastAsia="Calibri" w:hAnsi="Times New Roman" w:cs="Times New Roman"/>
          <w:sz w:val="24"/>
          <w:szCs w:val="24"/>
          <w:u w:val="single"/>
          <w:lang w:eastAsia="lt-LT"/>
        </w:rPr>
        <w:t xml:space="preserve"> </w:t>
      </w:r>
      <w:r w:rsidR="00407EB3" w:rsidRPr="0066129B">
        <w:rPr>
          <w:rFonts w:ascii="Times New Roman" w:eastAsia="Calibri" w:hAnsi="Times New Roman" w:cs="Times New Roman"/>
          <w:sz w:val="24"/>
          <w:szCs w:val="24"/>
          <w:lang w:eastAsia="lt-LT"/>
        </w:rPr>
        <w:t xml:space="preserve"> </w:t>
      </w:r>
      <w:r w:rsidR="00407EB3" w:rsidRPr="00407EB3">
        <w:rPr>
          <w:rFonts w:ascii="Times New Roman" w:eastAsia="Calibri" w:hAnsi="Times New Roman" w:cs="Times New Roman"/>
          <w:sz w:val="24"/>
          <w:szCs w:val="24"/>
          <w:lang w:eastAsia="lt-LT"/>
        </w:rPr>
        <w:t>ir kt. svetainės. Taip pat „Mokinio knyga“ (elektroninė versija) – tai UK pratybų sąsiuvinis, kuris buvo pildomas siekiant išsiaiškinti polinkius, gebėjimus, asmenines savybes, pažinti profesijų pasaulį. Visose 1–10  klasėse vyko klasės valandėlės, pokalbiai, diskusijos ugdymo karjerai tema, pvz.</w:t>
      </w:r>
      <w:r w:rsidR="00D918BA">
        <w:rPr>
          <w:rFonts w:ascii="Times New Roman" w:eastAsia="Calibri" w:hAnsi="Times New Roman" w:cs="Times New Roman"/>
          <w:sz w:val="24"/>
          <w:szCs w:val="24"/>
          <w:lang w:eastAsia="lt-LT"/>
        </w:rPr>
        <w:t xml:space="preserve">: </w:t>
      </w:r>
      <w:r w:rsidR="00407EB3" w:rsidRPr="00407EB3">
        <w:rPr>
          <w:rFonts w:ascii="Times New Roman" w:eastAsia="Calibri" w:hAnsi="Times New Roman" w:cs="Times New Roman"/>
          <w:sz w:val="24"/>
          <w:szCs w:val="24"/>
          <w:lang w:eastAsia="lt-LT"/>
        </w:rPr>
        <w:t>„Profesijų traukinys“, „Žmonių darbai“, „Rečiausios ir keisčiausios profesijos“, „Kuo užaugęs būsiu?“, „Profesijų įvairovė“, „Kur mokėsi mokykloje dirbantys žmonės“ ir kt. Mokiniai ugdymo karjerai užsiėmimų metu žiūrėjo filmus apie profesijas, žaidė žaidimus, diskutavo apie įvairias profesijas. 5–10 klasių mokiniai pildė karjeros arba asmeninės vizijos planus, kurie</w:t>
      </w:r>
      <w:r w:rsidR="00407EB3" w:rsidRPr="00407EB3">
        <w:rPr>
          <w:rFonts w:ascii="Times New Roman" w:eastAsia="Calibri" w:hAnsi="Times New Roman" w:cs="Times New Roman"/>
          <w:sz w:val="24"/>
          <w:szCs w:val="24"/>
        </w:rPr>
        <w:t xml:space="preserve"> padėjo sutelkti dėmesį į ateities tikslus ir </w:t>
      </w:r>
      <w:r w:rsidR="00407EB3" w:rsidRPr="00407EB3">
        <w:rPr>
          <w:rFonts w:ascii="Times New Roman" w:eastAsia="Calibri" w:hAnsi="Times New Roman" w:cs="Times New Roman"/>
          <w:sz w:val="24"/>
          <w:szCs w:val="24"/>
        </w:rPr>
        <w:lastRenderedPageBreak/>
        <w:t>planus, išsiaiškinti, kokiais būdais siekti savo tikslų mokykloje, darbe ir gyvenime.</w:t>
      </w:r>
      <w:r w:rsidR="00407EB3" w:rsidRPr="00407EB3">
        <w:rPr>
          <w:rFonts w:ascii="Times New Roman" w:eastAsia="Calibri" w:hAnsi="Times New Roman" w:cs="Times New Roman"/>
          <w:sz w:val="24"/>
          <w:szCs w:val="24"/>
          <w:lang w:eastAsia="lt-LT"/>
        </w:rPr>
        <w:t xml:space="preserve"> Įvairių klasių mokiniai </w:t>
      </w:r>
      <w:r w:rsidR="00283AD5">
        <w:rPr>
          <w:rFonts w:ascii="Times New Roman" w:eastAsia="Calibri" w:hAnsi="Times New Roman" w:cs="Times New Roman"/>
          <w:sz w:val="24"/>
          <w:szCs w:val="24"/>
          <w:lang w:eastAsia="lt-LT"/>
        </w:rPr>
        <w:t xml:space="preserve">virtualiai keliavo po muziejus </w:t>
      </w:r>
      <w:r w:rsidR="00407EB3" w:rsidRPr="00407EB3">
        <w:rPr>
          <w:rFonts w:ascii="Times New Roman" w:eastAsia="Calibri" w:hAnsi="Times New Roman" w:cs="Times New Roman"/>
          <w:sz w:val="24"/>
          <w:szCs w:val="24"/>
          <w:lang w:eastAsia="lt-LT"/>
        </w:rPr>
        <w:t xml:space="preserve">bei įmones. </w:t>
      </w:r>
      <w:r w:rsidR="00407EB3" w:rsidRPr="00407EB3">
        <w:rPr>
          <w:rFonts w:ascii="Times New Roman" w:eastAsia="Calibri" w:hAnsi="Times New Roman" w:cs="Times New Roman"/>
          <w:sz w:val="24"/>
          <w:szCs w:val="24"/>
        </w:rPr>
        <w:t xml:space="preserve">Iš viso vesti 146 ugdymo karjerai renginiai. </w:t>
      </w:r>
      <w:r w:rsidR="00407EB3" w:rsidRPr="00407EB3">
        <w:rPr>
          <w:rFonts w:ascii="Times New Roman" w:eastAsia="Times New Roman" w:hAnsi="Times New Roman" w:cs="Times New Roman"/>
          <w:sz w:val="24"/>
          <w:szCs w:val="24"/>
          <w:lang w:eastAsia="lt-LT"/>
        </w:rPr>
        <w:t>Buvo vykdomos ir kitos veiklos, kurios užtikrino mokinių ugdymo(</w:t>
      </w:r>
      <w:r w:rsidR="006904DA">
        <w:rPr>
          <w:rFonts w:ascii="Times New Roman" w:eastAsia="Times New Roman" w:hAnsi="Times New Roman" w:cs="Times New Roman"/>
          <w:sz w:val="24"/>
          <w:szCs w:val="24"/>
          <w:lang w:eastAsia="lt-LT"/>
        </w:rPr>
        <w:t>-</w:t>
      </w:r>
      <w:r w:rsidR="00407EB3" w:rsidRPr="00407EB3">
        <w:rPr>
          <w:rFonts w:ascii="Times New Roman" w:eastAsia="Times New Roman" w:hAnsi="Times New Roman" w:cs="Times New Roman"/>
          <w:sz w:val="24"/>
          <w:szCs w:val="24"/>
          <w:lang w:eastAsia="lt-LT"/>
        </w:rPr>
        <w:t>si) pažangą, asmenybės ūgtį.</w:t>
      </w:r>
    </w:p>
    <w:p w14:paraId="148A98E4" w14:textId="2E0FF41C" w:rsidR="00AC4386" w:rsidRPr="000B234C" w:rsidRDefault="007F6FF9" w:rsidP="00FE0274">
      <w:pPr>
        <w:spacing w:after="0" w:line="360" w:lineRule="auto"/>
        <w:ind w:firstLine="851"/>
        <w:jc w:val="both"/>
        <w:rPr>
          <w:rFonts w:ascii="Times New Roman" w:eastAsia="Calibri" w:hAnsi="Times New Roman" w:cs="Times New Roman"/>
          <w:bCs/>
          <w:sz w:val="24"/>
          <w:szCs w:val="24"/>
        </w:rPr>
      </w:pPr>
      <w:r w:rsidRPr="007F6FF9">
        <w:rPr>
          <w:rFonts w:ascii="Times New Roman" w:eastAsia="Calibri" w:hAnsi="Times New Roman" w:cs="Times New Roman"/>
          <w:bCs/>
          <w:sz w:val="24"/>
          <w:szCs w:val="24"/>
        </w:rPr>
        <w:t>Elektroninio 4, 8 klasių NMPP rezultatai:</w:t>
      </w:r>
      <w:r w:rsidR="00AC4386">
        <w:rPr>
          <w:rFonts w:ascii="Times New Roman" w:eastAsia="Calibri" w:hAnsi="Times New Roman" w:cs="Times New Roman"/>
          <w:bCs/>
          <w:sz w:val="24"/>
          <w:szCs w:val="24"/>
        </w:rPr>
        <w:t xml:space="preserve"> </w:t>
      </w:r>
      <w:r w:rsidR="00953FB2" w:rsidRPr="00D918BA">
        <w:rPr>
          <w:rFonts w:ascii="Times New Roman" w:eastAsia="Calibri" w:hAnsi="Times New Roman" w:cs="Times New Roman"/>
          <w:bCs/>
          <w:sz w:val="24"/>
          <w:szCs w:val="24"/>
        </w:rPr>
        <w:t>k</w:t>
      </w:r>
      <w:r w:rsidRPr="00D918BA">
        <w:rPr>
          <w:rFonts w:ascii="Times New Roman" w:eastAsia="Calibri" w:hAnsi="Times New Roman" w:cs="Times New Roman"/>
          <w:bCs/>
          <w:sz w:val="24"/>
          <w:szCs w:val="24"/>
        </w:rPr>
        <w:t>etvirtose klasėse</w:t>
      </w:r>
      <w:r w:rsidRPr="007F6FF9">
        <w:rPr>
          <w:rFonts w:ascii="Times New Roman" w:eastAsia="Calibri" w:hAnsi="Times New Roman" w:cs="Times New Roman"/>
          <w:bCs/>
          <w:sz w:val="24"/>
          <w:szCs w:val="24"/>
        </w:rPr>
        <w:t xml:space="preserve"> 2020</w:t>
      </w:r>
      <w:r w:rsidR="00D918BA">
        <w:rPr>
          <w:rFonts w:ascii="Times New Roman" w:eastAsia="Calibri" w:hAnsi="Times New Roman" w:cs="Times New Roman"/>
          <w:bCs/>
          <w:sz w:val="24"/>
          <w:szCs w:val="24"/>
        </w:rPr>
        <w:t>–</w:t>
      </w:r>
      <w:r w:rsidRPr="007F6FF9">
        <w:rPr>
          <w:rFonts w:ascii="Times New Roman" w:eastAsia="Calibri" w:hAnsi="Times New Roman" w:cs="Times New Roman"/>
          <w:bCs/>
          <w:sz w:val="24"/>
          <w:szCs w:val="24"/>
        </w:rPr>
        <w:t xml:space="preserve">2021 m. m. mokėsi 58 mokiniai. Elektroniniame NMPP dalyvavo 57 mokiniai. Mokyklos </w:t>
      </w:r>
      <w:r w:rsidR="00AC4386">
        <w:rPr>
          <w:rFonts w:ascii="Times New Roman" w:eastAsia="Calibri" w:hAnsi="Times New Roman" w:cs="Times New Roman"/>
          <w:bCs/>
          <w:sz w:val="24"/>
          <w:szCs w:val="24"/>
        </w:rPr>
        <w:t>V</w:t>
      </w:r>
      <w:r w:rsidRPr="007F6FF9">
        <w:rPr>
          <w:rFonts w:ascii="Times New Roman" w:eastAsia="Calibri" w:hAnsi="Times New Roman" w:cs="Times New Roman"/>
          <w:bCs/>
          <w:sz w:val="24"/>
          <w:szCs w:val="24"/>
        </w:rPr>
        <w:t>aiko gerovės komisijos sprendimu vienas mokinys</w:t>
      </w:r>
      <w:r w:rsidR="00AC4386">
        <w:rPr>
          <w:rFonts w:ascii="Times New Roman" w:eastAsia="Calibri" w:hAnsi="Times New Roman" w:cs="Times New Roman"/>
          <w:bCs/>
          <w:sz w:val="24"/>
          <w:szCs w:val="24"/>
        </w:rPr>
        <w:t>,</w:t>
      </w:r>
      <w:r w:rsidRPr="007F6FF9">
        <w:rPr>
          <w:rFonts w:ascii="Times New Roman" w:eastAsia="Calibri" w:hAnsi="Times New Roman" w:cs="Times New Roman"/>
          <w:bCs/>
          <w:sz w:val="24"/>
          <w:szCs w:val="24"/>
        </w:rPr>
        <w:t xml:space="preserve"> ugdomas pagal individualizuotą programą, nedalyvavo NMPP. 2020</w:t>
      </w:r>
      <w:r w:rsidR="00AC4386">
        <w:rPr>
          <w:rFonts w:ascii="Times New Roman" w:eastAsia="Calibri" w:hAnsi="Times New Roman" w:cs="Times New Roman"/>
          <w:bCs/>
          <w:sz w:val="24"/>
          <w:szCs w:val="24"/>
        </w:rPr>
        <w:t>–</w:t>
      </w:r>
      <w:r w:rsidRPr="007F6FF9">
        <w:rPr>
          <w:rFonts w:ascii="Times New Roman" w:eastAsia="Calibri" w:hAnsi="Times New Roman" w:cs="Times New Roman"/>
          <w:bCs/>
          <w:sz w:val="24"/>
          <w:szCs w:val="24"/>
        </w:rPr>
        <w:t xml:space="preserve">2021 m. m. ketvirtose klasėse yra ugdomi 9 specialiųjų poreikių mokiniai. Ketvirtų klasių elektroninio skaitymo NMPP rezultatai: 4a klasės rezultato procentinės dalies vidurkis </w:t>
      </w:r>
      <w:r w:rsidR="00DB3A97">
        <w:rPr>
          <w:rFonts w:ascii="Times New Roman" w:eastAsia="Calibri" w:hAnsi="Times New Roman" w:cs="Times New Roman"/>
          <w:bCs/>
          <w:sz w:val="24"/>
          <w:szCs w:val="24"/>
        </w:rPr>
        <w:t>–</w:t>
      </w:r>
      <w:r w:rsidR="006F5227">
        <w:rPr>
          <w:rFonts w:ascii="Times New Roman" w:eastAsia="Calibri" w:hAnsi="Times New Roman" w:cs="Times New Roman"/>
          <w:bCs/>
          <w:sz w:val="24"/>
          <w:szCs w:val="24"/>
        </w:rPr>
        <w:t xml:space="preserve">67 proc.; šioje klasėje yra ugdomi 24 proc. </w:t>
      </w:r>
      <w:r w:rsidRPr="007F6FF9">
        <w:rPr>
          <w:rFonts w:ascii="Times New Roman" w:eastAsia="Calibri" w:hAnsi="Times New Roman" w:cs="Times New Roman"/>
          <w:bCs/>
          <w:sz w:val="24"/>
          <w:szCs w:val="24"/>
        </w:rPr>
        <w:t xml:space="preserve">specialiųjų poreikių mokinių; 4b klasės rezultato procentinės dalies vidurkis </w:t>
      </w:r>
      <w:r w:rsidR="00DB3A97">
        <w:rPr>
          <w:rFonts w:ascii="Times New Roman" w:eastAsia="Calibri" w:hAnsi="Times New Roman" w:cs="Times New Roman"/>
          <w:bCs/>
          <w:sz w:val="24"/>
          <w:szCs w:val="24"/>
        </w:rPr>
        <w:t xml:space="preserve">– </w:t>
      </w:r>
      <w:r w:rsidR="006F5227">
        <w:rPr>
          <w:rFonts w:ascii="Times New Roman" w:eastAsia="Calibri" w:hAnsi="Times New Roman" w:cs="Times New Roman"/>
          <w:bCs/>
          <w:sz w:val="24"/>
          <w:szCs w:val="24"/>
        </w:rPr>
        <w:t>69 proc.</w:t>
      </w:r>
      <w:r w:rsidRPr="007F6FF9">
        <w:rPr>
          <w:rFonts w:ascii="Times New Roman" w:eastAsia="Calibri" w:hAnsi="Times New Roman" w:cs="Times New Roman"/>
          <w:bCs/>
          <w:sz w:val="24"/>
          <w:szCs w:val="24"/>
        </w:rPr>
        <w:t xml:space="preserve">; 4c klasės rezultato procentinės dalies vidurkis </w:t>
      </w:r>
      <w:r w:rsidR="00DB3A97">
        <w:rPr>
          <w:rFonts w:ascii="Times New Roman" w:eastAsia="Calibri" w:hAnsi="Times New Roman" w:cs="Times New Roman"/>
          <w:bCs/>
          <w:sz w:val="24"/>
          <w:szCs w:val="24"/>
        </w:rPr>
        <w:t xml:space="preserve">– </w:t>
      </w:r>
      <w:r w:rsidR="006F5227">
        <w:rPr>
          <w:rFonts w:ascii="Times New Roman" w:eastAsia="Calibri" w:hAnsi="Times New Roman" w:cs="Times New Roman"/>
          <w:bCs/>
          <w:sz w:val="24"/>
          <w:szCs w:val="24"/>
        </w:rPr>
        <w:t>54 proc</w:t>
      </w:r>
      <w:r w:rsidR="00DB3A97">
        <w:rPr>
          <w:rFonts w:ascii="Times New Roman" w:eastAsia="Calibri" w:hAnsi="Times New Roman" w:cs="Times New Roman"/>
          <w:bCs/>
          <w:sz w:val="24"/>
          <w:szCs w:val="24"/>
        </w:rPr>
        <w:t>.</w:t>
      </w:r>
      <w:r w:rsidR="0032045A">
        <w:rPr>
          <w:rFonts w:ascii="Times New Roman" w:eastAsia="Calibri" w:hAnsi="Times New Roman" w:cs="Times New Roman"/>
          <w:bCs/>
          <w:sz w:val="24"/>
          <w:szCs w:val="24"/>
        </w:rPr>
        <w:t xml:space="preserve"> Šioje klasėje yra ugdoma 25 proc.</w:t>
      </w:r>
      <w:r w:rsidRPr="007F6FF9">
        <w:rPr>
          <w:rFonts w:ascii="Times New Roman" w:eastAsia="Calibri" w:hAnsi="Times New Roman" w:cs="Times New Roman"/>
          <w:bCs/>
          <w:sz w:val="24"/>
          <w:szCs w:val="24"/>
        </w:rPr>
        <w:t xml:space="preserve"> specialiųjų poreikių mokinių. Ketvirtų klasių elektroninio matematikos NMPP rezultatai: 4a klasės rezultato procentinės dalies vidurkis</w:t>
      </w:r>
      <w:r w:rsidR="00DB3A97">
        <w:rPr>
          <w:rFonts w:ascii="Times New Roman" w:eastAsia="Calibri" w:hAnsi="Times New Roman" w:cs="Times New Roman"/>
          <w:bCs/>
          <w:sz w:val="24"/>
          <w:szCs w:val="24"/>
        </w:rPr>
        <w:t xml:space="preserve"> –</w:t>
      </w:r>
      <w:r w:rsidR="0032045A">
        <w:rPr>
          <w:rFonts w:ascii="Times New Roman" w:eastAsia="Calibri" w:hAnsi="Times New Roman" w:cs="Times New Roman"/>
          <w:bCs/>
          <w:sz w:val="24"/>
          <w:szCs w:val="24"/>
        </w:rPr>
        <w:t xml:space="preserve"> 57 proc.</w:t>
      </w:r>
      <w:r w:rsidRPr="007F6FF9">
        <w:rPr>
          <w:rFonts w:ascii="Times New Roman" w:eastAsia="Calibri" w:hAnsi="Times New Roman" w:cs="Times New Roman"/>
          <w:bCs/>
          <w:sz w:val="24"/>
          <w:szCs w:val="24"/>
        </w:rPr>
        <w:t>; šioje klasėje yr</w:t>
      </w:r>
      <w:r w:rsidR="0032045A">
        <w:rPr>
          <w:rFonts w:ascii="Times New Roman" w:eastAsia="Calibri" w:hAnsi="Times New Roman" w:cs="Times New Roman"/>
          <w:bCs/>
          <w:sz w:val="24"/>
          <w:szCs w:val="24"/>
        </w:rPr>
        <w:t>a ugdomi 24 proc.</w:t>
      </w:r>
      <w:r w:rsidRPr="007F6FF9">
        <w:rPr>
          <w:rFonts w:ascii="Times New Roman" w:eastAsia="Calibri" w:hAnsi="Times New Roman" w:cs="Times New Roman"/>
          <w:bCs/>
          <w:sz w:val="24"/>
          <w:szCs w:val="24"/>
        </w:rPr>
        <w:t xml:space="preserve"> specialiųjų poreikių mokinių; 4b klasės rezultato procentinės dalies vidurkis</w:t>
      </w:r>
      <w:r w:rsidR="00AC4386">
        <w:rPr>
          <w:rFonts w:ascii="Times New Roman" w:eastAsia="Calibri" w:hAnsi="Times New Roman" w:cs="Times New Roman"/>
          <w:bCs/>
          <w:sz w:val="24"/>
          <w:szCs w:val="24"/>
        </w:rPr>
        <w:t xml:space="preserve"> –</w:t>
      </w:r>
      <w:r w:rsidR="0032045A">
        <w:rPr>
          <w:rFonts w:ascii="Times New Roman" w:eastAsia="Calibri" w:hAnsi="Times New Roman" w:cs="Times New Roman"/>
          <w:bCs/>
          <w:sz w:val="24"/>
          <w:szCs w:val="24"/>
        </w:rPr>
        <w:t xml:space="preserve"> 68 proc.</w:t>
      </w:r>
      <w:r w:rsidRPr="007F6FF9">
        <w:rPr>
          <w:rFonts w:ascii="Times New Roman" w:eastAsia="Calibri" w:hAnsi="Times New Roman" w:cs="Times New Roman"/>
          <w:bCs/>
          <w:sz w:val="24"/>
          <w:szCs w:val="24"/>
        </w:rPr>
        <w:t xml:space="preserve">; 4c klasės rezultato procentinės dalies vidurkis </w:t>
      </w:r>
      <w:r w:rsidR="00AC4386">
        <w:rPr>
          <w:rFonts w:ascii="Times New Roman" w:eastAsia="Calibri" w:hAnsi="Times New Roman" w:cs="Times New Roman"/>
          <w:bCs/>
          <w:sz w:val="24"/>
          <w:szCs w:val="24"/>
        </w:rPr>
        <w:t xml:space="preserve">– </w:t>
      </w:r>
      <w:r w:rsidR="0032045A">
        <w:rPr>
          <w:rFonts w:ascii="Times New Roman" w:eastAsia="Calibri" w:hAnsi="Times New Roman" w:cs="Times New Roman"/>
          <w:bCs/>
          <w:sz w:val="24"/>
          <w:szCs w:val="24"/>
        </w:rPr>
        <w:t>46 proc.; šioje klasėje yra ugdoma 25 proc.</w:t>
      </w:r>
      <w:r w:rsidRPr="007F6FF9">
        <w:rPr>
          <w:rFonts w:ascii="Times New Roman" w:eastAsia="Calibri" w:hAnsi="Times New Roman" w:cs="Times New Roman"/>
          <w:bCs/>
          <w:sz w:val="24"/>
          <w:szCs w:val="24"/>
        </w:rPr>
        <w:t xml:space="preserve"> specialiųjų poreikių mokinių.  </w:t>
      </w:r>
      <w:r w:rsidR="000B234C" w:rsidRPr="000B234C">
        <w:rPr>
          <w:rFonts w:ascii="Times New Roman" w:eastAsia="Calibri" w:hAnsi="Times New Roman" w:cs="Times New Roman"/>
          <w:bCs/>
          <w:sz w:val="24"/>
          <w:szCs w:val="24"/>
        </w:rPr>
        <w:t>Taškų vidurkis atitinka savivaldybės vidurkį.</w:t>
      </w:r>
    </w:p>
    <w:p w14:paraId="6EB2E877" w14:textId="7CAF9721" w:rsidR="001F5A67" w:rsidRPr="000B234C" w:rsidRDefault="007F6FF9" w:rsidP="00FE0274">
      <w:pPr>
        <w:spacing w:after="0" w:line="360" w:lineRule="auto"/>
        <w:ind w:firstLine="851"/>
        <w:jc w:val="both"/>
        <w:rPr>
          <w:rFonts w:ascii="Times New Roman" w:eastAsia="Calibri" w:hAnsi="Times New Roman" w:cs="Times New Roman"/>
          <w:bCs/>
          <w:sz w:val="24"/>
          <w:szCs w:val="24"/>
        </w:rPr>
      </w:pPr>
      <w:r w:rsidRPr="007F6FF9">
        <w:rPr>
          <w:rFonts w:ascii="Times New Roman" w:eastAsia="Calibri" w:hAnsi="Times New Roman" w:cs="Times New Roman"/>
          <w:bCs/>
          <w:sz w:val="24"/>
          <w:szCs w:val="24"/>
        </w:rPr>
        <w:t>Aštuntose klasėse 2020</w:t>
      </w:r>
      <w:r w:rsidR="00AC4386">
        <w:rPr>
          <w:rFonts w:ascii="Times New Roman" w:eastAsia="Calibri" w:hAnsi="Times New Roman" w:cs="Times New Roman"/>
          <w:bCs/>
          <w:sz w:val="24"/>
          <w:szCs w:val="24"/>
        </w:rPr>
        <w:t>–</w:t>
      </w:r>
      <w:r w:rsidRPr="007F6FF9">
        <w:rPr>
          <w:rFonts w:ascii="Times New Roman" w:eastAsia="Calibri" w:hAnsi="Times New Roman" w:cs="Times New Roman"/>
          <w:bCs/>
          <w:sz w:val="24"/>
          <w:szCs w:val="24"/>
        </w:rPr>
        <w:t xml:space="preserve">2021 m. m. mokėsi 66 mokiniai. Elektroniniame NMPP dalyvavo 63 mokiniai. Mokyklos </w:t>
      </w:r>
      <w:r w:rsidR="00AC4386">
        <w:rPr>
          <w:rFonts w:ascii="Times New Roman" w:eastAsia="Calibri" w:hAnsi="Times New Roman" w:cs="Times New Roman"/>
          <w:bCs/>
          <w:sz w:val="24"/>
          <w:szCs w:val="24"/>
        </w:rPr>
        <w:t>V</w:t>
      </w:r>
      <w:r w:rsidRPr="007F6FF9">
        <w:rPr>
          <w:rFonts w:ascii="Times New Roman" w:eastAsia="Calibri" w:hAnsi="Times New Roman" w:cs="Times New Roman"/>
          <w:bCs/>
          <w:sz w:val="24"/>
          <w:szCs w:val="24"/>
        </w:rPr>
        <w:t>aiko gerovės komisijos sprendimu du mokiniai, ugdomi pagal individualizuotą programą, ir vienas mokinys mokomas namuose, turintis kompleksinių sutrikimų, nedalyvavo NMPP. 2020</w:t>
      </w:r>
      <w:r w:rsidR="00AC4386">
        <w:rPr>
          <w:rFonts w:ascii="Times New Roman" w:eastAsia="Calibri" w:hAnsi="Times New Roman" w:cs="Times New Roman"/>
          <w:bCs/>
          <w:sz w:val="24"/>
          <w:szCs w:val="24"/>
        </w:rPr>
        <w:t>–</w:t>
      </w:r>
      <w:r w:rsidRPr="007F6FF9">
        <w:rPr>
          <w:rFonts w:ascii="Times New Roman" w:eastAsia="Calibri" w:hAnsi="Times New Roman" w:cs="Times New Roman"/>
          <w:bCs/>
          <w:sz w:val="24"/>
          <w:szCs w:val="24"/>
        </w:rPr>
        <w:t xml:space="preserve">2021 m. m. aštuntose klasėse buvo ugdoma dešimt specialiųjų poreikių mokinių. Aštuntų klasių elektroninio skaitymo NMPP rezultatai: 8a klasės rezultato procentinės dalies vidurkis </w:t>
      </w:r>
      <w:r w:rsidR="00AC4386">
        <w:rPr>
          <w:rFonts w:ascii="Times New Roman" w:eastAsia="Calibri" w:hAnsi="Times New Roman" w:cs="Times New Roman"/>
          <w:bCs/>
          <w:sz w:val="24"/>
          <w:szCs w:val="24"/>
        </w:rPr>
        <w:t xml:space="preserve">– </w:t>
      </w:r>
      <w:r w:rsidR="00E009E2">
        <w:rPr>
          <w:rFonts w:ascii="Times New Roman" w:eastAsia="Calibri" w:hAnsi="Times New Roman" w:cs="Times New Roman"/>
          <w:bCs/>
          <w:sz w:val="24"/>
          <w:szCs w:val="24"/>
        </w:rPr>
        <w:t xml:space="preserve">67 </w:t>
      </w:r>
      <w:r w:rsidRPr="007F6FF9">
        <w:rPr>
          <w:rFonts w:ascii="Times New Roman" w:eastAsia="Calibri" w:hAnsi="Times New Roman" w:cs="Times New Roman"/>
          <w:bCs/>
          <w:sz w:val="24"/>
          <w:szCs w:val="24"/>
        </w:rPr>
        <w:t>pr</w:t>
      </w:r>
      <w:r w:rsidR="00E009E2">
        <w:rPr>
          <w:rFonts w:ascii="Times New Roman" w:eastAsia="Calibri" w:hAnsi="Times New Roman" w:cs="Times New Roman"/>
          <w:bCs/>
          <w:sz w:val="24"/>
          <w:szCs w:val="24"/>
        </w:rPr>
        <w:t>oc.; šioje klasėje yra ugdomi 13 proc.</w:t>
      </w:r>
      <w:r w:rsidR="006146FA">
        <w:rPr>
          <w:rFonts w:ascii="Times New Roman" w:eastAsia="Calibri" w:hAnsi="Times New Roman" w:cs="Times New Roman"/>
          <w:bCs/>
          <w:sz w:val="24"/>
          <w:szCs w:val="24"/>
        </w:rPr>
        <w:t xml:space="preserve"> specialiųjų poreikių mokinių; </w:t>
      </w:r>
      <w:r w:rsidRPr="007F6FF9">
        <w:rPr>
          <w:rFonts w:ascii="Times New Roman" w:eastAsia="Calibri" w:hAnsi="Times New Roman" w:cs="Times New Roman"/>
          <w:bCs/>
          <w:sz w:val="24"/>
          <w:szCs w:val="24"/>
        </w:rPr>
        <w:t xml:space="preserve">8b klasės rezultato procentinės dalies vidurkis </w:t>
      </w:r>
      <w:r w:rsidR="006146FA">
        <w:rPr>
          <w:rFonts w:ascii="Times New Roman" w:eastAsia="Calibri" w:hAnsi="Times New Roman" w:cs="Times New Roman"/>
          <w:bCs/>
          <w:sz w:val="24"/>
          <w:szCs w:val="24"/>
        </w:rPr>
        <w:t xml:space="preserve">– </w:t>
      </w:r>
      <w:r w:rsidR="00E009E2">
        <w:rPr>
          <w:rFonts w:ascii="Times New Roman" w:eastAsia="Calibri" w:hAnsi="Times New Roman" w:cs="Times New Roman"/>
          <w:bCs/>
          <w:sz w:val="24"/>
          <w:szCs w:val="24"/>
        </w:rPr>
        <w:t>72 proc.; šioje klasėje yra ugdoma 4 proc.</w:t>
      </w:r>
      <w:r w:rsidRPr="007F6FF9">
        <w:rPr>
          <w:rFonts w:ascii="Times New Roman" w:eastAsia="Calibri" w:hAnsi="Times New Roman" w:cs="Times New Roman"/>
          <w:bCs/>
          <w:sz w:val="24"/>
          <w:szCs w:val="24"/>
        </w:rPr>
        <w:t xml:space="preserve"> specialiųjų poreikių mokinių; 8c klasės rezultato procentinės dalies vidurkis </w:t>
      </w:r>
      <w:r w:rsidR="00AC4386">
        <w:rPr>
          <w:rFonts w:ascii="Times New Roman" w:eastAsia="Calibri" w:hAnsi="Times New Roman" w:cs="Times New Roman"/>
          <w:bCs/>
          <w:sz w:val="24"/>
          <w:szCs w:val="24"/>
        </w:rPr>
        <w:t xml:space="preserve">– </w:t>
      </w:r>
      <w:r w:rsidRPr="007F6FF9">
        <w:rPr>
          <w:rFonts w:ascii="Times New Roman" w:eastAsia="Calibri" w:hAnsi="Times New Roman" w:cs="Times New Roman"/>
          <w:bCs/>
          <w:sz w:val="24"/>
          <w:szCs w:val="24"/>
        </w:rPr>
        <w:t xml:space="preserve">66 </w:t>
      </w:r>
      <w:r w:rsidR="00E009E2">
        <w:rPr>
          <w:rFonts w:ascii="Times New Roman" w:eastAsia="Calibri" w:hAnsi="Times New Roman" w:cs="Times New Roman"/>
          <w:bCs/>
          <w:sz w:val="24"/>
          <w:szCs w:val="24"/>
        </w:rPr>
        <w:t>proc.; šioje klasėje yra ugdoma 32 proc.</w:t>
      </w:r>
      <w:r w:rsidRPr="007F6FF9">
        <w:rPr>
          <w:rFonts w:ascii="Times New Roman" w:eastAsia="Calibri" w:hAnsi="Times New Roman" w:cs="Times New Roman"/>
          <w:bCs/>
          <w:sz w:val="24"/>
          <w:szCs w:val="24"/>
        </w:rPr>
        <w:t xml:space="preserve"> specialiųjų poreikių mokinių. Aštuntų klasių elektroninio matematikos NMPP rezultatai: 8a klasės rezultato </w:t>
      </w:r>
      <w:r w:rsidR="00E009E2">
        <w:rPr>
          <w:rFonts w:ascii="Times New Roman" w:eastAsia="Calibri" w:hAnsi="Times New Roman" w:cs="Times New Roman"/>
          <w:bCs/>
          <w:sz w:val="24"/>
          <w:szCs w:val="24"/>
        </w:rPr>
        <w:t>procentinės dalies vidurkis 54 proc. Šioje klasėje yra ugdomi 13 proc.</w:t>
      </w:r>
      <w:r w:rsidRPr="007F6FF9">
        <w:rPr>
          <w:rFonts w:ascii="Times New Roman" w:eastAsia="Calibri" w:hAnsi="Times New Roman" w:cs="Times New Roman"/>
          <w:bCs/>
          <w:sz w:val="24"/>
          <w:szCs w:val="24"/>
        </w:rPr>
        <w:t xml:space="preserve"> specialiųjų poreikių mokinių; 8b klasės rezultato </w:t>
      </w:r>
      <w:r w:rsidR="00E009E2">
        <w:rPr>
          <w:rFonts w:ascii="Times New Roman" w:eastAsia="Calibri" w:hAnsi="Times New Roman" w:cs="Times New Roman"/>
          <w:bCs/>
          <w:sz w:val="24"/>
          <w:szCs w:val="24"/>
        </w:rPr>
        <w:t>procentinės dalies vidurkis 56 proc.</w:t>
      </w:r>
      <w:r w:rsidRPr="007F6FF9">
        <w:rPr>
          <w:rFonts w:ascii="Times New Roman" w:eastAsia="Calibri" w:hAnsi="Times New Roman" w:cs="Times New Roman"/>
          <w:bCs/>
          <w:sz w:val="24"/>
          <w:szCs w:val="24"/>
        </w:rPr>
        <w:t xml:space="preserve">; 8c klasės rezultato </w:t>
      </w:r>
      <w:r w:rsidR="00E009E2">
        <w:rPr>
          <w:rFonts w:ascii="Times New Roman" w:eastAsia="Calibri" w:hAnsi="Times New Roman" w:cs="Times New Roman"/>
          <w:bCs/>
          <w:sz w:val="24"/>
          <w:szCs w:val="24"/>
        </w:rPr>
        <w:t>procentinės dalies vidurkis 38 proc.; šioje klasėje yra ugdoma 25 proc.</w:t>
      </w:r>
      <w:r w:rsidRPr="007F6FF9">
        <w:rPr>
          <w:rFonts w:ascii="Times New Roman" w:eastAsia="Calibri" w:hAnsi="Times New Roman" w:cs="Times New Roman"/>
          <w:bCs/>
          <w:sz w:val="24"/>
          <w:szCs w:val="24"/>
        </w:rPr>
        <w:t xml:space="preserve"> specialiųjų poreikių mokinių.</w:t>
      </w:r>
      <w:r w:rsidR="001F5A67" w:rsidRPr="001F5A67">
        <w:rPr>
          <w:rFonts w:ascii="Times New Roman" w:eastAsia="Calibri" w:hAnsi="Times New Roman" w:cs="Times New Roman"/>
          <w:bCs/>
          <w:color w:val="FF0000"/>
          <w:sz w:val="24"/>
          <w:szCs w:val="24"/>
        </w:rPr>
        <w:t xml:space="preserve"> </w:t>
      </w:r>
      <w:r w:rsidR="000B234C" w:rsidRPr="000B234C">
        <w:rPr>
          <w:rFonts w:ascii="Times New Roman" w:eastAsia="Calibri" w:hAnsi="Times New Roman" w:cs="Times New Roman"/>
          <w:bCs/>
          <w:sz w:val="24"/>
          <w:szCs w:val="24"/>
        </w:rPr>
        <w:t>Skaitymo taškų vidurkis yra aukštesnis už savivaldybės vidurkį, o matematikos vienu procen</w:t>
      </w:r>
      <w:r w:rsidR="000B234C">
        <w:rPr>
          <w:rFonts w:ascii="Times New Roman" w:eastAsia="Calibri" w:hAnsi="Times New Roman" w:cs="Times New Roman"/>
          <w:bCs/>
          <w:sz w:val="24"/>
          <w:szCs w:val="24"/>
        </w:rPr>
        <w:t>tu žemesnis už savivaldybės</w:t>
      </w:r>
      <w:r w:rsidR="000B234C" w:rsidRPr="000B234C">
        <w:rPr>
          <w:rFonts w:ascii="Times New Roman" w:eastAsia="Calibri" w:hAnsi="Times New Roman" w:cs="Times New Roman"/>
          <w:bCs/>
          <w:sz w:val="24"/>
          <w:szCs w:val="24"/>
        </w:rPr>
        <w:t xml:space="preserve"> vidurkį.</w:t>
      </w:r>
    </w:p>
    <w:p w14:paraId="364FA405" w14:textId="56F74CFB" w:rsidR="007F6FF9" w:rsidRPr="00AC4386" w:rsidRDefault="007F6FF9" w:rsidP="00FE0274">
      <w:pPr>
        <w:spacing w:after="0" w:line="360" w:lineRule="auto"/>
        <w:ind w:firstLine="851"/>
        <w:jc w:val="both"/>
        <w:rPr>
          <w:rFonts w:ascii="Times New Roman" w:eastAsia="+mn-ea" w:hAnsi="Times New Roman" w:cs="Times New Roman"/>
          <w:bCs/>
          <w:sz w:val="24"/>
          <w:szCs w:val="24"/>
          <w:lang w:eastAsia="lt-LT"/>
        </w:rPr>
      </w:pPr>
      <w:r w:rsidRPr="007F6FF9">
        <w:rPr>
          <w:rFonts w:ascii="Times New Roman" w:eastAsia="Calibri" w:hAnsi="Times New Roman" w:cs="Times New Roman"/>
          <w:bCs/>
          <w:sz w:val="24"/>
          <w:szCs w:val="24"/>
        </w:rPr>
        <w:t xml:space="preserve"> Lyginant tų pačių mokinių 2019 m. skaitymo ir matematikos per NMPP surinktų taškų procentinį pokytį, su 2021 m. rezultatais, fiksuotas teigiamas pokytis. 2021 m. skaitymo vidutiniškai </w:t>
      </w:r>
      <w:r w:rsidR="00E009E2">
        <w:rPr>
          <w:rFonts w:ascii="Times New Roman" w:eastAsia="Calibri" w:hAnsi="Times New Roman" w:cs="Times New Roman"/>
          <w:bCs/>
          <w:sz w:val="24"/>
          <w:szCs w:val="24"/>
        </w:rPr>
        <w:t>surinktų taškų yra daugiau 2,1 proc., o matematikos daugiau 5,2 proc</w:t>
      </w:r>
      <w:r w:rsidRPr="007F6FF9">
        <w:rPr>
          <w:rFonts w:ascii="Times New Roman" w:eastAsia="Calibri" w:hAnsi="Times New Roman" w:cs="Times New Roman"/>
          <w:bCs/>
          <w:sz w:val="24"/>
          <w:szCs w:val="24"/>
        </w:rPr>
        <w:t xml:space="preserve">. Lyginant vidutiniškai surinktų taškų procentinį pokytį tų pačių mokinių, 2019 metų šeštokų ir 2021 metų aštuntokų, pagal skaitymo veiklos sritis ir kognityvinių gebėjimų grupes, teigiamas pokytis yra ugdant aukštesniuosius mąstymo gebėjimus, mokant daryti išvadas, interpretuoti, vertinti. Lyginant vidutiniškai surinktų taškų procentinį pokytį tų pačių mokinių, 2019 metų šeštokų ir 2021 metų aštuntokų, pagal matematikos veiklos sritis ir kognityvinių gebėjimų grupes, </w:t>
      </w:r>
      <w:r w:rsidRPr="007F6FF9">
        <w:rPr>
          <w:rFonts w:ascii="Times New Roman" w:eastAsia="Calibri" w:hAnsi="Times New Roman" w:cs="Times New Roman"/>
          <w:bCs/>
          <w:sz w:val="24"/>
          <w:szCs w:val="24"/>
        </w:rPr>
        <w:lastRenderedPageBreak/>
        <w:t>teigiamas pokytis yra ugdant aukštesniuosius mąstymo gebėjimus, aukštesnės mokinių kompetencijos taikymo, žinių ir supratimo, teisingiau atlieka veiksmus su skaičiais ir skaičiavimais, geometrijos, matų ir matavimų užduotis.</w:t>
      </w:r>
    </w:p>
    <w:p w14:paraId="5419E245" w14:textId="77777777" w:rsidR="005C7E8C" w:rsidRPr="005C7E8C" w:rsidRDefault="005C7E8C" w:rsidP="00FE0274">
      <w:pPr>
        <w:spacing w:after="0" w:line="360" w:lineRule="auto"/>
        <w:rPr>
          <w:rFonts w:ascii="Calibri" w:eastAsia="Calibri" w:hAnsi="Calibri" w:cs="Times New Roman"/>
          <w:bCs/>
          <w:sz w:val="20"/>
          <w:szCs w:val="20"/>
        </w:rPr>
      </w:pPr>
    </w:p>
    <w:p w14:paraId="0DBE7967" w14:textId="1CF8AA2E" w:rsidR="000D0D26" w:rsidRPr="005B4536" w:rsidRDefault="000D0D26" w:rsidP="00FE0274">
      <w:pPr>
        <w:spacing w:after="0" w:line="360" w:lineRule="auto"/>
        <w:ind w:firstLine="851"/>
        <w:contextualSpacing/>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Materialiniai ištekliai </w:t>
      </w:r>
    </w:p>
    <w:p w14:paraId="5A10CEEC" w14:textId="73D90EB6" w:rsidR="000D0D26" w:rsidRPr="005C7567" w:rsidRDefault="009C0556" w:rsidP="00FE0274">
      <w:pPr>
        <w:spacing w:after="0" w:line="360" w:lineRule="auto"/>
        <w:ind w:firstLine="851"/>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Progimnazijos</w:t>
      </w:r>
      <w:r w:rsidR="000D0D26" w:rsidRPr="005B4536">
        <w:rPr>
          <w:rFonts w:ascii="Times New Roman" w:eastAsia="Times New Roman" w:hAnsi="Times New Roman" w:cs="Times New Roman"/>
          <w:bCs/>
          <w:sz w:val="24"/>
          <w:szCs w:val="24"/>
          <w:lang w:eastAsia="lt-LT"/>
        </w:rPr>
        <w:t xml:space="preserve"> centrinis pastatas </w:t>
      </w:r>
      <w:r w:rsidR="00224EE0">
        <w:rPr>
          <w:rFonts w:ascii="Times New Roman" w:eastAsia="Times New Roman" w:hAnsi="Times New Roman" w:cs="Times New Roman"/>
          <w:bCs/>
          <w:sz w:val="24"/>
          <w:szCs w:val="24"/>
          <w:lang w:eastAsia="lt-LT"/>
        </w:rPr>
        <w:t>pastatytas 1939 metais.</w:t>
      </w:r>
      <w:r w:rsidR="000D0D26" w:rsidRPr="005B4536">
        <w:rPr>
          <w:rFonts w:ascii="Times New Roman" w:eastAsia="Times New Roman" w:hAnsi="Times New Roman" w:cs="Times New Roman"/>
          <w:bCs/>
          <w:sz w:val="24"/>
          <w:szCs w:val="24"/>
          <w:lang w:eastAsia="lt-LT"/>
        </w:rPr>
        <w:t xml:space="preserve"> 2009 m. atlikta</w:t>
      </w:r>
      <w:r w:rsidR="000D0D26" w:rsidRPr="005B4536">
        <w:rPr>
          <w:rFonts w:ascii="Times New Roman" w:eastAsia="Times New Roman" w:hAnsi="Times New Roman" w:cs="Times New Roman"/>
          <w:bCs/>
          <w:color w:val="FF0000"/>
          <w:sz w:val="24"/>
          <w:szCs w:val="24"/>
          <w:lang w:eastAsia="lt-LT"/>
        </w:rPr>
        <w:t xml:space="preserve"> </w:t>
      </w:r>
      <w:r w:rsidR="000D0D26" w:rsidRPr="005B4536">
        <w:rPr>
          <w:rFonts w:ascii="Times New Roman" w:eastAsia="Times New Roman" w:hAnsi="Times New Roman" w:cs="Times New Roman"/>
          <w:bCs/>
          <w:sz w:val="24"/>
          <w:szCs w:val="24"/>
          <w:lang w:eastAsia="lt-LT"/>
        </w:rPr>
        <w:t xml:space="preserve">renovacija. 2010 metais įrengta mokyklos biblioteka ir skaitykla. </w:t>
      </w:r>
      <w:r w:rsidR="000D0A9D">
        <w:rPr>
          <w:rFonts w:ascii="Times New Roman" w:eastAsia="Times New Roman" w:hAnsi="Times New Roman" w:cs="Times New Roman"/>
          <w:sz w:val="24"/>
          <w:szCs w:val="24"/>
          <w:lang w:eastAsia="lt-LT"/>
        </w:rPr>
        <w:t>Kasmet buvo atnaujinama po 3</w:t>
      </w:r>
      <w:r w:rsidR="000D0D26" w:rsidRPr="005B4536">
        <w:rPr>
          <w:rFonts w:ascii="Times New Roman" w:eastAsia="Times New Roman" w:hAnsi="Times New Roman" w:cs="Times New Roman"/>
          <w:sz w:val="24"/>
          <w:szCs w:val="24"/>
          <w:lang w:eastAsia="lt-LT"/>
        </w:rPr>
        <w:t>–4 kabinetus, klases. Įsigyta naujų suolų ir kit</w:t>
      </w:r>
      <w:r w:rsidR="00AD0769">
        <w:rPr>
          <w:rFonts w:ascii="Times New Roman" w:eastAsia="Times New Roman" w:hAnsi="Times New Roman" w:cs="Times New Roman"/>
          <w:sz w:val="24"/>
          <w:szCs w:val="24"/>
          <w:lang w:eastAsia="lt-LT"/>
        </w:rPr>
        <w:t>ų baldų</w:t>
      </w:r>
      <w:r w:rsidR="000D0D26" w:rsidRPr="005B4536">
        <w:rPr>
          <w:rFonts w:ascii="Times New Roman" w:eastAsia="Times New Roman" w:hAnsi="Times New Roman" w:cs="Times New Roman"/>
          <w:sz w:val="24"/>
          <w:szCs w:val="24"/>
          <w:lang w:eastAsia="lt-LT"/>
        </w:rPr>
        <w:t>. Baigtas įgyvendinti mokyklos katilinės modernizavimo projektas, sutvarkyta mokyklos viešoji erdvė, nugriauti, nurašyti nenaudojami pastatai, įsigyta interaktyvių lentų, atnaujintos kitos mokymo(</w:t>
      </w:r>
      <w:r w:rsidR="002C0E07">
        <w:rPr>
          <w:rFonts w:ascii="Times New Roman" w:eastAsia="Times New Roman" w:hAnsi="Times New Roman" w:cs="Times New Roman"/>
          <w:sz w:val="24"/>
          <w:szCs w:val="24"/>
          <w:lang w:eastAsia="lt-LT"/>
        </w:rPr>
        <w:t>-</w:t>
      </w:r>
      <w:r w:rsidR="000D0D26" w:rsidRPr="005B4536">
        <w:rPr>
          <w:rFonts w:ascii="Times New Roman" w:eastAsia="Times New Roman" w:hAnsi="Times New Roman" w:cs="Times New Roman"/>
          <w:sz w:val="24"/>
          <w:szCs w:val="24"/>
          <w:lang w:eastAsia="lt-LT"/>
        </w:rPr>
        <w:t xml:space="preserve">si) priemonės. </w:t>
      </w:r>
      <w:r w:rsidR="00C4136F">
        <w:rPr>
          <w:rFonts w:ascii="Times New Roman" w:eastAsia="Calibri" w:hAnsi="Times New Roman" w:cs="Times New Roman"/>
          <w:sz w:val="24"/>
          <w:szCs w:val="24"/>
        </w:rPr>
        <w:t>Progimnazija tinkamai apsirūpinta</w:t>
      </w:r>
      <w:r w:rsidR="000D0D26" w:rsidRPr="005B4536">
        <w:rPr>
          <w:rFonts w:ascii="Times New Roman" w:eastAsia="Calibri" w:hAnsi="Times New Roman" w:cs="Times New Roman"/>
          <w:sz w:val="24"/>
          <w:szCs w:val="24"/>
        </w:rPr>
        <w:t xml:space="preserve"> ugdymo(</w:t>
      </w:r>
      <w:r w:rsidR="002C0E07">
        <w:rPr>
          <w:rFonts w:ascii="Times New Roman" w:eastAsia="Calibri" w:hAnsi="Times New Roman" w:cs="Times New Roman"/>
          <w:sz w:val="24"/>
          <w:szCs w:val="24"/>
        </w:rPr>
        <w:t>-</w:t>
      </w:r>
      <w:r w:rsidR="000D0D26" w:rsidRPr="005B4536">
        <w:rPr>
          <w:rFonts w:ascii="Times New Roman" w:eastAsia="Calibri" w:hAnsi="Times New Roman" w:cs="Times New Roman"/>
          <w:sz w:val="24"/>
          <w:szCs w:val="24"/>
        </w:rPr>
        <w:t xml:space="preserve">si) procesui reikalinga įranga ir </w:t>
      </w:r>
      <w:r w:rsidR="00094EB9">
        <w:rPr>
          <w:rFonts w:ascii="Times New Roman" w:eastAsia="Calibri" w:hAnsi="Times New Roman" w:cs="Times New Roman"/>
          <w:sz w:val="24"/>
          <w:szCs w:val="24"/>
        </w:rPr>
        <w:t xml:space="preserve">priemonėmis. </w:t>
      </w:r>
      <w:r w:rsidR="000D0D26" w:rsidRPr="005B4536">
        <w:rPr>
          <w:rFonts w:ascii="Times New Roman" w:eastAsia="Calibri" w:hAnsi="Times New Roman" w:cs="Times New Roman"/>
          <w:sz w:val="24"/>
          <w:szCs w:val="24"/>
        </w:rPr>
        <w:t xml:space="preserve">Visose klasėse yra kompiuteriai, daugialypės terpės projektoriai arba interaktyvios lentos. </w:t>
      </w:r>
      <w:r w:rsidR="00AD0769">
        <w:rPr>
          <w:rFonts w:ascii="Times New Roman" w:eastAsia="Calibri" w:hAnsi="Times New Roman" w:cs="Times New Roman"/>
          <w:sz w:val="24"/>
          <w:szCs w:val="24"/>
        </w:rPr>
        <w:t>Vis</w:t>
      </w:r>
      <w:r w:rsidR="00103890">
        <w:rPr>
          <w:rFonts w:ascii="Times New Roman" w:eastAsia="Calibri" w:hAnsi="Times New Roman" w:cs="Times New Roman"/>
          <w:sz w:val="24"/>
          <w:szCs w:val="24"/>
        </w:rPr>
        <w:t>u</w:t>
      </w:r>
      <w:r w:rsidR="00AD0769">
        <w:rPr>
          <w:rFonts w:ascii="Times New Roman" w:eastAsia="Calibri" w:hAnsi="Times New Roman" w:cs="Times New Roman"/>
          <w:sz w:val="24"/>
          <w:szCs w:val="24"/>
        </w:rPr>
        <w:t>ose matematikos kabinetuose yra nešiojami kompiuteriai. Atnaujinti stacionarūs kompiuteriai vis</w:t>
      </w:r>
      <w:r w:rsidR="00103890">
        <w:rPr>
          <w:rFonts w:ascii="Times New Roman" w:eastAsia="Calibri" w:hAnsi="Times New Roman" w:cs="Times New Roman"/>
          <w:sz w:val="24"/>
          <w:szCs w:val="24"/>
        </w:rPr>
        <w:t>u</w:t>
      </w:r>
      <w:r w:rsidR="00AD0769">
        <w:rPr>
          <w:rFonts w:ascii="Times New Roman" w:eastAsia="Calibri" w:hAnsi="Times New Roman" w:cs="Times New Roman"/>
          <w:sz w:val="24"/>
          <w:szCs w:val="24"/>
        </w:rPr>
        <w:t xml:space="preserve">ose informacinių technologijų kabinetuose. </w:t>
      </w:r>
      <w:r w:rsidR="00AF5B7A">
        <w:rPr>
          <w:rFonts w:ascii="Times New Roman" w:eastAsia="Calibri" w:hAnsi="Times New Roman" w:cs="Times New Roman"/>
          <w:sz w:val="24"/>
          <w:szCs w:val="24"/>
        </w:rPr>
        <w:t xml:space="preserve">41 nešiojamas kompiuteris yra naudojamas ugdymo procesui individualizuoti ir diferencijuoti. </w:t>
      </w:r>
      <w:r w:rsidR="000D0A9D">
        <w:rPr>
          <w:rFonts w:ascii="Times New Roman" w:eastAsia="Calibri" w:hAnsi="Times New Roman" w:cs="Times New Roman"/>
          <w:sz w:val="24"/>
          <w:szCs w:val="24"/>
        </w:rPr>
        <w:t>Visi pedagogai aprūpinti nešiojamais kompiuteriais, klasėse ir kabinetuose yra stacionarūs kompiuteriai</w:t>
      </w:r>
      <w:r w:rsidR="000D0A9D" w:rsidRPr="00094EB9">
        <w:rPr>
          <w:rFonts w:ascii="Times New Roman" w:eastAsia="Calibri" w:hAnsi="Times New Roman" w:cs="Times New Roman"/>
          <w:sz w:val="24"/>
          <w:szCs w:val="24"/>
        </w:rPr>
        <w:t xml:space="preserve">. </w:t>
      </w:r>
      <w:r w:rsidR="00094EB9" w:rsidRPr="00094EB9">
        <w:rPr>
          <w:rFonts w:ascii="Times New Roman" w:eastAsia="Calibri" w:hAnsi="Times New Roman" w:cs="Times New Roman"/>
          <w:sz w:val="24"/>
          <w:szCs w:val="24"/>
        </w:rPr>
        <w:t>12 pradinių</w:t>
      </w:r>
      <w:r w:rsidR="00AD0769" w:rsidRPr="00094EB9">
        <w:rPr>
          <w:rFonts w:ascii="Times New Roman" w:eastAsia="Calibri" w:hAnsi="Times New Roman" w:cs="Times New Roman"/>
          <w:sz w:val="24"/>
          <w:szCs w:val="24"/>
        </w:rPr>
        <w:t xml:space="preserve"> klasių</w:t>
      </w:r>
      <w:r w:rsidR="00094EB9" w:rsidRPr="00094EB9">
        <w:rPr>
          <w:rFonts w:ascii="Times New Roman" w:eastAsia="Calibri" w:hAnsi="Times New Roman" w:cs="Times New Roman"/>
          <w:sz w:val="24"/>
          <w:szCs w:val="24"/>
        </w:rPr>
        <w:t xml:space="preserve"> ir 2 kabinetuose</w:t>
      </w:r>
      <w:r w:rsidR="00094EB9">
        <w:rPr>
          <w:rFonts w:ascii="Times New Roman" w:eastAsia="Calibri" w:hAnsi="Times New Roman" w:cs="Times New Roman"/>
          <w:sz w:val="24"/>
          <w:szCs w:val="24"/>
        </w:rPr>
        <w:t xml:space="preserve"> </w:t>
      </w:r>
      <w:r w:rsidR="00AD0769">
        <w:rPr>
          <w:rFonts w:ascii="Times New Roman" w:eastAsia="Calibri" w:hAnsi="Times New Roman" w:cs="Times New Roman"/>
          <w:sz w:val="24"/>
          <w:szCs w:val="24"/>
        </w:rPr>
        <w:t>yra įrengta hibridiniam mokinių</w:t>
      </w:r>
      <w:r w:rsidR="00103890">
        <w:rPr>
          <w:rFonts w:ascii="Times New Roman" w:eastAsia="Calibri" w:hAnsi="Times New Roman" w:cs="Times New Roman"/>
          <w:sz w:val="24"/>
          <w:szCs w:val="24"/>
        </w:rPr>
        <w:t xml:space="preserve"> </w:t>
      </w:r>
      <w:r w:rsidR="00AD0769">
        <w:rPr>
          <w:rFonts w:ascii="Times New Roman" w:eastAsia="Calibri" w:hAnsi="Times New Roman" w:cs="Times New Roman"/>
          <w:sz w:val="24"/>
          <w:szCs w:val="24"/>
        </w:rPr>
        <w:t>ugdymui</w:t>
      </w:r>
      <w:r w:rsidR="001C2F31">
        <w:rPr>
          <w:rFonts w:ascii="Times New Roman" w:eastAsia="Calibri" w:hAnsi="Times New Roman" w:cs="Times New Roman"/>
          <w:sz w:val="24"/>
          <w:szCs w:val="24"/>
        </w:rPr>
        <w:t>(</w:t>
      </w:r>
      <w:r w:rsidR="002C0E07">
        <w:rPr>
          <w:rFonts w:ascii="Times New Roman" w:eastAsia="Calibri" w:hAnsi="Times New Roman" w:cs="Times New Roman"/>
          <w:sz w:val="24"/>
          <w:szCs w:val="24"/>
        </w:rPr>
        <w:t>-</w:t>
      </w:r>
      <w:r w:rsidR="001C2F31">
        <w:rPr>
          <w:rFonts w:ascii="Times New Roman" w:eastAsia="Calibri" w:hAnsi="Times New Roman" w:cs="Times New Roman"/>
          <w:sz w:val="24"/>
          <w:szCs w:val="24"/>
        </w:rPr>
        <w:t>si)</w:t>
      </w:r>
      <w:r w:rsidR="00AD0769">
        <w:rPr>
          <w:rFonts w:ascii="Times New Roman" w:eastAsia="Calibri" w:hAnsi="Times New Roman" w:cs="Times New Roman"/>
          <w:sz w:val="24"/>
          <w:szCs w:val="24"/>
        </w:rPr>
        <w:t xml:space="preserve"> pritaikyta įranga. </w:t>
      </w:r>
      <w:r w:rsidR="000D0D26" w:rsidRPr="005B4536">
        <w:rPr>
          <w:rFonts w:ascii="Times New Roman" w:eastAsia="Calibri" w:hAnsi="Times New Roman" w:cs="Times New Roman"/>
          <w:sz w:val="24"/>
          <w:szCs w:val="24"/>
        </w:rPr>
        <w:t xml:space="preserve">Veikia moderni biblioteka-informacinis centras. </w:t>
      </w:r>
      <w:r w:rsidR="00AD0769">
        <w:rPr>
          <w:rFonts w:ascii="Times New Roman" w:eastAsia="Calibri" w:hAnsi="Times New Roman" w:cs="Times New Roman"/>
          <w:sz w:val="24"/>
          <w:szCs w:val="24"/>
        </w:rPr>
        <w:t>Į</w:t>
      </w:r>
      <w:r w:rsidR="00AF5B7A">
        <w:rPr>
          <w:rFonts w:ascii="Times New Roman" w:eastAsia="Calibri" w:hAnsi="Times New Roman" w:cs="Times New Roman"/>
          <w:sz w:val="24"/>
          <w:szCs w:val="24"/>
        </w:rPr>
        <w:t>rengta interaktyvi klasė</w:t>
      </w:r>
      <w:r w:rsidR="00EE520E">
        <w:rPr>
          <w:rFonts w:ascii="Times New Roman" w:eastAsia="Calibri" w:hAnsi="Times New Roman" w:cs="Times New Roman"/>
          <w:sz w:val="24"/>
          <w:szCs w:val="24"/>
        </w:rPr>
        <w:t>,</w:t>
      </w:r>
      <w:r w:rsidR="00AF5B7A">
        <w:rPr>
          <w:rFonts w:ascii="Times New Roman" w:eastAsia="Calibri" w:hAnsi="Times New Roman" w:cs="Times New Roman"/>
          <w:sz w:val="24"/>
          <w:szCs w:val="24"/>
        </w:rPr>
        <w:t xml:space="preserve"> 3D laboratorija.</w:t>
      </w:r>
      <w:r w:rsidR="00AD0769">
        <w:rPr>
          <w:rFonts w:ascii="Times New Roman" w:eastAsia="Calibri" w:hAnsi="Times New Roman" w:cs="Times New Roman"/>
          <w:sz w:val="24"/>
          <w:szCs w:val="24"/>
        </w:rPr>
        <w:t xml:space="preserve"> Veikia </w:t>
      </w:r>
      <w:r w:rsidR="00AD0769" w:rsidRPr="00C501F4">
        <w:rPr>
          <w:rFonts w:ascii="Times New Roman" w:eastAsia="Calibri" w:hAnsi="Times New Roman" w:cs="Times New Roman"/>
          <w:i/>
          <w:sz w:val="24"/>
          <w:szCs w:val="24"/>
        </w:rPr>
        <w:t>Wi</w:t>
      </w:r>
      <w:r w:rsidR="00103890" w:rsidRPr="00C501F4">
        <w:rPr>
          <w:rFonts w:ascii="Times New Roman" w:eastAsia="Calibri" w:hAnsi="Times New Roman" w:cs="Times New Roman"/>
          <w:i/>
          <w:sz w:val="24"/>
          <w:szCs w:val="24"/>
        </w:rPr>
        <w:t>-</w:t>
      </w:r>
      <w:r w:rsidR="00AD0769" w:rsidRPr="00C501F4">
        <w:rPr>
          <w:rFonts w:ascii="Times New Roman" w:eastAsia="Calibri" w:hAnsi="Times New Roman" w:cs="Times New Roman"/>
          <w:i/>
          <w:sz w:val="24"/>
          <w:szCs w:val="24"/>
        </w:rPr>
        <w:t>Fi</w:t>
      </w:r>
      <w:r w:rsidR="00AD0769">
        <w:rPr>
          <w:rFonts w:ascii="Times New Roman" w:eastAsia="Calibri" w:hAnsi="Times New Roman" w:cs="Times New Roman"/>
          <w:sz w:val="24"/>
          <w:szCs w:val="24"/>
        </w:rPr>
        <w:t xml:space="preserve"> ryšys. </w:t>
      </w:r>
      <w:r w:rsidR="000D0D26" w:rsidRPr="005B4536">
        <w:rPr>
          <w:rFonts w:ascii="Times New Roman" w:eastAsia="Calibri" w:hAnsi="Times New Roman" w:cs="Times New Roman"/>
          <w:sz w:val="24"/>
          <w:szCs w:val="24"/>
        </w:rPr>
        <w:t>Mokyklos bibliotekoje saugomi vadovėliai, mokymui(</w:t>
      </w:r>
      <w:r w:rsidR="00094EB9">
        <w:rPr>
          <w:rFonts w:ascii="Times New Roman" w:eastAsia="Calibri" w:hAnsi="Times New Roman" w:cs="Times New Roman"/>
          <w:sz w:val="24"/>
          <w:szCs w:val="24"/>
        </w:rPr>
        <w:t>-</w:t>
      </w:r>
      <w:r w:rsidR="000D0D26" w:rsidRPr="005B4536">
        <w:rPr>
          <w:rFonts w:ascii="Times New Roman" w:eastAsia="Calibri" w:hAnsi="Times New Roman" w:cs="Times New Roman"/>
          <w:sz w:val="24"/>
          <w:szCs w:val="24"/>
        </w:rPr>
        <w:t>si) reikalinga literatūra, skaitmeninės mokymo(</w:t>
      </w:r>
      <w:r w:rsidR="008E1EDE">
        <w:rPr>
          <w:rFonts w:ascii="Times New Roman" w:eastAsia="Calibri" w:hAnsi="Times New Roman" w:cs="Times New Roman"/>
          <w:sz w:val="24"/>
          <w:szCs w:val="24"/>
        </w:rPr>
        <w:t>-</w:t>
      </w:r>
      <w:r w:rsidR="000D0D26" w:rsidRPr="005B4536">
        <w:rPr>
          <w:rFonts w:ascii="Times New Roman" w:eastAsia="Calibri" w:hAnsi="Times New Roman" w:cs="Times New Roman"/>
          <w:sz w:val="24"/>
          <w:szCs w:val="24"/>
        </w:rPr>
        <w:t>si) priemonės, įrengta 17 darbo vietų su kompiuteria</w:t>
      </w:r>
      <w:r w:rsidR="00AD0769">
        <w:rPr>
          <w:rFonts w:ascii="Times New Roman" w:eastAsia="Calibri" w:hAnsi="Times New Roman" w:cs="Times New Roman"/>
          <w:sz w:val="24"/>
          <w:szCs w:val="24"/>
        </w:rPr>
        <w:t>is</w:t>
      </w:r>
      <w:r w:rsidR="000D0D26" w:rsidRPr="005B4536">
        <w:rPr>
          <w:rFonts w:ascii="Times New Roman" w:eastAsia="Calibri" w:hAnsi="Times New Roman" w:cs="Times New Roman"/>
          <w:sz w:val="24"/>
          <w:szCs w:val="24"/>
        </w:rPr>
        <w:t>, galima naudotis planšetiniais kompiuteriais. Mokymosi priemonių įsigijimas, paskirstymas yra aptariamas metodinėse grupėse, s</w:t>
      </w:r>
      <w:r w:rsidR="00AD0769">
        <w:rPr>
          <w:rFonts w:ascii="Times New Roman" w:eastAsia="Calibri" w:hAnsi="Times New Roman" w:cs="Times New Roman"/>
          <w:sz w:val="24"/>
          <w:szCs w:val="24"/>
        </w:rPr>
        <w:t xml:space="preserve">iūlymai teikiami progimnazijos </w:t>
      </w:r>
      <w:r w:rsidR="000D0D26" w:rsidRPr="005B4536">
        <w:rPr>
          <w:rFonts w:ascii="Times New Roman" w:eastAsia="Calibri" w:hAnsi="Times New Roman" w:cs="Times New Roman"/>
          <w:sz w:val="24"/>
          <w:szCs w:val="24"/>
        </w:rPr>
        <w:t>direktoriui.</w:t>
      </w:r>
      <w:r w:rsidR="000D0D26" w:rsidRPr="005B4536">
        <w:rPr>
          <w:rFonts w:ascii="Times New Roman" w:eastAsia="Times New Roman" w:hAnsi="Times New Roman" w:cs="Times New Roman"/>
          <w:sz w:val="24"/>
          <w:szCs w:val="24"/>
          <w:lang w:eastAsia="lt-LT"/>
        </w:rPr>
        <w:t xml:space="preserve"> </w:t>
      </w:r>
      <w:r w:rsidR="000D0D26" w:rsidRPr="005B4536">
        <w:rPr>
          <w:rFonts w:ascii="Times New Roman" w:eastAsia="Calibri" w:hAnsi="Times New Roman" w:cs="Times New Roman"/>
          <w:bCs/>
          <w:sz w:val="24"/>
          <w:szCs w:val="24"/>
        </w:rPr>
        <w:t>Mokykla skiria pakankamą dėmesį vadovėlių ir reikiamų ugdymo(</w:t>
      </w:r>
      <w:r w:rsidR="008E1EDE">
        <w:rPr>
          <w:rFonts w:ascii="Times New Roman" w:eastAsia="Calibri" w:hAnsi="Times New Roman" w:cs="Times New Roman"/>
          <w:bCs/>
          <w:sz w:val="24"/>
          <w:szCs w:val="24"/>
        </w:rPr>
        <w:t>-</w:t>
      </w:r>
      <w:r w:rsidR="000D0D26" w:rsidRPr="005B4536">
        <w:rPr>
          <w:rFonts w:ascii="Times New Roman" w:eastAsia="Calibri" w:hAnsi="Times New Roman" w:cs="Times New Roman"/>
          <w:bCs/>
          <w:sz w:val="24"/>
          <w:szCs w:val="24"/>
        </w:rPr>
        <w:t>si) priemonių įsigijimui.</w:t>
      </w:r>
    </w:p>
    <w:p w14:paraId="189C0316" w14:textId="77777777" w:rsidR="000B7D6C" w:rsidRDefault="000B7D6C" w:rsidP="00FE0274">
      <w:pPr>
        <w:tabs>
          <w:tab w:val="left" w:pos="851"/>
        </w:tabs>
        <w:spacing w:after="0" w:line="360" w:lineRule="auto"/>
        <w:ind w:firstLine="851"/>
        <w:jc w:val="both"/>
        <w:rPr>
          <w:rFonts w:ascii="Times New Roman" w:eastAsia="Calibri" w:hAnsi="Times New Roman" w:cs="Times New Roman"/>
          <w:b/>
          <w:bCs/>
          <w:sz w:val="24"/>
          <w:szCs w:val="24"/>
          <w:u w:val="single"/>
        </w:rPr>
      </w:pPr>
    </w:p>
    <w:p w14:paraId="4A0D2AC2" w14:textId="510DC99A" w:rsidR="000D0D26" w:rsidRPr="00103890" w:rsidRDefault="000D0D26" w:rsidP="00FE0274">
      <w:pPr>
        <w:tabs>
          <w:tab w:val="left" w:pos="851"/>
        </w:tabs>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Finansiniai ištekliai</w:t>
      </w:r>
    </w:p>
    <w:p w14:paraId="762E2984" w14:textId="46AA1F1F" w:rsidR="000D0D26" w:rsidRPr="005B4536" w:rsidRDefault="00442D9D" w:rsidP="00FE0274">
      <w:pPr>
        <w:spacing w:after="0" w:line="360" w:lineRule="auto"/>
        <w:ind w:firstLine="851"/>
        <w:jc w:val="both"/>
        <w:rPr>
          <w:rFonts w:ascii="Times New Roman" w:eastAsia="Cambria" w:hAnsi="Times New Roman" w:cs="Times New Roman"/>
          <w:color w:val="000000"/>
          <w:sz w:val="24"/>
          <w:szCs w:val="24"/>
          <w:lang w:eastAsia="en"/>
        </w:rPr>
      </w:pPr>
      <w:r>
        <w:rPr>
          <w:rFonts w:ascii="Times New Roman" w:eastAsia="Cambria" w:hAnsi="Times New Roman" w:cs="Times New Roman"/>
          <w:color w:val="000000"/>
          <w:sz w:val="24"/>
          <w:szCs w:val="24"/>
          <w:lang w:eastAsia="en"/>
        </w:rPr>
        <w:t>Progimnazijos</w:t>
      </w:r>
      <w:r w:rsidR="000D0D26" w:rsidRPr="005B4536">
        <w:rPr>
          <w:rFonts w:ascii="Times New Roman" w:eastAsia="Cambria" w:hAnsi="Times New Roman" w:cs="Times New Roman"/>
          <w:color w:val="000000"/>
          <w:sz w:val="24"/>
          <w:szCs w:val="24"/>
          <w:lang w:eastAsia="en"/>
        </w:rPr>
        <w:t xml:space="preserve"> veikla finansuojama valstybės ir Savivaldybės biudžeto lėš</w:t>
      </w:r>
      <w:r w:rsidR="000D0D26" w:rsidRPr="005B4536">
        <w:rPr>
          <w:rFonts w:ascii="Times New Roman" w:eastAsia="Cambria" w:hAnsi="Times New Roman" w:cs="Times New Roman"/>
          <w:sz w:val="24"/>
          <w:szCs w:val="24"/>
          <w:lang w:eastAsia="en"/>
        </w:rPr>
        <w:t>omis</w:t>
      </w:r>
      <w:r w:rsidR="000D0D26" w:rsidRPr="005B4536">
        <w:rPr>
          <w:rFonts w:ascii="Times New Roman" w:eastAsia="Cambria" w:hAnsi="Times New Roman" w:cs="Times New Roman"/>
          <w:color w:val="000000"/>
          <w:sz w:val="24"/>
          <w:szCs w:val="24"/>
          <w:lang w:eastAsia="en"/>
        </w:rPr>
        <w:t>.</w:t>
      </w:r>
      <w:r w:rsidR="000D0D26" w:rsidRPr="005B4536">
        <w:rPr>
          <w:rFonts w:ascii="Times New Roman" w:eastAsia="Times New Roman" w:hAnsi="Times New Roman" w:cs="Times New Roman"/>
          <w:color w:val="000000"/>
          <w:sz w:val="24"/>
          <w:szCs w:val="24"/>
          <w:lang w:eastAsia="lt-LT"/>
        </w:rPr>
        <w:t xml:space="preserve"> Mokyklai skiriamos mokymo lėšos šioms ugdymo reikmėms tenkinti:</w:t>
      </w:r>
      <w:bookmarkStart w:id="2" w:name="part_9ecd4a1b62c34c1e99d3ee80699401fc"/>
      <w:bookmarkEnd w:id="2"/>
      <w:r w:rsidR="000D0D26" w:rsidRPr="005B4536">
        <w:rPr>
          <w:rFonts w:ascii="Times New Roman" w:eastAsia="Times New Roman" w:hAnsi="Times New Roman" w:cs="Times New Roman"/>
          <w:color w:val="000000"/>
          <w:sz w:val="24"/>
          <w:szCs w:val="24"/>
          <w:lang w:eastAsia="lt-LT"/>
        </w:rPr>
        <w:t xml:space="preserve"> ugdymo planui (ugdomajai veiklai) įgyvendinti (darbo užmokesčiui pagal ugdymo planą mokėti, taip </w:t>
      </w:r>
      <w:r w:rsidR="00242643">
        <w:rPr>
          <w:rFonts w:ascii="Times New Roman" w:eastAsia="Times New Roman" w:hAnsi="Times New Roman" w:cs="Times New Roman"/>
          <w:color w:val="000000"/>
          <w:sz w:val="24"/>
          <w:szCs w:val="24"/>
          <w:lang w:eastAsia="lt-LT"/>
        </w:rPr>
        <w:t xml:space="preserve">pat sumokėti už </w:t>
      </w:r>
      <w:r w:rsidR="000D0D26" w:rsidRPr="005B4536">
        <w:rPr>
          <w:rFonts w:ascii="Times New Roman" w:eastAsia="Times New Roman" w:hAnsi="Times New Roman" w:cs="Times New Roman"/>
          <w:color w:val="000000"/>
          <w:sz w:val="24"/>
          <w:szCs w:val="24"/>
          <w:lang w:eastAsia="lt-LT"/>
        </w:rPr>
        <w:t>priešmokyklinį ugdymą, finansuojamą iš mokymo lėšų),</w:t>
      </w:r>
      <w:bookmarkStart w:id="3" w:name="part_5d4ab856582344f58a87d959a08d8630"/>
      <w:bookmarkEnd w:id="3"/>
      <w:r w:rsidR="000D0D26" w:rsidRPr="005B4536">
        <w:rPr>
          <w:rFonts w:ascii="Times New Roman" w:eastAsia="Times New Roman" w:hAnsi="Times New Roman" w:cs="Times New Roman"/>
          <w:color w:val="000000"/>
          <w:sz w:val="24"/>
          <w:szCs w:val="24"/>
          <w:lang w:eastAsia="lt-LT"/>
        </w:rPr>
        <w:t xml:space="preserve"> vadovėliams ir kitoms mokymo priemonėms (įsigyti ir nuomoti, įskaitant ir skaitmenines versijas),</w:t>
      </w:r>
      <w:bookmarkStart w:id="4" w:name="part_94c8ae058b8d4c9486b111a53889b3e2"/>
      <w:bookmarkEnd w:id="4"/>
      <w:r w:rsidR="000D0D26" w:rsidRPr="005B4536">
        <w:rPr>
          <w:rFonts w:ascii="Times New Roman" w:eastAsia="Times New Roman" w:hAnsi="Times New Roman" w:cs="Times New Roman"/>
          <w:color w:val="000000"/>
          <w:sz w:val="24"/>
          <w:szCs w:val="24"/>
          <w:lang w:eastAsia="lt-LT"/>
        </w:rPr>
        <w:t xml:space="preserve"> mokinių pažintinei veiklai ir profesiniam orientavimui</w:t>
      </w:r>
      <w:bookmarkStart w:id="5" w:name="part_a004151e799545e8a74498925af9280c"/>
      <w:bookmarkEnd w:id="5"/>
      <w:r w:rsidR="000D0D26" w:rsidRPr="005B4536">
        <w:rPr>
          <w:rFonts w:ascii="Times New Roman" w:eastAsia="Times New Roman" w:hAnsi="Times New Roman" w:cs="Times New Roman"/>
          <w:color w:val="000000"/>
          <w:sz w:val="24"/>
          <w:szCs w:val="24"/>
          <w:lang w:eastAsia="lt-LT"/>
        </w:rPr>
        <w:t>, mokytojų ir kitų ugdymo procese dalyvaujančių asmenų kvalifikacijai tobulinti</w:t>
      </w:r>
      <w:bookmarkStart w:id="6" w:name="part_36d54b44a8584b6e856a766b57de172e"/>
      <w:bookmarkEnd w:id="6"/>
      <w:r w:rsidR="000D0D26" w:rsidRPr="005B4536">
        <w:rPr>
          <w:rFonts w:ascii="Times New Roman" w:eastAsia="Times New Roman" w:hAnsi="Times New Roman" w:cs="Times New Roman"/>
          <w:color w:val="000000"/>
          <w:sz w:val="24"/>
          <w:szCs w:val="24"/>
          <w:lang w:eastAsia="lt-LT"/>
        </w:rPr>
        <w:t>, informacinėms ir komunikacinėms technologijoms (IKT) diegti ir naudoti (internetui diegti ir naudoti, duomenų bazėms, elektroniniams dienynams tvarkyti, IKT aptarnaujančių darbuotojų atlyginimams ir kitoms išlaidoms, susijusioms su IKT).</w:t>
      </w:r>
      <w:r>
        <w:rPr>
          <w:rFonts w:ascii="Times New Roman" w:eastAsia="Calibri" w:hAnsi="Times New Roman" w:cs="Times New Roman"/>
          <w:sz w:val="24"/>
          <w:szCs w:val="24"/>
        </w:rPr>
        <w:t xml:space="preserve"> Progimnazijos administracija</w:t>
      </w:r>
      <w:r w:rsidR="000D0D26" w:rsidRPr="005B4536">
        <w:rPr>
          <w:rFonts w:ascii="Times New Roman" w:eastAsia="Calibri" w:hAnsi="Times New Roman" w:cs="Times New Roman"/>
          <w:sz w:val="24"/>
          <w:szCs w:val="24"/>
        </w:rPr>
        <w:t xml:space="preserve"> stengiasi racionaliai planuoti lėšas ir tikslingai jas panaudoti. </w:t>
      </w:r>
    </w:p>
    <w:p w14:paraId="63FBB35F" w14:textId="28B35C2E" w:rsidR="000D0D26" w:rsidRPr="005B4536" w:rsidRDefault="00442D9D" w:rsidP="00FE0274">
      <w:pPr>
        <w:spacing w:after="0" w:line="360" w:lineRule="auto"/>
        <w:ind w:firstLine="851"/>
        <w:jc w:val="both"/>
        <w:rPr>
          <w:rFonts w:ascii="Times New Roman" w:eastAsia="Cambria" w:hAnsi="Times New Roman" w:cs="Times New Roman"/>
          <w:color w:val="000000"/>
          <w:sz w:val="24"/>
          <w:szCs w:val="24"/>
          <w:lang w:eastAsia="en"/>
        </w:rPr>
      </w:pPr>
      <w:r>
        <w:rPr>
          <w:rFonts w:ascii="Times New Roman" w:eastAsia="Cambria" w:hAnsi="Times New Roman" w:cs="Times New Roman"/>
          <w:color w:val="000000"/>
          <w:sz w:val="24"/>
          <w:szCs w:val="24"/>
          <w:lang w:eastAsia="en"/>
        </w:rPr>
        <w:t>Progimnazija</w:t>
      </w:r>
      <w:r w:rsidR="000D0D26" w:rsidRPr="005B4536">
        <w:rPr>
          <w:rFonts w:ascii="Times New Roman" w:eastAsia="Cambria" w:hAnsi="Times New Roman" w:cs="Times New Roman"/>
          <w:color w:val="000000"/>
          <w:sz w:val="24"/>
          <w:szCs w:val="24"/>
          <w:lang w:eastAsia="en"/>
        </w:rPr>
        <w:t xml:space="preserve"> finansuojam</w:t>
      </w:r>
      <w:r>
        <w:rPr>
          <w:rFonts w:ascii="Times New Roman" w:eastAsia="Cambria" w:hAnsi="Times New Roman" w:cs="Times New Roman"/>
          <w:color w:val="000000"/>
          <w:sz w:val="24"/>
          <w:szCs w:val="24"/>
          <w:lang w:eastAsia="en"/>
        </w:rPr>
        <w:t>a rėmėjų, gyventojų skiriamų</w:t>
      </w:r>
      <w:r w:rsidR="00242643">
        <w:rPr>
          <w:rFonts w:ascii="Times New Roman" w:eastAsia="Cambria" w:hAnsi="Times New Roman" w:cs="Times New Roman"/>
          <w:color w:val="000000"/>
          <w:sz w:val="24"/>
          <w:szCs w:val="24"/>
          <w:lang w:eastAsia="en"/>
        </w:rPr>
        <w:t xml:space="preserve"> </w:t>
      </w:r>
      <w:r w:rsidR="00056ADA" w:rsidRPr="00056ADA">
        <w:rPr>
          <w:rFonts w:ascii="Times New Roman" w:eastAsia="Cambria" w:hAnsi="Times New Roman" w:cs="Times New Roman"/>
          <w:color w:val="000000"/>
          <w:sz w:val="24"/>
          <w:szCs w:val="24"/>
          <w:lang w:eastAsia="en"/>
        </w:rPr>
        <w:t>1,</w:t>
      </w:r>
      <w:r w:rsidR="00242643" w:rsidRPr="00056ADA">
        <w:rPr>
          <w:rFonts w:ascii="Times New Roman" w:eastAsia="Cambria" w:hAnsi="Times New Roman" w:cs="Times New Roman"/>
          <w:color w:val="000000"/>
          <w:sz w:val="24"/>
          <w:szCs w:val="24"/>
          <w:lang w:eastAsia="en"/>
        </w:rPr>
        <w:t>2</w:t>
      </w:r>
      <w:r w:rsidR="00242643">
        <w:rPr>
          <w:rFonts w:ascii="Times New Roman" w:eastAsia="Cambria" w:hAnsi="Times New Roman" w:cs="Times New Roman"/>
          <w:color w:val="000000"/>
          <w:sz w:val="24"/>
          <w:szCs w:val="24"/>
          <w:lang w:eastAsia="en"/>
        </w:rPr>
        <w:t xml:space="preserve"> proc.</w:t>
      </w:r>
      <w:r w:rsidR="000D0D26" w:rsidRPr="005B4536">
        <w:rPr>
          <w:rFonts w:ascii="Times New Roman" w:eastAsia="Cambria" w:hAnsi="Times New Roman" w:cs="Times New Roman"/>
          <w:color w:val="000000"/>
          <w:sz w:val="24"/>
          <w:szCs w:val="24"/>
          <w:lang w:eastAsia="en"/>
        </w:rPr>
        <w:t xml:space="preserve"> pajamų mokesčio lėšomis. Papildomai lėšų gaunama vykdant projektus. </w:t>
      </w:r>
    </w:p>
    <w:p w14:paraId="4A1D3E9E" w14:textId="77777777" w:rsidR="000D0D26" w:rsidRPr="005B4536" w:rsidRDefault="000D0D26" w:rsidP="00FE0274">
      <w:pPr>
        <w:spacing w:after="0" w:line="360" w:lineRule="auto"/>
        <w:jc w:val="both"/>
        <w:rPr>
          <w:rFonts w:ascii="Times New Roman" w:eastAsia="Cambria" w:hAnsi="Times New Roman" w:cs="Times New Roman"/>
          <w:color w:val="000000"/>
          <w:sz w:val="24"/>
          <w:szCs w:val="24"/>
          <w:lang w:eastAsia="en"/>
        </w:rPr>
      </w:pPr>
    </w:p>
    <w:p w14:paraId="5EF81DF2" w14:textId="47E5417F" w:rsidR="000D0D26" w:rsidRPr="005B4536" w:rsidRDefault="00442D9D" w:rsidP="00FE0274">
      <w:pPr>
        <w:spacing w:after="200" w:line="360" w:lineRule="auto"/>
        <w:ind w:firstLine="533"/>
        <w:jc w:val="both"/>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lastRenderedPageBreak/>
        <w:t>2</w:t>
      </w:r>
      <w:r w:rsidR="000D0D26" w:rsidRPr="005B4536">
        <w:rPr>
          <w:rFonts w:ascii="Times New Roman" w:eastAsia="Times New Roman" w:hAnsi="Times New Roman" w:cs="Times New Roman"/>
          <w:i/>
          <w:sz w:val="24"/>
          <w:szCs w:val="24"/>
          <w:lang w:eastAsia="lt-LT"/>
        </w:rPr>
        <w:t xml:space="preserve"> lentelė. Dalyvavimas projektuose, papildomų lėšų  pritraukimas strateginiu laikotarpiu: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3251"/>
        <w:gridCol w:w="3251"/>
        <w:gridCol w:w="3350"/>
      </w:tblGrid>
      <w:tr w:rsidR="00442D9D" w:rsidRPr="005B4536" w14:paraId="309245A6" w14:textId="77777777" w:rsidTr="00B51399">
        <w:trPr>
          <w:trHeight w:val="487"/>
          <w:jc w:val="center"/>
        </w:trPr>
        <w:tc>
          <w:tcPr>
            <w:tcW w:w="1624" w:type="pct"/>
            <w:tcBorders>
              <w:top w:val="single" w:sz="4" w:space="0" w:color="auto"/>
              <w:left w:val="single" w:sz="4" w:space="0" w:color="auto"/>
              <w:right w:val="single" w:sz="4" w:space="0" w:color="auto"/>
            </w:tcBorders>
          </w:tcPr>
          <w:p w14:paraId="6FA1B1FD" w14:textId="77777777" w:rsidR="00442D9D" w:rsidRPr="005B4536" w:rsidRDefault="00442D9D" w:rsidP="00FE0274">
            <w:pPr>
              <w:spacing w:after="0" w:line="360" w:lineRule="auto"/>
              <w:rPr>
                <w:rFonts w:ascii="Times New Roman" w:eastAsia="Times New Roman" w:hAnsi="Times New Roman" w:cs="Times New Roman"/>
                <w:b/>
                <w:sz w:val="24"/>
                <w:szCs w:val="24"/>
                <w:lang w:eastAsia="lt-LT"/>
              </w:rPr>
            </w:pPr>
            <w:r w:rsidRPr="005B4536">
              <w:rPr>
                <w:rFonts w:ascii="Times New Roman" w:eastAsia="Times New Roman" w:hAnsi="Times New Roman" w:cs="Times New Roman"/>
                <w:b/>
                <w:sz w:val="24"/>
                <w:szCs w:val="24"/>
                <w:lang w:eastAsia="lt-LT"/>
              </w:rPr>
              <w:t>Mokyklos dalyvavimas projektuose ir papildomas lėšų pritraukimas</w:t>
            </w:r>
          </w:p>
        </w:tc>
        <w:tc>
          <w:tcPr>
            <w:tcW w:w="1114" w:type="pct"/>
            <w:tcBorders>
              <w:top w:val="single" w:sz="4" w:space="0" w:color="auto"/>
              <w:left w:val="single" w:sz="4" w:space="0" w:color="auto"/>
              <w:right w:val="single" w:sz="4" w:space="0" w:color="auto"/>
            </w:tcBorders>
            <w:vAlign w:val="center"/>
          </w:tcPr>
          <w:p w14:paraId="29363863" w14:textId="19F2E2B3" w:rsidR="00442D9D" w:rsidRPr="005B4536" w:rsidRDefault="00442D9D" w:rsidP="00FE0274">
            <w:pPr>
              <w:spacing w:after="0" w:line="36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2019</w:t>
            </w:r>
            <w:r w:rsidRPr="005B4536">
              <w:rPr>
                <w:rFonts w:ascii="Times New Roman" w:eastAsia="Times New Roman" w:hAnsi="Times New Roman" w:cs="Times New Roman"/>
                <w:b/>
                <w:sz w:val="24"/>
                <w:szCs w:val="24"/>
                <w:lang w:eastAsia="lt-LT"/>
              </w:rPr>
              <w:t xml:space="preserve"> m.</w:t>
            </w:r>
          </w:p>
        </w:tc>
        <w:tc>
          <w:tcPr>
            <w:tcW w:w="1114" w:type="pct"/>
            <w:tcBorders>
              <w:top w:val="single" w:sz="4" w:space="0" w:color="auto"/>
              <w:left w:val="single" w:sz="4" w:space="0" w:color="auto"/>
              <w:right w:val="single" w:sz="4" w:space="0" w:color="auto"/>
            </w:tcBorders>
            <w:vAlign w:val="center"/>
          </w:tcPr>
          <w:p w14:paraId="201E0303" w14:textId="78A91045" w:rsidR="00442D9D" w:rsidRPr="005B4536" w:rsidRDefault="00442D9D" w:rsidP="00FE0274">
            <w:pPr>
              <w:spacing w:after="0" w:line="36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2020</w:t>
            </w:r>
            <w:r w:rsidRPr="005B4536">
              <w:rPr>
                <w:rFonts w:ascii="Times New Roman" w:eastAsia="Times New Roman" w:hAnsi="Times New Roman" w:cs="Times New Roman"/>
                <w:b/>
                <w:sz w:val="24"/>
                <w:szCs w:val="24"/>
                <w:lang w:eastAsia="lt-LT"/>
              </w:rPr>
              <w:t xml:space="preserve"> m.</w:t>
            </w:r>
          </w:p>
        </w:tc>
        <w:tc>
          <w:tcPr>
            <w:tcW w:w="1148" w:type="pct"/>
            <w:tcBorders>
              <w:top w:val="single" w:sz="4" w:space="0" w:color="auto"/>
              <w:left w:val="single" w:sz="4" w:space="0" w:color="auto"/>
              <w:right w:val="single" w:sz="4" w:space="0" w:color="auto"/>
            </w:tcBorders>
            <w:vAlign w:val="center"/>
            <w:hideMark/>
          </w:tcPr>
          <w:p w14:paraId="00434A9E" w14:textId="2C66739A" w:rsidR="00442D9D" w:rsidRPr="005B4536" w:rsidRDefault="00442D9D" w:rsidP="00FE0274">
            <w:pPr>
              <w:spacing w:after="0" w:line="36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2021</w:t>
            </w:r>
            <w:r w:rsidRPr="005B4536">
              <w:rPr>
                <w:rFonts w:ascii="Times New Roman" w:eastAsia="Times New Roman" w:hAnsi="Times New Roman" w:cs="Times New Roman"/>
                <w:b/>
                <w:sz w:val="24"/>
                <w:szCs w:val="24"/>
                <w:lang w:eastAsia="lt-LT"/>
              </w:rPr>
              <w:t xml:space="preserve"> m.</w:t>
            </w:r>
          </w:p>
        </w:tc>
      </w:tr>
      <w:tr w:rsidR="00442D9D" w:rsidRPr="005B4536" w14:paraId="480B7D17" w14:textId="77777777" w:rsidTr="00B51399">
        <w:trPr>
          <w:trHeight w:val="285"/>
          <w:jc w:val="center"/>
        </w:trPr>
        <w:tc>
          <w:tcPr>
            <w:tcW w:w="1624" w:type="pct"/>
            <w:tcBorders>
              <w:top w:val="single" w:sz="4" w:space="0" w:color="auto"/>
              <w:left w:val="single" w:sz="4" w:space="0" w:color="auto"/>
              <w:bottom w:val="single" w:sz="4" w:space="0" w:color="auto"/>
              <w:right w:val="single" w:sz="4" w:space="0" w:color="auto"/>
            </w:tcBorders>
          </w:tcPr>
          <w:p w14:paraId="7686B843" w14:textId="77777777" w:rsidR="00442D9D" w:rsidRPr="005B4536" w:rsidRDefault="00442D9D" w:rsidP="00FE0274">
            <w:pPr>
              <w:spacing w:after="0" w:line="360" w:lineRule="auto"/>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 xml:space="preserve">Finansuotų projektų skaičius </w:t>
            </w:r>
          </w:p>
        </w:tc>
        <w:tc>
          <w:tcPr>
            <w:tcW w:w="1114" w:type="pct"/>
            <w:tcBorders>
              <w:top w:val="single" w:sz="4" w:space="0" w:color="auto"/>
              <w:left w:val="single" w:sz="4" w:space="0" w:color="auto"/>
              <w:bottom w:val="single" w:sz="4" w:space="0" w:color="auto"/>
              <w:right w:val="single" w:sz="4" w:space="0" w:color="auto"/>
            </w:tcBorders>
            <w:vAlign w:val="center"/>
          </w:tcPr>
          <w:p w14:paraId="2957CB17" w14:textId="1133CD08" w:rsidR="00442D9D" w:rsidRPr="005B4536"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w:t>
            </w:r>
          </w:p>
        </w:tc>
        <w:tc>
          <w:tcPr>
            <w:tcW w:w="1114" w:type="pct"/>
            <w:tcBorders>
              <w:top w:val="single" w:sz="4" w:space="0" w:color="auto"/>
              <w:left w:val="single" w:sz="4" w:space="0" w:color="auto"/>
              <w:bottom w:val="single" w:sz="4" w:space="0" w:color="auto"/>
              <w:right w:val="single" w:sz="4" w:space="0" w:color="auto"/>
            </w:tcBorders>
            <w:vAlign w:val="center"/>
          </w:tcPr>
          <w:p w14:paraId="281708CC" w14:textId="77777777" w:rsidR="00442D9D" w:rsidRPr="005B4536" w:rsidRDefault="00442D9D" w:rsidP="00FE0274">
            <w:pPr>
              <w:spacing w:after="0" w:line="360" w:lineRule="auto"/>
              <w:jc w:val="center"/>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12</w:t>
            </w:r>
          </w:p>
        </w:tc>
        <w:tc>
          <w:tcPr>
            <w:tcW w:w="1148" w:type="pct"/>
            <w:tcBorders>
              <w:top w:val="single" w:sz="4" w:space="0" w:color="auto"/>
              <w:left w:val="single" w:sz="4" w:space="0" w:color="auto"/>
              <w:bottom w:val="single" w:sz="4" w:space="0" w:color="auto"/>
              <w:right w:val="single" w:sz="4" w:space="0" w:color="auto"/>
            </w:tcBorders>
            <w:vAlign w:val="center"/>
          </w:tcPr>
          <w:p w14:paraId="5EB104A1" w14:textId="5026037D" w:rsidR="00442D9D" w:rsidRPr="005B4536"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p>
        </w:tc>
      </w:tr>
      <w:tr w:rsidR="00442D9D" w:rsidRPr="005B4536" w14:paraId="13298301" w14:textId="77777777" w:rsidTr="00B51399">
        <w:trPr>
          <w:trHeight w:val="285"/>
          <w:jc w:val="center"/>
        </w:trPr>
        <w:tc>
          <w:tcPr>
            <w:tcW w:w="1624" w:type="pct"/>
            <w:tcBorders>
              <w:top w:val="single" w:sz="4" w:space="0" w:color="auto"/>
              <w:left w:val="single" w:sz="4" w:space="0" w:color="auto"/>
              <w:bottom w:val="single" w:sz="4" w:space="0" w:color="auto"/>
              <w:right w:val="single" w:sz="4" w:space="0" w:color="auto"/>
            </w:tcBorders>
          </w:tcPr>
          <w:p w14:paraId="5730836A" w14:textId="0866DA6D" w:rsidR="00442D9D" w:rsidRPr="005B4536" w:rsidRDefault="00442D9D" w:rsidP="00FE0274">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Projektinės lėšos</w:t>
            </w:r>
          </w:p>
        </w:tc>
        <w:tc>
          <w:tcPr>
            <w:tcW w:w="1114" w:type="pct"/>
            <w:tcBorders>
              <w:top w:val="single" w:sz="4" w:space="0" w:color="auto"/>
              <w:left w:val="single" w:sz="4" w:space="0" w:color="auto"/>
              <w:bottom w:val="single" w:sz="4" w:space="0" w:color="auto"/>
              <w:right w:val="single" w:sz="4" w:space="0" w:color="auto"/>
            </w:tcBorders>
            <w:vAlign w:val="center"/>
          </w:tcPr>
          <w:p w14:paraId="7B2E4ED9" w14:textId="710569FF" w:rsidR="00442D9D"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7499,9</w:t>
            </w:r>
          </w:p>
        </w:tc>
        <w:tc>
          <w:tcPr>
            <w:tcW w:w="1114" w:type="pct"/>
            <w:tcBorders>
              <w:top w:val="single" w:sz="4" w:space="0" w:color="auto"/>
              <w:left w:val="single" w:sz="4" w:space="0" w:color="auto"/>
              <w:bottom w:val="single" w:sz="4" w:space="0" w:color="auto"/>
              <w:right w:val="single" w:sz="4" w:space="0" w:color="auto"/>
            </w:tcBorders>
            <w:vAlign w:val="center"/>
          </w:tcPr>
          <w:p w14:paraId="3A93D6C4" w14:textId="2D6A9C8D" w:rsidR="00442D9D" w:rsidRPr="005B4536"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2116,15</w:t>
            </w:r>
          </w:p>
        </w:tc>
        <w:tc>
          <w:tcPr>
            <w:tcW w:w="1148" w:type="pct"/>
            <w:tcBorders>
              <w:top w:val="single" w:sz="4" w:space="0" w:color="auto"/>
              <w:left w:val="single" w:sz="4" w:space="0" w:color="auto"/>
              <w:bottom w:val="single" w:sz="4" w:space="0" w:color="auto"/>
              <w:right w:val="single" w:sz="4" w:space="0" w:color="auto"/>
            </w:tcBorders>
            <w:vAlign w:val="center"/>
          </w:tcPr>
          <w:p w14:paraId="07B057EB" w14:textId="3732EEBA" w:rsidR="00442D9D"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181821,90</w:t>
            </w:r>
          </w:p>
        </w:tc>
      </w:tr>
      <w:tr w:rsidR="00442D9D" w:rsidRPr="005B4536" w14:paraId="7DC98D5B" w14:textId="77777777" w:rsidTr="00B51399">
        <w:trPr>
          <w:trHeight w:val="180"/>
          <w:jc w:val="center"/>
        </w:trPr>
        <w:tc>
          <w:tcPr>
            <w:tcW w:w="1624" w:type="pct"/>
            <w:tcBorders>
              <w:top w:val="single" w:sz="4" w:space="0" w:color="auto"/>
              <w:left w:val="single" w:sz="4" w:space="0" w:color="auto"/>
              <w:right w:val="single" w:sz="4" w:space="0" w:color="auto"/>
            </w:tcBorders>
          </w:tcPr>
          <w:p w14:paraId="7BCAA4B5" w14:textId="77777777" w:rsidR="00442D9D" w:rsidRPr="005B4536" w:rsidRDefault="00442D9D" w:rsidP="00FE0274">
            <w:pPr>
              <w:spacing w:after="0" w:line="360" w:lineRule="auto"/>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Mokinių, dalyvavusių projektuose, skaičius</w:t>
            </w:r>
          </w:p>
        </w:tc>
        <w:tc>
          <w:tcPr>
            <w:tcW w:w="1114" w:type="pct"/>
            <w:tcBorders>
              <w:top w:val="single" w:sz="4" w:space="0" w:color="auto"/>
              <w:left w:val="single" w:sz="4" w:space="0" w:color="auto"/>
              <w:right w:val="single" w:sz="4" w:space="0" w:color="auto"/>
            </w:tcBorders>
            <w:vAlign w:val="center"/>
          </w:tcPr>
          <w:p w14:paraId="281DAD4A" w14:textId="7365A03C" w:rsidR="00442D9D" w:rsidRPr="005B4536"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612</w:t>
            </w:r>
          </w:p>
        </w:tc>
        <w:tc>
          <w:tcPr>
            <w:tcW w:w="1114" w:type="pct"/>
            <w:tcBorders>
              <w:top w:val="single" w:sz="4" w:space="0" w:color="auto"/>
              <w:left w:val="single" w:sz="4" w:space="0" w:color="auto"/>
              <w:right w:val="single" w:sz="4" w:space="0" w:color="auto"/>
            </w:tcBorders>
            <w:vAlign w:val="center"/>
          </w:tcPr>
          <w:p w14:paraId="158DBB57" w14:textId="061A2132" w:rsidR="00442D9D" w:rsidRPr="005B4536"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436</w:t>
            </w:r>
          </w:p>
        </w:tc>
        <w:tc>
          <w:tcPr>
            <w:tcW w:w="1148" w:type="pct"/>
            <w:tcBorders>
              <w:top w:val="single" w:sz="4" w:space="0" w:color="auto"/>
              <w:left w:val="single" w:sz="4" w:space="0" w:color="auto"/>
              <w:right w:val="single" w:sz="4" w:space="0" w:color="auto"/>
            </w:tcBorders>
            <w:vAlign w:val="center"/>
          </w:tcPr>
          <w:p w14:paraId="594D191F" w14:textId="771187B2" w:rsidR="00442D9D" w:rsidRPr="005B4536" w:rsidRDefault="00442D9D" w:rsidP="00FE027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452</w:t>
            </w:r>
          </w:p>
        </w:tc>
      </w:tr>
    </w:tbl>
    <w:p w14:paraId="3840C6C2" w14:textId="77777777" w:rsidR="000D0D26" w:rsidRPr="005B4536" w:rsidRDefault="000D0D26" w:rsidP="00FE0274">
      <w:pPr>
        <w:spacing w:after="200" w:line="360" w:lineRule="auto"/>
        <w:ind w:firstLine="533"/>
        <w:jc w:val="both"/>
        <w:rPr>
          <w:rFonts w:ascii="Times New Roman" w:eastAsia="Calibri" w:hAnsi="Times New Roman" w:cs="Times New Roman"/>
          <w:b/>
        </w:rPr>
      </w:pPr>
    </w:p>
    <w:p w14:paraId="2815CD21" w14:textId="00D82602" w:rsidR="000D0D26" w:rsidRPr="005B4536" w:rsidRDefault="000D0D26" w:rsidP="00FE0274">
      <w:pPr>
        <w:spacing w:after="0" w:line="360" w:lineRule="auto"/>
        <w:ind w:firstLine="851"/>
        <w:jc w:val="both"/>
        <w:rPr>
          <w:rFonts w:ascii="Times New Roman" w:eastAsia="Times New Roman" w:hAnsi="Times New Roman" w:cs="Times New Roman"/>
          <w:caps/>
          <w:sz w:val="24"/>
          <w:szCs w:val="24"/>
          <w:lang w:eastAsia="lt-LT"/>
        </w:rPr>
      </w:pPr>
      <w:r w:rsidRPr="005B4536">
        <w:rPr>
          <w:rFonts w:ascii="Times New Roman" w:eastAsia="Times New Roman" w:hAnsi="Times New Roman" w:cs="Times New Roman"/>
          <w:sz w:val="24"/>
          <w:szCs w:val="24"/>
          <w:lang w:eastAsia="lt-LT"/>
        </w:rPr>
        <w:t>Mokinių, dalyvavusių projektuose, skaičius ir papildom</w:t>
      </w:r>
      <w:r w:rsidR="008B2B7E">
        <w:rPr>
          <w:rFonts w:ascii="Times New Roman" w:eastAsia="Times New Roman" w:hAnsi="Times New Roman" w:cs="Times New Roman"/>
          <w:sz w:val="24"/>
          <w:szCs w:val="24"/>
          <w:lang w:eastAsia="lt-LT"/>
        </w:rPr>
        <w:t>ų lėšų pritraukimas rodo progimnazijos</w:t>
      </w:r>
      <w:r w:rsidRPr="005B4536">
        <w:rPr>
          <w:rFonts w:ascii="Times New Roman" w:eastAsia="Times New Roman" w:hAnsi="Times New Roman" w:cs="Times New Roman"/>
          <w:sz w:val="24"/>
          <w:szCs w:val="24"/>
          <w:lang w:eastAsia="lt-LT"/>
        </w:rPr>
        <w:t xml:space="preserve"> iniciatyvumą ir pastangas gerinti </w:t>
      </w:r>
      <w:r w:rsidR="00442D9D">
        <w:rPr>
          <w:rFonts w:ascii="Times New Roman" w:eastAsia="Times New Roman" w:hAnsi="Times New Roman" w:cs="Times New Roman"/>
          <w:sz w:val="24"/>
          <w:szCs w:val="24"/>
          <w:lang w:eastAsia="lt-LT"/>
        </w:rPr>
        <w:t>ugdymo procesą, rūpinimąsi mokinių</w:t>
      </w:r>
      <w:r w:rsidRPr="005B4536">
        <w:rPr>
          <w:rFonts w:ascii="Times New Roman" w:eastAsia="Times New Roman" w:hAnsi="Times New Roman" w:cs="Times New Roman"/>
          <w:sz w:val="24"/>
          <w:szCs w:val="24"/>
          <w:lang w:eastAsia="lt-LT"/>
        </w:rPr>
        <w:t xml:space="preserve"> užimtumu.</w:t>
      </w:r>
    </w:p>
    <w:p w14:paraId="676B3DDB" w14:textId="46146952" w:rsidR="000D0D26" w:rsidRPr="005B4536" w:rsidRDefault="00442D9D" w:rsidP="00FE0274">
      <w:pPr>
        <w:spacing w:after="200" w:line="360" w:lineRule="auto"/>
        <w:ind w:firstLine="851"/>
        <w:jc w:val="both"/>
        <w:outlineLvl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Progimnazijoje</w:t>
      </w:r>
      <w:r w:rsidR="000D0D26" w:rsidRPr="005B4536">
        <w:rPr>
          <w:rFonts w:ascii="Times New Roman" w:eastAsia="Times New Roman" w:hAnsi="Times New Roman" w:cs="Times New Roman"/>
          <w:sz w:val="24"/>
          <w:szCs w:val="24"/>
          <w:lang w:eastAsia="lt-LT"/>
        </w:rPr>
        <w:t xml:space="preserve"> buvo papildomai pritraukiamos lėšos dalyvaujant įvairiuose projektuose. Papil</w:t>
      </w:r>
      <w:r w:rsidR="00BA372D">
        <w:rPr>
          <w:rFonts w:ascii="Times New Roman" w:eastAsia="Times New Roman" w:hAnsi="Times New Roman" w:cs="Times New Roman"/>
          <w:sz w:val="24"/>
          <w:szCs w:val="24"/>
          <w:lang w:eastAsia="lt-LT"/>
        </w:rPr>
        <w:t>domų lėšų pritraukimas progimnazijoje</w:t>
      </w:r>
      <w:r w:rsidR="000D0D26" w:rsidRPr="005B4536">
        <w:rPr>
          <w:rFonts w:ascii="Times New Roman" w:eastAsia="Times New Roman" w:hAnsi="Times New Roman" w:cs="Times New Roman"/>
          <w:sz w:val="24"/>
          <w:szCs w:val="24"/>
          <w:lang w:eastAsia="lt-LT"/>
        </w:rPr>
        <w:t xml:space="preserve"> per projektus sukuria geresnes ugdymo(</w:t>
      </w:r>
      <w:r w:rsidR="002C0E07">
        <w:rPr>
          <w:rFonts w:ascii="Times New Roman" w:eastAsia="Times New Roman" w:hAnsi="Times New Roman" w:cs="Times New Roman"/>
          <w:sz w:val="24"/>
          <w:szCs w:val="24"/>
          <w:lang w:eastAsia="lt-LT"/>
        </w:rPr>
        <w:t>-</w:t>
      </w:r>
      <w:r w:rsidR="000D0D26" w:rsidRPr="005B4536">
        <w:rPr>
          <w:rFonts w:ascii="Times New Roman" w:eastAsia="Times New Roman" w:hAnsi="Times New Roman" w:cs="Times New Roman"/>
          <w:sz w:val="24"/>
          <w:szCs w:val="24"/>
          <w:lang w:eastAsia="lt-LT"/>
        </w:rPr>
        <w:t>si) sąlygas ir galimybe</w:t>
      </w:r>
      <w:r w:rsidR="00BA372D">
        <w:rPr>
          <w:rFonts w:ascii="Times New Roman" w:eastAsia="Times New Roman" w:hAnsi="Times New Roman" w:cs="Times New Roman"/>
          <w:sz w:val="24"/>
          <w:szCs w:val="24"/>
          <w:lang w:eastAsia="lt-LT"/>
        </w:rPr>
        <w:t>s. Išlieka galimybė ir 2022</w:t>
      </w:r>
      <w:r w:rsidR="00CA6307">
        <w:rPr>
          <w:rFonts w:ascii="Times New Roman" w:eastAsia="Times New Roman" w:hAnsi="Times New Roman" w:cs="Times New Roman"/>
          <w:sz w:val="24"/>
          <w:szCs w:val="24"/>
          <w:lang w:eastAsia="lt-LT"/>
        </w:rPr>
        <w:t>–</w:t>
      </w:r>
      <w:r w:rsidR="00BA372D">
        <w:rPr>
          <w:rFonts w:ascii="Times New Roman" w:eastAsia="Times New Roman" w:hAnsi="Times New Roman" w:cs="Times New Roman"/>
          <w:sz w:val="24"/>
          <w:szCs w:val="24"/>
          <w:lang w:eastAsia="lt-LT"/>
        </w:rPr>
        <w:t>2024</w:t>
      </w:r>
      <w:r w:rsidR="000D0D26" w:rsidRPr="005B4536">
        <w:rPr>
          <w:rFonts w:ascii="Times New Roman" w:eastAsia="Times New Roman" w:hAnsi="Times New Roman" w:cs="Times New Roman"/>
          <w:sz w:val="24"/>
          <w:szCs w:val="24"/>
          <w:lang w:eastAsia="lt-LT"/>
        </w:rPr>
        <w:t xml:space="preserve"> metais pritraukti ES lėšas pačiai</w:t>
      </w:r>
      <w:r w:rsidR="006729FF">
        <w:rPr>
          <w:rFonts w:ascii="Times New Roman" w:eastAsia="Times New Roman" w:hAnsi="Times New Roman" w:cs="Times New Roman"/>
          <w:sz w:val="24"/>
          <w:szCs w:val="24"/>
          <w:lang w:eastAsia="lt-LT"/>
        </w:rPr>
        <w:t xml:space="preserve"> progimnazijai</w:t>
      </w:r>
      <w:r w:rsidR="000D0D26" w:rsidRPr="005B4536">
        <w:rPr>
          <w:rFonts w:ascii="Times New Roman" w:eastAsia="Times New Roman" w:hAnsi="Times New Roman" w:cs="Times New Roman"/>
          <w:sz w:val="24"/>
          <w:szCs w:val="24"/>
          <w:lang w:eastAsia="lt-LT"/>
        </w:rPr>
        <w:t>, pasinaudojant įvairių projektų galimybėmis.</w:t>
      </w:r>
    </w:p>
    <w:p w14:paraId="2975A37F" w14:textId="599A3B78" w:rsidR="000D0D26" w:rsidRPr="005B4536" w:rsidRDefault="000D0D26" w:rsidP="00FE0274">
      <w:pPr>
        <w:spacing w:after="0" w:line="360"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Ryšių, informacinės, komunikavimo sistemos ir aprūpinimas informacinėmis technologijomis </w:t>
      </w:r>
    </w:p>
    <w:p w14:paraId="36470157" w14:textId="292DDB95" w:rsidR="00B4500C" w:rsidRDefault="0072083A" w:rsidP="00FE0274">
      <w:pPr>
        <w:spacing w:after="0" w:line="360" w:lineRule="auto"/>
        <w:ind w:firstLine="851"/>
        <w:jc w:val="both"/>
        <w:rPr>
          <w:rFonts w:ascii="Times New Roman" w:eastAsia="Calibri" w:hAnsi="Times New Roman" w:cs="Times New Roman"/>
          <w:b/>
          <w:bCs/>
          <w:sz w:val="24"/>
          <w:szCs w:val="24"/>
          <w:u w:val="single"/>
        </w:rPr>
      </w:pPr>
      <w:r>
        <w:rPr>
          <w:rFonts w:ascii="Times New Roman" w:eastAsia="Times New Roman" w:hAnsi="Times New Roman" w:cs="Times New Roman"/>
          <w:sz w:val="24"/>
          <w:szCs w:val="24"/>
          <w:lang w:eastAsia="lt-LT"/>
        </w:rPr>
        <w:t>Visuose</w:t>
      </w:r>
      <w:r w:rsidR="00D54D93">
        <w:rPr>
          <w:rFonts w:ascii="Times New Roman" w:eastAsia="Times New Roman" w:hAnsi="Times New Roman" w:cs="Times New Roman"/>
          <w:sz w:val="24"/>
          <w:szCs w:val="24"/>
          <w:lang w:eastAsia="lt-LT"/>
        </w:rPr>
        <w:t xml:space="preserve"> progimnazijos</w:t>
      </w:r>
      <w:r>
        <w:rPr>
          <w:rFonts w:ascii="Times New Roman" w:eastAsia="Times New Roman" w:hAnsi="Times New Roman" w:cs="Times New Roman"/>
          <w:sz w:val="24"/>
          <w:szCs w:val="24"/>
          <w:lang w:eastAsia="lt-LT"/>
        </w:rPr>
        <w:t xml:space="preserve"> kompiuteriuose yra internetinis ryšys</w:t>
      </w:r>
      <w:r w:rsidR="000D0D26" w:rsidRPr="005B4536">
        <w:rPr>
          <w:rFonts w:ascii="Times New Roman" w:eastAsia="Times New Roman" w:hAnsi="Times New Roman" w:cs="Times New Roman"/>
          <w:bCs/>
          <w:sz w:val="24"/>
          <w:szCs w:val="24"/>
          <w:lang w:eastAsia="lt-LT"/>
        </w:rPr>
        <w:t>.</w:t>
      </w:r>
      <w:r w:rsidR="000B7D6C" w:rsidRPr="000B7D6C">
        <w:rPr>
          <w:rFonts w:ascii="Times New Roman" w:eastAsia="Calibri" w:hAnsi="Times New Roman" w:cs="Times New Roman"/>
          <w:sz w:val="24"/>
          <w:szCs w:val="24"/>
        </w:rPr>
        <w:t xml:space="preserve"> </w:t>
      </w:r>
      <w:r w:rsidR="000B7D6C">
        <w:rPr>
          <w:rFonts w:ascii="Times New Roman" w:eastAsia="Calibri" w:hAnsi="Times New Roman" w:cs="Times New Roman"/>
          <w:sz w:val="24"/>
          <w:szCs w:val="24"/>
        </w:rPr>
        <w:t>Progimnazijoje</w:t>
      </w:r>
      <w:r w:rsidR="000B7D6C" w:rsidRPr="005B4536">
        <w:rPr>
          <w:rFonts w:ascii="Times New Roman" w:eastAsia="Calibri" w:hAnsi="Times New Roman" w:cs="Times New Roman"/>
          <w:sz w:val="24"/>
          <w:szCs w:val="24"/>
        </w:rPr>
        <w:t xml:space="preserve"> mokytojai aprūpinami šiuolaikinėmis ugdymo(</w:t>
      </w:r>
      <w:r w:rsidR="00B4500C">
        <w:rPr>
          <w:rFonts w:ascii="Times New Roman" w:eastAsia="Calibri" w:hAnsi="Times New Roman" w:cs="Times New Roman"/>
          <w:sz w:val="24"/>
          <w:szCs w:val="24"/>
        </w:rPr>
        <w:t>-</w:t>
      </w:r>
      <w:r w:rsidR="000B7D6C" w:rsidRPr="005B4536">
        <w:rPr>
          <w:rFonts w:ascii="Times New Roman" w:eastAsia="Calibri" w:hAnsi="Times New Roman" w:cs="Times New Roman"/>
          <w:sz w:val="24"/>
          <w:szCs w:val="24"/>
        </w:rPr>
        <w:t>si) organizavimo priemonėmis. Sudarytos sąlygos naudotis kopijavimo aparatais, skeneriais, spausdintuvais, vaizdo ir garso technika, kompiuteriais, projektoriais, interaktyviomis lentomis,</w:t>
      </w:r>
      <w:r w:rsidR="000B7D6C">
        <w:rPr>
          <w:rFonts w:ascii="Times New Roman" w:eastAsia="Calibri" w:hAnsi="Times New Roman" w:cs="Times New Roman"/>
          <w:sz w:val="24"/>
          <w:szCs w:val="24"/>
        </w:rPr>
        <w:t xml:space="preserve"> vaizdo kameromis, įreng</w:t>
      </w:r>
      <w:r w:rsidR="00A87518">
        <w:rPr>
          <w:rFonts w:ascii="Times New Roman" w:eastAsia="Calibri" w:hAnsi="Times New Roman" w:cs="Times New Roman"/>
          <w:sz w:val="24"/>
          <w:szCs w:val="24"/>
        </w:rPr>
        <w:t>tos klasės  hibridiniam mokymui ir kt.</w:t>
      </w:r>
      <w:r w:rsidR="000D0D26" w:rsidRPr="005B4536">
        <w:rPr>
          <w:rFonts w:ascii="Times New Roman" w:eastAsia="Times New Roman" w:hAnsi="Times New Roman" w:cs="Times New Roman"/>
          <w:bCs/>
          <w:sz w:val="24"/>
          <w:szCs w:val="24"/>
          <w:lang w:eastAsia="lt-LT"/>
        </w:rPr>
        <w:t xml:space="preserve"> Naudojamasi elektroninio pašto paslaugomis, </w:t>
      </w:r>
      <w:r w:rsidR="00B4500C">
        <w:rPr>
          <w:rFonts w:ascii="Times New Roman" w:eastAsia="Times New Roman" w:hAnsi="Times New Roman" w:cs="Times New Roman"/>
          <w:bCs/>
          <w:sz w:val="24"/>
          <w:szCs w:val="24"/>
          <w:lang w:eastAsia="lt-LT"/>
        </w:rPr>
        <w:t>mokinių ir pedagogų registrais,</w:t>
      </w:r>
      <w:r w:rsidR="000D0D26" w:rsidRPr="005B4536">
        <w:rPr>
          <w:rFonts w:ascii="Times New Roman" w:eastAsia="Times New Roman" w:hAnsi="Times New Roman" w:cs="Times New Roman"/>
          <w:bCs/>
          <w:sz w:val="24"/>
          <w:szCs w:val="24"/>
          <w:lang w:eastAsia="lt-LT"/>
        </w:rPr>
        <w:t xml:space="preserve"> sistema </w:t>
      </w:r>
      <w:r w:rsidR="000D0D26" w:rsidRPr="00C501F4">
        <w:rPr>
          <w:rFonts w:ascii="Times New Roman" w:eastAsia="Times New Roman" w:hAnsi="Times New Roman" w:cs="Times New Roman"/>
          <w:bCs/>
          <w:i/>
          <w:sz w:val="24"/>
          <w:szCs w:val="24"/>
          <w:lang w:eastAsia="lt-LT"/>
        </w:rPr>
        <w:t>KELTAS</w:t>
      </w:r>
      <w:r w:rsidR="000D0D26" w:rsidRPr="005B4536">
        <w:rPr>
          <w:rFonts w:ascii="Times New Roman" w:eastAsia="Times New Roman" w:hAnsi="Times New Roman" w:cs="Times New Roman"/>
          <w:bCs/>
          <w:sz w:val="24"/>
          <w:szCs w:val="24"/>
          <w:lang w:eastAsia="lt-LT"/>
        </w:rPr>
        <w:t>, švietimo valdymo informacine sist</w:t>
      </w:r>
      <w:r w:rsidR="00B4500C">
        <w:rPr>
          <w:rFonts w:ascii="Times New Roman" w:eastAsia="Times New Roman" w:hAnsi="Times New Roman" w:cs="Times New Roman"/>
          <w:sz w:val="24"/>
          <w:szCs w:val="24"/>
          <w:lang w:eastAsia="lt-LT"/>
        </w:rPr>
        <w:t>ema</w:t>
      </w:r>
      <w:r w:rsidR="000D0D26" w:rsidRPr="005B4536">
        <w:rPr>
          <w:rFonts w:ascii="Times New Roman" w:eastAsia="Times New Roman" w:hAnsi="Times New Roman" w:cs="Times New Roman"/>
          <w:sz w:val="24"/>
          <w:szCs w:val="24"/>
          <w:lang w:eastAsia="lt-LT"/>
        </w:rPr>
        <w:t xml:space="preserve">, elektroniniu dienynu </w:t>
      </w:r>
      <w:r w:rsidR="000D0D26" w:rsidRPr="00C501F4">
        <w:rPr>
          <w:rFonts w:ascii="Times New Roman" w:eastAsia="Times New Roman" w:hAnsi="Times New Roman" w:cs="Times New Roman"/>
          <w:i/>
          <w:sz w:val="24"/>
          <w:szCs w:val="24"/>
          <w:lang w:eastAsia="lt-LT"/>
        </w:rPr>
        <w:t>TAMO</w:t>
      </w:r>
      <w:r w:rsidR="000D0D26" w:rsidRPr="005B4536">
        <w:rPr>
          <w:rFonts w:ascii="Times New Roman" w:eastAsia="Times New Roman" w:hAnsi="Times New Roman" w:cs="Times New Roman"/>
          <w:bCs/>
          <w:sz w:val="24"/>
          <w:szCs w:val="24"/>
          <w:lang w:eastAsia="lt-LT"/>
        </w:rPr>
        <w:t>, nesimokančių vaikų ir mokyklos nelankančių mokini</w:t>
      </w:r>
      <w:r w:rsidR="007D4A77">
        <w:rPr>
          <w:rFonts w:ascii="Times New Roman" w:eastAsia="Times New Roman" w:hAnsi="Times New Roman" w:cs="Times New Roman"/>
          <w:bCs/>
          <w:sz w:val="24"/>
          <w:szCs w:val="24"/>
          <w:lang w:eastAsia="lt-LT"/>
        </w:rPr>
        <w:t>ų informacinės sistemos moduliu (toliau –</w:t>
      </w:r>
      <w:r w:rsidR="00400B7D">
        <w:rPr>
          <w:rFonts w:ascii="Times New Roman" w:eastAsia="Times New Roman" w:hAnsi="Times New Roman" w:cs="Times New Roman"/>
          <w:bCs/>
          <w:sz w:val="24"/>
          <w:szCs w:val="24"/>
          <w:lang w:eastAsia="lt-LT"/>
        </w:rPr>
        <w:t xml:space="preserve"> </w:t>
      </w:r>
      <w:r w:rsidR="00CA6307">
        <w:rPr>
          <w:rFonts w:ascii="Times New Roman" w:eastAsia="Times New Roman" w:hAnsi="Times New Roman" w:cs="Times New Roman"/>
          <w:bCs/>
          <w:sz w:val="24"/>
          <w:szCs w:val="24"/>
          <w:lang w:eastAsia="lt-LT"/>
        </w:rPr>
        <w:t>„</w:t>
      </w:r>
      <w:r w:rsidR="007D4A77">
        <w:rPr>
          <w:rFonts w:ascii="Times New Roman" w:eastAsia="Times New Roman" w:hAnsi="Times New Roman" w:cs="Times New Roman"/>
          <w:bCs/>
          <w:sz w:val="24"/>
          <w:szCs w:val="24"/>
          <w:lang w:eastAsia="lt-LT"/>
        </w:rPr>
        <w:t>Nesimokantieji</w:t>
      </w:r>
      <w:r w:rsidR="00CA6307">
        <w:rPr>
          <w:rFonts w:ascii="Times New Roman" w:eastAsia="Times New Roman" w:hAnsi="Times New Roman" w:cs="Times New Roman"/>
          <w:bCs/>
          <w:sz w:val="24"/>
          <w:szCs w:val="24"/>
          <w:lang w:eastAsia="lt-LT"/>
        </w:rPr>
        <w:t>“</w:t>
      </w:r>
      <w:r w:rsidR="000D0D26" w:rsidRPr="005B4536">
        <w:rPr>
          <w:rFonts w:ascii="Times New Roman" w:eastAsia="Times New Roman" w:hAnsi="Times New Roman" w:cs="Times New Roman"/>
          <w:bCs/>
          <w:sz w:val="24"/>
          <w:szCs w:val="24"/>
          <w:lang w:eastAsia="lt-LT"/>
        </w:rPr>
        <w:t>), elektronine socialinės paramos šeimai i</w:t>
      </w:r>
      <w:r w:rsidR="00D73828">
        <w:rPr>
          <w:rFonts w:ascii="Times New Roman" w:eastAsia="Times New Roman" w:hAnsi="Times New Roman" w:cs="Times New Roman"/>
          <w:bCs/>
          <w:sz w:val="24"/>
          <w:szCs w:val="24"/>
          <w:lang w:eastAsia="lt-LT"/>
        </w:rPr>
        <w:t xml:space="preserve">nformacine sistema </w:t>
      </w:r>
      <w:r w:rsidR="00D73828" w:rsidRPr="00C501F4">
        <w:rPr>
          <w:rFonts w:ascii="Times New Roman" w:eastAsia="Times New Roman" w:hAnsi="Times New Roman" w:cs="Times New Roman"/>
          <w:bCs/>
          <w:i/>
          <w:sz w:val="24"/>
          <w:szCs w:val="24"/>
          <w:lang w:eastAsia="lt-LT"/>
        </w:rPr>
        <w:t>SPIS, Microsoft Office 365</w:t>
      </w:r>
      <w:r w:rsidR="00D73828">
        <w:rPr>
          <w:rFonts w:ascii="Times New Roman" w:eastAsia="Times New Roman" w:hAnsi="Times New Roman" w:cs="Times New Roman"/>
          <w:bCs/>
          <w:sz w:val="24"/>
          <w:szCs w:val="24"/>
          <w:lang w:eastAsia="lt-LT"/>
        </w:rPr>
        <w:t xml:space="preserve"> platforma.</w:t>
      </w:r>
      <w:r w:rsidR="00D54D93">
        <w:rPr>
          <w:rFonts w:ascii="Times New Roman" w:eastAsia="Times New Roman" w:hAnsi="Times New Roman" w:cs="Times New Roman"/>
          <w:bCs/>
          <w:sz w:val="24"/>
          <w:szCs w:val="24"/>
          <w:lang w:eastAsia="lt-LT"/>
        </w:rPr>
        <w:t xml:space="preserve"> Įrengtas </w:t>
      </w:r>
      <w:r w:rsidR="00D54D93" w:rsidRPr="00C501F4">
        <w:rPr>
          <w:rFonts w:ascii="Times New Roman" w:eastAsia="Times New Roman" w:hAnsi="Times New Roman" w:cs="Times New Roman"/>
          <w:bCs/>
          <w:i/>
          <w:sz w:val="24"/>
          <w:szCs w:val="24"/>
          <w:lang w:eastAsia="lt-LT"/>
        </w:rPr>
        <w:t>Wi</w:t>
      </w:r>
      <w:r w:rsidR="00CA6307" w:rsidRPr="00C501F4">
        <w:rPr>
          <w:rFonts w:ascii="Times New Roman" w:eastAsia="Times New Roman" w:hAnsi="Times New Roman" w:cs="Times New Roman"/>
          <w:bCs/>
          <w:i/>
          <w:sz w:val="24"/>
          <w:szCs w:val="24"/>
          <w:lang w:eastAsia="lt-LT"/>
        </w:rPr>
        <w:t>-</w:t>
      </w:r>
      <w:r w:rsidR="000D0D26" w:rsidRPr="00C501F4">
        <w:rPr>
          <w:rFonts w:ascii="Times New Roman" w:eastAsia="Times New Roman" w:hAnsi="Times New Roman" w:cs="Times New Roman"/>
          <w:bCs/>
          <w:i/>
          <w:sz w:val="24"/>
          <w:szCs w:val="24"/>
          <w:lang w:eastAsia="lt-LT"/>
        </w:rPr>
        <w:t>Fi</w:t>
      </w:r>
      <w:r w:rsidR="000D0D26" w:rsidRPr="005B4536">
        <w:rPr>
          <w:rFonts w:ascii="Times New Roman" w:eastAsia="Times New Roman" w:hAnsi="Times New Roman" w:cs="Times New Roman"/>
          <w:bCs/>
          <w:sz w:val="24"/>
          <w:szCs w:val="24"/>
          <w:lang w:eastAsia="lt-LT"/>
        </w:rPr>
        <w:t xml:space="preserve"> ryšys.</w:t>
      </w:r>
      <w:r w:rsidR="000D0D26" w:rsidRPr="005B4536">
        <w:rPr>
          <w:rFonts w:ascii="Times New Roman" w:eastAsia="Times New Roman" w:hAnsi="Times New Roman" w:cs="Times New Roman"/>
          <w:b/>
          <w:bCs/>
          <w:sz w:val="24"/>
          <w:szCs w:val="24"/>
          <w:lang w:eastAsia="lt-LT"/>
        </w:rPr>
        <w:t xml:space="preserve"> </w:t>
      </w:r>
      <w:r w:rsidR="000D0D26" w:rsidRPr="005B4536">
        <w:rPr>
          <w:rFonts w:ascii="Times New Roman" w:eastAsia="Times New Roman" w:hAnsi="Times New Roman" w:cs="Times New Roman"/>
          <w:bCs/>
          <w:sz w:val="24"/>
          <w:szCs w:val="24"/>
          <w:lang w:eastAsia="lt-LT"/>
        </w:rPr>
        <w:t>Diegiamos šiuolaikinės mokymo(</w:t>
      </w:r>
      <w:r w:rsidR="002C0E07">
        <w:rPr>
          <w:rFonts w:ascii="Times New Roman" w:eastAsia="Times New Roman" w:hAnsi="Times New Roman" w:cs="Times New Roman"/>
          <w:bCs/>
          <w:sz w:val="24"/>
          <w:szCs w:val="24"/>
          <w:lang w:eastAsia="lt-LT"/>
        </w:rPr>
        <w:t>-</w:t>
      </w:r>
      <w:r w:rsidR="000D0D26" w:rsidRPr="005B4536">
        <w:rPr>
          <w:rFonts w:ascii="Times New Roman" w:eastAsia="Times New Roman" w:hAnsi="Times New Roman" w:cs="Times New Roman"/>
          <w:bCs/>
          <w:sz w:val="24"/>
          <w:szCs w:val="24"/>
          <w:lang w:eastAsia="lt-LT"/>
        </w:rPr>
        <w:t xml:space="preserve">si) priemonės. </w:t>
      </w:r>
      <w:r w:rsidR="00D73828">
        <w:rPr>
          <w:rFonts w:ascii="Times New Roman" w:eastAsia="Times New Roman" w:hAnsi="Times New Roman" w:cs="Times New Roman"/>
          <w:bCs/>
          <w:sz w:val="24"/>
          <w:szCs w:val="24"/>
          <w:lang w:eastAsia="lt-LT"/>
        </w:rPr>
        <w:t>Mokymo(</w:t>
      </w:r>
      <w:r w:rsidR="002C0E07">
        <w:rPr>
          <w:rFonts w:ascii="Times New Roman" w:eastAsia="Times New Roman" w:hAnsi="Times New Roman" w:cs="Times New Roman"/>
          <w:bCs/>
          <w:sz w:val="24"/>
          <w:szCs w:val="24"/>
          <w:lang w:eastAsia="lt-LT"/>
        </w:rPr>
        <w:t>-</w:t>
      </w:r>
      <w:r w:rsidR="00D73828">
        <w:rPr>
          <w:rFonts w:ascii="Times New Roman" w:eastAsia="Times New Roman" w:hAnsi="Times New Roman" w:cs="Times New Roman"/>
          <w:bCs/>
          <w:sz w:val="24"/>
          <w:szCs w:val="24"/>
          <w:lang w:eastAsia="lt-LT"/>
        </w:rPr>
        <w:t>si) procesui naudojami 54</w:t>
      </w:r>
      <w:r w:rsidR="000D0D26" w:rsidRPr="005B4536">
        <w:rPr>
          <w:rFonts w:ascii="Times New Roman" w:eastAsia="Times New Roman" w:hAnsi="Times New Roman" w:cs="Times New Roman"/>
          <w:bCs/>
          <w:sz w:val="24"/>
          <w:szCs w:val="24"/>
          <w:lang w:eastAsia="lt-LT"/>
        </w:rPr>
        <w:t xml:space="preserve"> dau</w:t>
      </w:r>
      <w:r w:rsidR="00D73828">
        <w:rPr>
          <w:rFonts w:ascii="Times New Roman" w:eastAsia="Times New Roman" w:hAnsi="Times New Roman" w:cs="Times New Roman"/>
          <w:bCs/>
          <w:sz w:val="24"/>
          <w:szCs w:val="24"/>
          <w:lang w:eastAsia="lt-LT"/>
        </w:rPr>
        <w:t>gialypės terpės projektoriai, interaktyvios lentos, 97</w:t>
      </w:r>
      <w:r w:rsidR="000D0D26" w:rsidRPr="005B4536">
        <w:rPr>
          <w:rFonts w:ascii="Times New Roman" w:eastAsia="Times New Roman" w:hAnsi="Times New Roman" w:cs="Times New Roman"/>
          <w:bCs/>
          <w:sz w:val="24"/>
          <w:szCs w:val="24"/>
          <w:lang w:eastAsia="lt-LT"/>
        </w:rPr>
        <w:t xml:space="preserve"> planšetiniai kompiut</w:t>
      </w:r>
      <w:r w:rsidR="00D73828">
        <w:rPr>
          <w:rFonts w:ascii="Times New Roman" w:eastAsia="Times New Roman" w:hAnsi="Times New Roman" w:cs="Times New Roman"/>
          <w:bCs/>
          <w:sz w:val="24"/>
          <w:szCs w:val="24"/>
          <w:lang w:eastAsia="lt-LT"/>
        </w:rPr>
        <w:t xml:space="preserve">eriai, 277 nešiojami kompiuteriai, 108 stacionarūs </w:t>
      </w:r>
      <w:r w:rsidR="00D73828" w:rsidRPr="003D79FE">
        <w:rPr>
          <w:rFonts w:ascii="Times New Roman" w:eastAsia="Times New Roman" w:hAnsi="Times New Roman" w:cs="Times New Roman"/>
          <w:bCs/>
          <w:sz w:val="24"/>
          <w:szCs w:val="24"/>
          <w:lang w:eastAsia="lt-LT"/>
        </w:rPr>
        <w:t>kompiuteriai</w:t>
      </w:r>
      <w:r w:rsidR="00D73828" w:rsidRPr="003D79FE">
        <w:rPr>
          <w:rFonts w:ascii="Times New Roman" w:eastAsia="Times New Roman" w:hAnsi="Times New Roman" w:cs="Times New Roman"/>
          <w:bCs/>
          <w:sz w:val="24"/>
          <w:szCs w:val="24"/>
          <w:u w:val="single" w:color="FFFFFF" w:themeColor="background1"/>
          <w:shd w:val="clear" w:color="auto" w:fill="FFFFFF" w:themeFill="background1"/>
          <w:lang w:eastAsia="lt-LT"/>
        </w:rPr>
        <w:t>.</w:t>
      </w:r>
      <w:r w:rsidR="003D79FE" w:rsidRPr="003D79FE">
        <w:rPr>
          <w:rFonts w:ascii="Times New Roman" w:eastAsia="Calibri" w:hAnsi="Times New Roman" w:cs="Times New Roman"/>
          <w:b/>
          <w:bCs/>
          <w:sz w:val="24"/>
          <w:szCs w:val="24"/>
          <w:u w:val="single" w:color="FFFFFF" w:themeColor="background1"/>
          <w:shd w:val="clear" w:color="auto" w:fill="FFFFFF" w:themeFill="background1"/>
        </w:rPr>
        <w:t xml:space="preserve"> </w:t>
      </w:r>
      <w:r w:rsidR="005C7567" w:rsidRPr="005C7567">
        <w:rPr>
          <w:rFonts w:ascii="Times New Roman" w:eastAsia="Calibri" w:hAnsi="Times New Roman" w:cs="Times New Roman"/>
          <w:sz w:val="24"/>
          <w:szCs w:val="24"/>
        </w:rPr>
        <w:t>Buvo įsigytos „</w:t>
      </w:r>
      <w:r w:rsidR="005C7567" w:rsidRPr="00C501F4">
        <w:rPr>
          <w:rFonts w:ascii="Times New Roman" w:eastAsia="Calibri" w:hAnsi="Times New Roman" w:cs="Times New Roman"/>
          <w:i/>
          <w:sz w:val="24"/>
          <w:szCs w:val="24"/>
        </w:rPr>
        <w:t>EDUKA</w:t>
      </w:r>
      <w:r w:rsidR="005C7567" w:rsidRPr="005C7567">
        <w:rPr>
          <w:rFonts w:ascii="Times New Roman" w:eastAsia="Calibri" w:hAnsi="Times New Roman" w:cs="Times New Roman"/>
          <w:sz w:val="24"/>
          <w:szCs w:val="24"/>
        </w:rPr>
        <w:t>“ ir „</w:t>
      </w:r>
      <w:r w:rsidR="005C7567" w:rsidRPr="00C501F4">
        <w:rPr>
          <w:rFonts w:ascii="Times New Roman" w:eastAsia="Calibri" w:hAnsi="Times New Roman" w:cs="Times New Roman"/>
          <w:i/>
          <w:sz w:val="24"/>
          <w:szCs w:val="24"/>
        </w:rPr>
        <w:t>EMA</w:t>
      </w:r>
      <w:r w:rsidR="00A603AF">
        <w:rPr>
          <w:rFonts w:ascii="Times New Roman" w:eastAsia="Calibri" w:hAnsi="Times New Roman" w:cs="Times New Roman"/>
          <w:sz w:val="24"/>
          <w:szCs w:val="24"/>
        </w:rPr>
        <w:t>“ skaitmeninių</w:t>
      </w:r>
      <w:r w:rsidR="002C0E07">
        <w:rPr>
          <w:rFonts w:ascii="Times New Roman" w:eastAsia="Calibri" w:hAnsi="Times New Roman" w:cs="Times New Roman"/>
          <w:sz w:val="24"/>
          <w:szCs w:val="24"/>
        </w:rPr>
        <w:t xml:space="preserve"> </w:t>
      </w:r>
      <w:r w:rsidR="005C7567" w:rsidRPr="005C7567">
        <w:rPr>
          <w:rFonts w:ascii="Times New Roman" w:eastAsia="Calibri" w:hAnsi="Times New Roman" w:cs="Times New Roman"/>
          <w:sz w:val="24"/>
          <w:szCs w:val="24"/>
        </w:rPr>
        <w:t>mokymo(</w:t>
      </w:r>
      <w:r w:rsidR="002C0E07">
        <w:rPr>
          <w:rFonts w:ascii="Times New Roman" w:eastAsia="Calibri" w:hAnsi="Times New Roman" w:cs="Times New Roman"/>
          <w:sz w:val="24"/>
          <w:szCs w:val="24"/>
        </w:rPr>
        <w:t>-</w:t>
      </w:r>
      <w:r w:rsidR="005C7567" w:rsidRPr="005C7567">
        <w:rPr>
          <w:rFonts w:ascii="Times New Roman" w:eastAsia="Calibri" w:hAnsi="Times New Roman" w:cs="Times New Roman"/>
          <w:sz w:val="24"/>
          <w:szCs w:val="24"/>
        </w:rPr>
        <w:t>si) priemonių licencijos mokiniams ir mokytojams, įrengta interaktyvi klasė (įsigytas 31 kompiuteris, interaktyvus ekranas ir kt.), du matematikos kabinetai aprūpinti kompiuteriais, nupirkti nešiojami kompiuteriai ugdymo procesui individualizuoti ir diferencijuoti. Mokiniai įsigytas priemones naudoja ugdymo(</w:t>
      </w:r>
      <w:r w:rsidR="002C0E07">
        <w:rPr>
          <w:rFonts w:ascii="Times New Roman" w:eastAsia="Calibri" w:hAnsi="Times New Roman" w:cs="Times New Roman"/>
          <w:sz w:val="24"/>
          <w:szCs w:val="24"/>
        </w:rPr>
        <w:t>-</w:t>
      </w:r>
      <w:r w:rsidR="005C7567" w:rsidRPr="005C7567">
        <w:rPr>
          <w:rFonts w:ascii="Times New Roman" w:eastAsia="Calibri" w:hAnsi="Times New Roman" w:cs="Times New Roman"/>
          <w:sz w:val="24"/>
          <w:szCs w:val="24"/>
        </w:rPr>
        <w:t xml:space="preserve">si) procese. Įsigytos skaitmeninės priemonės leido diferencijuoti bei individualizuoti ugdymo procesą, </w:t>
      </w:r>
      <w:r w:rsidR="005C7567" w:rsidRPr="005C7567">
        <w:rPr>
          <w:rFonts w:ascii="Times New Roman" w:eastAsia="Calibri" w:hAnsi="Times New Roman" w:cs="Times New Roman"/>
          <w:sz w:val="24"/>
          <w:szCs w:val="24"/>
        </w:rPr>
        <w:lastRenderedPageBreak/>
        <w:t>racionaliau paskirstyti pamokos laiką, skatino mokymąsi bendradarbiaujant. Mokytojai kontaktinių ir nuotolinių pamokų metu demonstravo mokomąją medžiagą ir naudojosi papildomais interaktyviais įrankiais. Nustatyta, kad skaitmeninių priemonių naudojimas ugdymo procese padeda užtikrinti ugdymo kokybę, mokiniams įsitraukti į aktyvų mokymąsi, didina mokinių mokymosi motyvaciją. Tai padeda pasiekti geresnių mokymosi rezultatų. Robotų komplektas „</w:t>
      </w:r>
      <w:r w:rsidR="005C7567" w:rsidRPr="00C501F4">
        <w:rPr>
          <w:rFonts w:ascii="Times New Roman" w:eastAsia="Calibri" w:hAnsi="Times New Roman" w:cs="Times New Roman"/>
          <w:i/>
          <w:sz w:val="24"/>
          <w:szCs w:val="24"/>
        </w:rPr>
        <w:t>Blue-bot</w:t>
      </w:r>
      <w:r w:rsidR="005C7567" w:rsidRPr="005C7567">
        <w:rPr>
          <w:rFonts w:ascii="Times New Roman" w:eastAsia="Calibri" w:hAnsi="Times New Roman" w:cs="Times New Roman"/>
          <w:sz w:val="24"/>
          <w:szCs w:val="24"/>
        </w:rPr>
        <w:t xml:space="preserve">“ naudojamas pradinio ugdymo programos mokinių informacinių technologijų kompetencijoms plėtoti pamokų ir neformalaus švietimo užsiėmimų metu. Įdiegta </w:t>
      </w:r>
      <w:r w:rsidR="00CA6307">
        <w:rPr>
          <w:rFonts w:ascii="Times New Roman" w:eastAsia="Calibri" w:hAnsi="Times New Roman" w:cs="Times New Roman"/>
          <w:sz w:val="24"/>
          <w:szCs w:val="24"/>
        </w:rPr>
        <w:t>„</w:t>
      </w:r>
      <w:r w:rsidR="005C7567" w:rsidRPr="00C501F4">
        <w:rPr>
          <w:rFonts w:ascii="Times New Roman" w:eastAsia="Calibri" w:hAnsi="Times New Roman" w:cs="Times New Roman"/>
          <w:i/>
          <w:sz w:val="24"/>
          <w:szCs w:val="24"/>
        </w:rPr>
        <w:t>Microsoft Office 365</w:t>
      </w:r>
      <w:r w:rsidR="00CA6307">
        <w:rPr>
          <w:rFonts w:ascii="Times New Roman" w:eastAsia="Calibri" w:hAnsi="Times New Roman" w:cs="Times New Roman"/>
          <w:sz w:val="24"/>
          <w:szCs w:val="24"/>
        </w:rPr>
        <w:t>“</w:t>
      </w:r>
      <w:r w:rsidR="005C7567" w:rsidRPr="005C7567">
        <w:rPr>
          <w:rFonts w:ascii="Times New Roman" w:eastAsia="Calibri" w:hAnsi="Times New Roman" w:cs="Times New Roman"/>
          <w:sz w:val="24"/>
          <w:szCs w:val="24"/>
        </w:rPr>
        <w:t xml:space="preserve"> platforma. Ši platforma naudojama ugdymo(</w:t>
      </w:r>
      <w:r w:rsidR="002C0E07">
        <w:rPr>
          <w:rFonts w:ascii="Times New Roman" w:eastAsia="Calibri" w:hAnsi="Times New Roman" w:cs="Times New Roman"/>
          <w:sz w:val="24"/>
          <w:szCs w:val="24"/>
        </w:rPr>
        <w:t>-</w:t>
      </w:r>
      <w:r w:rsidR="005C7567" w:rsidRPr="005C7567">
        <w:rPr>
          <w:rFonts w:ascii="Times New Roman" w:eastAsia="Calibri" w:hAnsi="Times New Roman" w:cs="Times New Roman"/>
          <w:sz w:val="24"/>
          <w:szCs w:val="24"/>
        </w:rPr>
        <w:t xml:space="preserve">si) procese, progimnazijos bendruomenės narių komunikacijai, pedagogų kvalifikacijai tobulinti ir kt. </w:t>
      </w:r>
      <w:r w:rsidR="0009605E" w:rsidRPr="005B4536">
        <w:rPr>
          <w:rFonts w:ascii="Times New Roman" w:eastAsia="Times New Roman" w:hAnsi="Times New Roman" w:cs="Times New Roman"/>
          <w:sz w:val="24"/>
          <w:szCs w:val="24"/>
          <w:lang w:eastAsia="lt-LT"/>
        </w:rPr>
        <w:t xml:space="preserve">Mokyklos biblioteka – viena seniausių ir turtingiausių  rajono mokyklų bibliotekų. Bibliotekoje įdiegta </w:t>
      </w:r>
      <w:r w:rsidR="0009605E" w:rsidRPr="00C501F4">
        <w:rPr>
          <w:rFonts w:ascii="Times New Roman" w:eastAsia="Times New Roman" w:hAnsi="Times New Roman" w:cs="Times New Roman"/>
          <w:i/>
          <w:sz w:val="24"/>
          <w:szCs w:val="24"/>
          <w:lang w:eastAsia="lt-LT"/>
        </w:rPr>
        <w:t>MOBIS</w:t>
      </w:r>
      <w:r w:rsidR="0009605E" w:rsidRPr="005B4536">
        <w:rPr>
          <w:rFonts w:ascii="Times New Roman" w:eastAsia="Times New Roman" w:hAnsi="Times New Roman" w:cs="Times New Roman"/>
          <w:sz w:val="24"/>
          <w:szCs w:val="24"/>
          <w:lang w:eastAsia="lt-LT"/>
        </w:rPr>
        <w:t xml:space="preserve"> programa.</w:t>
      </w:r>
      <w:r w:rsidR="00CA6307">
        <w:rPr>
          <w:rFonts w:ascii="Times New Roman" w:eastAsia="Times New Roman" w:hAnsi="Times New Roman" w:cs="Times New Roman"/>
          <w:sz w:val="24"/>
          <w:szCs w:val="24"/>
          <w:lang w:eastAsia="lt-LT"/>
        </w:rPr>
        <w:t xml:space="preserve"> </w:t>
      </w:r>
      <w:r w:rsidR="0009605E" w:rsidRPr="005B4536">
        <w:rPr>
          <w:rFonts w:ascii="Times New Roman" w:eastAsia="Times New Roman" w:hAnsi="Times New Roman" w:cs="Times New Roman"/>
          <w:bCs/>
          <w:sz w:val="24"/>
          <w:szCs w:val="24"/>
          <w:lang w:eastAsia="lt-LT"/>
        </w:rPr>
        <w:t xml:space="preserve">Mokiniams, jų tėvams (globėjams, rūpintojams) žinios apie mokyklos veiklą skelbiamos interneto tinklalapyje </w:t>
      </w:r>
      <w:hyperlink r:id="rId11" w:history="1">
        <w:r w:rsidR="00CA6307" w:rsidRPr="00B377D1">
          <w:rPr>
            <w:rStyle w:val="Hipersaitas"/>
            <w:rFonts w:ascii="Times New Roman" w:eastAsia="Times New Roman" w:hAnsi="Times New Roman" w:cs="Times New Roman"/>
            <w:bCs/>
            <w:i/>
            <w:color w:val="auto"/>
            <w:sz w:val="24"/>
            <w:szCs w:val="24"/>
            <w:lang w:eastAsia="lt-LT"/>
          </w:rPr>
          <w:t>http://www.viktoropetkaus.lt</w:t>
        </w:r>
      </w:hyperlink>
      <w:r w:rsidR="00CA6307">
        <w:rPr>
          <w:rFonts w:ascii="Times New Roman" w:eastAsia="Times New Roman" w:hAnsi="Times New Roman" w:cs="Times New Roman"/>
          <w:bCs/>
          <w:sz w:val="24"/>
          <w:szCs w:val="24"/>
          <w:lang w:eastAsia="lt-LT"/>
        </w:rPr>
        <w:t xml:space="preserve"> </w:t>
      </w:r>
      <w:r w:rsidR="0009605E" w:rsidRPr="005B4536">
        <w:rPr>
          <w:rFonts w:ascii="Times New Roman" w:eastAsia="Times New Roman" w:hAnsi="Times New Roman" w:cs="Times New Roman"/>
          <w:bCs/>
          <w:sz w:val="24"/>
          <w:szCs w:val="24"/>
          <w:lang w:eastAsia="lt-LT"/>
        </w:rPr>
        <w:t xml:space="preserve">, </w:t>
      </w:r>
      <w:r w:rsidR="0009605E" w:rsidRPr="005B4536">
        <w:rPr>
          <w:rFonts w:ascii="Times New Roman" w:eastAsia="Calibri" w:hAnsi="Times New Roman" w:cs="Times New Roman"/>
          <w:sz w:val="24"/>
          <w:szCs w:val="24"/>
        </w:rPr>
        <w:t>socialiniame tinkle</w:t>
      </w:r>
      <w:r w:rsidR="0009605E" w:rsidRPr="005B4536">
        <w:rPr>
          <w:rFonts w:ascii="Times New Roman" w:eastAsia="Calibri" w:hAnsi="Times New Roman" w:cs="Times New Roman"/>
          <w:i/>
          <w:sz w:val="24"/>
          <w:szCs w:val="24"/>
        </w:rPr>
        <w:t xml:space="preserve"> Facebook</w:t>
      </w:r>
      <w:r w:rsidR="0009605E" w:rsidRPr="005B4536">
        <w:rPr>
          <w:rFonts w:ascii="Times New Roman" w:eastAsia="Calibri" w:hAnsi="Times New Roman" w:cs="Times New Roman"/>
          <w:color w:val="0000FF"/>
          <w:sz w:val="24"/>
          <w:szCs w:val="24"/>
        </w:rPr>
        <w:t>.</w:t>
      </w:r>
      <w:r w:rsidR="00DD2F56">
        <w:rPr>
          <w:rFonts w:ascii="Times New Roman" w:eastAsia="Calibri" w:hAnsi="Times New Roman" w:cs="Times New Roman"/>
          <w:color w:val="0000FF"/>
          <w:sz w:val="24"/>
          <w:szCs w:val="24"/>
        </w:rPr>
        <w:t xml:space="preserve"> </w:t>
      </w:r>
      <w:r w:rsidR="00C16380">
        <w:rPr>
          <w:rFonts w:ascii="Times New Roman" w:eastAsia="Calibri" w:hAnsi="Times New Roman" w:cs="Times New Roman"/>
          <w:bCs/>
          <w:sz w:val="24"/>
          <w:szCs w:val="24"/>
        </w:rPr>
        <w:t>Progimnazijoj</w:t>
      </w:r>
      <w:r w:rsidR="003F6CFC">
        <w:rPr>
          <w:rFonts w:ascii="Times New Roman" w:eastAsia="Calibri" w:hAnsi="Times New Roman" w:cs="Times New Roman"/>
          <w:bCs/>
          <w:sz w:val="24"/>
          <w:szCs w:val="24"/>
        </w:rPr>
        <w:t>e veiklos kokybės įsivertinimui</w:t>
      </w:r>
      <w:r w:rsidR="00C16380">
        <w:rPr>
          <w:rFonts w:ascii="Times New Roman" w:eastAsia="Calibri" w:hAnsi="Times New Roman" w:cs="Times New Roman"/>
          <w:bCs/>
          <w:sz w:val="24"/>
          <w:szCs w:val="24"/>
        </w:rPr>
        <w:t xml:space="preserve"> 2019</w:t>
      </w:r>
      <w:r w:rsidR="00CA6307">
        <w:rPr>
          <w:rFonts w:ascii="Times New Roman" w:eastAsia="Calibri" w:hAnsi="Times New Roman" w:cs="Times New Roman"/>
          <w:bCs/>
          <w:sz w:val="24"/>
          <w:szCs w:val="24"/>
        </w:rPr>
        <w:t>–</w:t>
      </w:r>
      <w:r w:rsidR="00C16380">
        <w:rPr>
          <w:rFonts w:ascii="Times New Roman" w:eastAsia="Calibri" w:hAnsi="Times New Roman" w:cs="Times New Roman"/>
          <w:bCs/>
          <w:sz w:val="24"/>
          <w:szCs w:val="24"/>
        </w:rPr>
        <w:t xml:space="preserve">2021 metais buvo naudojama </w:t>
      </w:r>
      <w:r w:rsidR="00C16380" w:rsidRPr="00C501F4">
        <w:rPr>
          <w:rFonts w:ascii="Times New Roman" w:eastAsia="Calibri" w:hAnsi="Times New Roman" w:cs="Times New Roman"/>
          <w:bCs/>
          <w:i/>
          <w:sz w:val="24"/>
          <w:szCs w:val="24"/>
        </w:rPr>
        <w:t xml:space="preserve">IQES </w:t>
      </w:r>
      <w:r w:rsidR="00CA6307" w:rsidRPr="00C501F4">
        <w:rPr>
          <w:rFonts w:ascii="Times New Roman" w:eastAsia="Calibri" w:hAnsi="Times New Roman" w:cs="Times New Roman"/>
          <w:bCs/>
          <w:i/>
          <w:sz w:val="24"/>
          <w:szCs w:val="24"/>
        </w:rPr>
        <w:t>O</w:t>
      </w:r>
      <w:r w:rsidR="00C16380" w:rsidRPr="00C501F4">
        <w:rPr>
          <w:rFonts w:ascii="Times New Roman" w:eastAsia="Calibri" w:hAnsi="Times New Roman" w:cs="Times New Roman"/>
          <w:bCs/>
          <w:i/>
          <w:sz w:val="24"/>
          <w:szCs w:val="24"/>
        </w:rPr>
        <w:t>nline</w:t>
      </w:r>
      <w:r w:rsidR="00C16380">
        <w:rPr>
          <w:rFonts w:ascii="Times New Roman" w:eastAsia="Calibri" w:hAnsi="Times New Roman" w:cs="Times New Roman"/>
          <w:bCs/>
          <w:sz w:val="24"/>
          <w:szCs w:val="24"/>
        </w:rPr>
        <w:t xml:space="preserve"> platforma. V</w:t>
      </w:r>
      <w:r w:rsidR="00A30E2F" w:rsidRPr="00A30E2F">
        <w:rPr>
          <w:rFonts w:ascii="Times New Roman" w:eastAsia="Calibri" w:hAnsi="Times New Roman" w:cs="Times New Roman"/>
          <w:bCs/>
          <w:sz w:val="24"/>
          <w:szCs w:val="24"/>
        </w:rPr>
        <w:t>eiklos kokybės įsivertinimas yra vy</w:t>
      </w:r>
      <w:r w:rsidR="00A30E2F">
        <w:rPr>
          <w:rFonts w:ascii="Times New Roman" w:eastAsia="Calibri" w:hAnsi="Times New Roman" w:cs="Times New Roman"/>
          <w:bCs/>
          <w:sz w:val="24"/>
          <w:szCs w:val="24"/>
        </w:rPr>
        <w:t>kdomas siekiant atrasti progimnazijos</w:t>
      </w:r>
      <w:r w:rsidR="00A30E2F" w:rsidRPr="00A30E2F">
        <w:rPr>
          <w:rFonts w:ascii="Times New Roman" w:eastAsia="Calibri" w:hAnsi="Times New Roman" w:cs="Times New Roman"/>
          <w:bCs/>
          <w:sz w:val="24"/>
          <w:szCs w:val="24"/>
        </w:rPr>
        <w:t xml:space="preserve"> veiklos kokybės sėkmes bei trukdžius, nustatyti tobulin</w:t>
      </w:r>
      <w:r w:rsidR="00A30E2F">
        <w:rPr>
          <w:rFonts w:ascii="Times New Roman" w:eastAsia="Calibri" w:hAnsi="Times New Roman" w:cs="Times New Roman"/>
          <w:bCs/>
          <w:sz w:val="24"/>
          <w:szCs w:val="24"/>
        </w:rPr>
        <w:t>tinas sritis, atkreipti progimnazijos</w:t>
      </w:r>
      <w:r w:rsidR="00A30E2F" w:rsidRPr="00A30E2F">
        <w:rPr>
          <w:rFonts w:ascii="Times New Roman" w:eastAsia="Calibri" w:hAnsi="Times New Roman" w:cs="Times New Roman"/>
          <w:bCs/>
          <w:sz w:val="24"/>
          <w:szCs w:val="24"/>
        </w:rPr>
        <w:t xml:space="preserve"> bendruomenės dėmesį į veiklos aspektus, lemiančius ugdymo šiuolaikišku</w:t>
      </w:r>
      <w:r w:rsidR="00A30E2F">
        <w:rPr>
          <w:rFonts w:ascii="Times New Roman" w:eastAsia="Calibri" w:hAnsi="Times New Roman" w:cs="Times New Roman"/>
          <w:bCs/>
          <w:sz w:val="24"/>
          <w:szCs w:val="24"/>
        </w:rPr>
        <w:t>mą ir kokybę, remiantis progimnazijos</w:t>
      </w:r>
      <w:r w:rsidR="00A30E2F" w:rsidRPr="00A30E2F">
        <w:rPr>
          <w:rFonts w:ascii="Times New Roman" w:eastAsia="Calibri" w:hAnsi="Times New Roman" w:cs="Times New Roman"/>
          <w:bCs/>
          <w:sz w:val="24"/>
          <w:szCs w:val="24"/>
        </w:rPr>
        <w:t xml:space="preserve"> veiklos kokybės įsivertinimo rezultatais, priimti bendrus sprendimus d</w:t>
      </w:r>
      <w:r w:rsidR="00A30E2F">
        <w:rPr>
          <w:rFonts w:ascii="Times New Roman" w:eastAsia="Calibri" w:hAnsi="Times New Roman" w:cs="Times New Roman"/>
          <w:bCs/>
          <w:sz w:val="24"/>
          <w:szCs w:val="24"/>
        </w:rPr>
        <w:t>ėl būtinų veiksmų, gerinant progimnazijos</w:t>
      </w:r>
      <w:r w:rsidR="00A30E2F" w:rsidRPr="00A30E2F">
        <w:rPr>
          <w:rFonts w:ascii="Times New Roman" w:eastAsia="Calibri" w:hAnsi="Times New Roman" w:cs="Times New Roman"/>
          <w:bCs/>
          <w:sz w:val="24"/>
          <w:szCs w:val="24"/>
        </w:rPr>
        <w:t xml:space="preserve"> veik</w:t>
      </w:r>
      <w:r w:rsidR="00221AD7">
        <w:rPr>
          <w:rFonts w:ascii="Times New Roman" w:eastAsia="Calibri" w:hAnsi="Times New Roman" w:cs="Times New Roman"/>
          <w:bCs/>
          <w:sz w:val="24"/>
          <w:szCs w:val="24"/>
        </w:rPr>
        <w:t>lą, rengti ir koreguoti progimnazijos</w:t>
      </w:r>
      <w:r w:rsidR="00A30E2F" w:rsidRPr="00A30E2F">
        <w:rPr>
          <w:rFonts w:ascii="Times New Roman" w:eastAsia="Calibri" w:hAnsi="Times New Roman" w:cs="Times New Roman"/>
          <w:bCs/>
          <w:sz w:val="24"/>
          <w:szCs w:val="24"/>
        </w:rPr>
        <w:t xml:space="preserve"> strateginius, metinius veiklos, ugdymo planus, s</w:t>
      </w:r>
      <w:r w:rsidR="00221AD7">
        <w:rPr>
          <w:rFonts w:ascii="Times New Roman" w:eastAsia="Calibri" w:hAnsi="Times New Roman" w:cs="Times New Roman"/>
          <w:bCs/>
          <w:sz w:val="24"/>
          <w:szCs w:val="24"/>
        </w:rPr>
        <w:t>udaryti sąlygas visiems progimnazijos</w:t>
      </w:r>
      <w:r w:rsidR="00A30E2F" w:rsidRPr="00A30E2F">
        <w:rPr>
          <w:rFonts w:ascii="Times New Roman" w:eastAsia="Calibri" w:hAnsi="Times New Roman" w:cs="Times New Roman"/>
          <w:bCs/>
          <w:sz w:val="24"/>
          <w:szCs w:val="24"/>
        </w:rPr>
        <w:t xml:space="preserve"> bendruomenės nariams, reflektavus savo ir progimnazijos veiklą, susitelkti siekiant nuolatinio vertybėmis pagrįsto ugdymo(</w:t>
      </w:r>
      <w:r w:rsidR="002C0E07">
        <w:rPr>
          <w:rFonts w:ascii="Times New Roman" w:eastAsia="Calibri" w:hAnsi="Times New Roman" w:cs="Times New Roman"/>
          <w:bCs/>
          <w:sz w:val="24"/>
          <w:szCs w:val="24"/>
        </w:rPr>
        <w:t>-</w:t>
      </w:r>
      <w:r w:rsidR="00A30E2F" w:rsidRPr="00A30E2F">
        <w:rPr>
          <w:rFonts w:ascii="Times New Roman" w:eastAsia="Calibri" w:hAnsi="Times New Roman" w:cs="Times New Roman"/>
          <w:bCs/>
          <w:sz w:val="24"/>
          <w:szCs w:val="24"/>
        </w:rPr>
        <w:t>si) proceso tobulinimo. Mokyklos veiklos kokybės įsivertinimo rezultatai panaudojami planuojant mokyklos veiklos tobulinimą. 2020–2021 m. m. atliktas rizikos, „Pasiekimų“, „Ugdymo ir mokymosi“ ir kit</w:t>
      </w:r>
      <w:r w:rsidR="00221AD7">
        <w:rPr>
          <w:rFonts w:ascii="Times New Roman" w:eastAsia="Calibri" w:hAnsi="Times New Roman" w:cs="Times New Roman"/>
          <w:bCs/>
          <w:sz w:val="24"/>
          <w:szCs w:val="24"/>
        </w:rPr>
        <w:t>i įsivertinimai</w:t>
      </w:r>
      <w:r w:rsidR="000964D6">
        <w:rPr>
          <w:rFonts w:ascii="Times New Roman" w:eastAsia="Calibri" w:hAnsi="Times New Roman" w:cs="Times New Roman"/>
          <w:bCs/>
          <w:sz w:val="24"/>
          <w:szCs w:val="24"/>
        </w:rPr>
        <w:t>.</w:t>
      </w:r>
      <w:r w:rsidR="00CC256B">
        <w:rPr>
          <w:rFonts w:ascii="Times New Roman" w:eastAsia="Calibri" w:hAnsi="Times New Roman" w:cs="Times New Roman"/>
          <w:bCs/>
          <w:sz w:val="24"/>
          <w:szCs w:val="24"/>
        </w:rPr>
        <w:t xml:space="preserve"> </w:t>
      </w:r>
    </w:p>
    <w:p w14:paraId="4BD7BFCA" w14:textId="2EE57D47" w:rsidR="002C0E07" w:rsidRDefault="002C0E07" w:rsidP="00FE0274">
      <w:pPr>
        <w:spacing w:after="0" w:line="360" w:lineRule="auto"/>
        <w:ind w:firstLine="851"/>
        <w:jc w:val="both"/>
        <w:rPr>
          <w:rFonts w:ascii="Times New Roman" w:eastAsia="Calibri" w:hAnsi="Times New Roman" w:cs="Times New Roman"/>
          <w:b/>
          <w:bCs/>
          <w:sz w:val="24"/>
          <w:szCs w:val="24"/>
          <w:u w:val="single"/>
        </w:rPr>
      </w:pPr>
    </w:p>
    <w:p w14:paraId="3503DEEA" w14:textId="77777777" w:rsidR="002C0E07" w:rsidRPr="002C0E07" w:rsidRDefault="002C0E07" w:rsidP="00FE0274">
      <w:pPr>
        <w:spacing w:after="0" w:line="360" w:lineRule="auto"/>
        <w:ind w:firstLine="851"/>
        <w:jc w:val="both"/>
        <w:rPr>
          <w:rFonts w:ascii="Times New Roman" w:eastAsia="Calibri" w:hAnsi="Times New Roman" w:cs="Times New Roman"/>
          <w:b/>
          <w:bCs/>
          <w:sz w:val="24"/>
          <w:szCs w:val="24"/>
          <w:u w:val="single"/>
        </w:rPr>
      </w:pPr>
    </w:p>
    <w:p w14:paraId="09486CF4" w14:textId="5AB090FC" w:rsidR="000D0D26" w:rsidRDefault="000D0D26" w:rsidP="00FE0274">
      <w:pPr>
        <w:spacing w:after="200" w:line="360" w:lineRule="auto"/>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RASEINIŲ VIKT</w:t>
      </w:r>
      <w:r>
        <w:rPr>
          <w:rFonts w:ascii="Times New Roman" w:eastAsia="Calibri" w:hAnsi="Times New Roman" w:cs="Times New Roman"/>
          <w:b/>
          <w:bCs/>
          <w:sz w:val="24"/>
          <w:szCs w:val="24"/>
        </w:rPr>
        <w:t>ORO PETKAUS PROGIMNAZIJOS</w:t>
      </w:r>
      <w:r w:rsidRPr="005B4536">
        <w:rPr>
          <w:rFonts w:ascii="Times New Roman" w:eastAsia="Calibri" w:hAnsi="Times New Roman" w:cs="Times New Roman"/>
          <w:b/>
          <w:bCs/>
          <w:sz w:val="24"/>
          <w:szCs w:val="24"/>
        </w:rPr>
        <w:t xml:space="preserve"> SSGG ANALIZĖ</w:t>
      </w:r>
    </w:p>
    <w:p w14:paraId="42B6FA6C" w14:textId="77777777" w:rsidR="00A605EA" w:rsidRPr="0057375A" w:rsidRDefault="00A605EA" w:rsidP="00FE0274">
      <w:pPr>
        <w:spacing w:after="200" w:line="360" w:lineRule="auto"/>
        <w:jc w:val="center"/>
        <w:rPr>
          <w:rFonts w:ascii="Times New Roman" w:eastAsia="Calibri" w:hAnsi="Times New Roman" w:cs="Times New Roman"/>
          <w:color w:val="0000FF"/>
          <w:sz w:val="24"/>
          <w:szCs w:val="24"/>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gridCol w:w="7263"/>
      </w:tblGrid>
      <w:tr w:rsidR="000D0D26" w:rsidRPr="005B4536" w14:paraId="46306C38" w14:textId="77777777" w:rsidTr="00981E41">
        <w:trPr>
          <w:jc w:val="center"/>
        </w:trPr>
        <w:tc>
          <w:tcPr>
            <w:tcW w:w="2512" w:type="pct"/>
            <w:shd w:val="clear" w:color="auto" w:fill="D9D9D9"/>
            <w:vAlign w:val="center"/>
          </w:tcPr>
          <w:p w14:paraId="446FFF94" w14:textId="77777777" w:rsidR="000D0D26" w:rsidRDefault="000D0D26" w:rsidP="00FE0274">
            <w:pPr>
              <w:tabs>
                <w:tab w:val="left" w:pos="567"/>
              </w:tabs>
              <w:spacing w:after="0" w:line="360" w:lineRule="auto"/>
              <w:ind w:firstLine="284"/>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Stipriosios pusės</w:t>
            </w:r>
          </w:p>
          <w:p w14:paraId="3A88728E" w14:textId="00B1EA23" w:rsidR="00A605EA" w:rsidRPr="005B4536" w:rsidRDefault="00A605EA" w:rsidP="00FE0274">
            <w:pPr>
              <w:tabs>
                <w:tab w:val="left" w:pos="567"/>
              </w:tabs>
              <w:spacing w:after="0" w:line="360" w:lineRule="auto"/>
              <w:ind w:firstLine="284"/>
              <w:jc w:val="center"/>
              <w:rPr>
                <w:rFonts w:ascii="Times New Roman" w:eastAsia="Calibri" w:hAnsi="Times New Roman" w:cs="Times New Roman"/>
                <w:b/>
                <w:bCs/>
                <w:sz w:val="24"/>
                <w:szCs w:val="24"/>
              </w:rPr>
            </w:pPr>
          </w:p>
        </w:tc>
        <w:tc>
          <w:tcPr>
            <w:tcW w:w="2488" w:type="pct"/>
            <w:shd w:val="clear" w:color="auto" w:fill="D9D9D9"/>
          </w:tcPr>
          <w:p w14:paraId="1F9F87FB" w14:textId="77777777" w:rsidR="000D0D26" w:rsidRPr="005B4536" w:rsidRDefault="000D0D26" w:rsidP="00FE0274">
            <w:pPr>
              <w:tabs>
                <w:tab w:val="left" w:pos="459"/>
                <w:tab w:val="left" w:pos="567"/>
              </w:tabs>
              <w:spacing w:after="0" w:line="360" w:lineRule="auto"/>
              <w:ind w:firstLine="284"/>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Silpnosios pusės</w:t>
            </w:r>
          </w:p>
        </w:tc>
      </w:tr>
      <w:tr w:rsidR="000D0D26" w:rsidRPr="005B4536" w14:paraId="30437449" w14:textId="77777777" w:rsidTr="00981E41">
        <w:trPr>
          <w:trHeight w:val="987"/>
          <w:jc w:val="center"/>
        </w:trPr>
        <w:tc>
          <w:tcPr>
            <w:tcW w:w="2512" w:type="pct"/>
          </w:tcPr>
          <w:p w14:paraId="3FC59B73" w14:textId="77777777" w:rsidR="00251C54" w:rsidRDefault="00D3151F" w:rsidP="00251C54">
            <w:pPr>
              <w:pStyle w:val="Sraopastraipa"/>
              <w:numPr>
                <w:ilvl w:val="0"/>
                <w:numId w:val="2"/>
              </w:numPr>
              <w:tabs>
                <w:tab w:val="left" w:pos="-142"/>
                <w:tab w:val="left" w:pos="0"/>
                <w:tab w:val="left" w:pos="454"/>
                <w:tab w:val="left" w:pos="738"/>
              </w:tabs>
              <w:spacing w:after="0" w:line="360" w:lineRule="auto"/>
              <w:ind w:left="0" w:firstLine="360"/>
              <w:contextualSpacing/>
              <w:rPr>
                <w:rFonts w:ascii="Times New Roman" w:hAnsi="Times New Roman" w:cs="Times New Roman"/>
                <w:sz w:val="24"/>
                <w:szCs w:val="24"/>
              </w:rPr>
            </w:pPr>
            <w:r w:rsidRPr="00251C54">
              <w:rPr>
                <w:rFonts w:ascii="Times New Roman" w:hAnsi="Times New Roman" w:cs="Times New Roman"/>
                <w:sz w:val="24"/>
                <w:szCs w:val="24"/>
              </w:rPr>
              <w:t>Tobulinimo kultūra. Švietimo pagalbos specialistai, mokytojai, vadovai planuoja savo kompetencijų  plėtrą, mokosi pasinaudodami į</w:t>
            </w:r>
            <w:r w:rsidR="00653B0A" w:rsidRPr="00251C54">
              <w:rPr>
                <w:rFonts w:ascii="Times New Roman" w:hAnsi="Times New Roman" w:cs="Times New Roman"/>
                <w:sz w:val="24"/>
                <w:szCs w:val="24"/>
              </w:rPr>
              <w:t>vairiomis galimybėmis bei sistemingai tobulina kvalifikaciją</w:t>
            </w:r>
            <w:r w:rsidR="00034BE6" w:rsidRPr="00251C54">
              <w:rPr>
                <w:rFonts w:ascii="Times New Roman" w:hAnsi="Times New Roman" w:cs="Times New Roman"/>
                <w:sz w:val="24"/>
                <w:szCs w:val="24"/>
              </w:rPr>
              <w:t xml:space="preserve"> (4.1.1.)</w:t>
            </w:r>
            <w:r w:rsidRPr="00251C54">
              <w:rPr>
                <w:rFonts w:ascii="Times New Roman" w:hAnsi="Times New Roman" w:cs="Times New Roman"/>
                <w:sz w:val="24"/>
                <w:szCs w:val="24"/>
              </w:rPr>
              <w:t>.</w:t>
            </w:r>
          </w:p>
          <w:p w14:paraId="068C1576" w14:textId="77777777" w:rsidR="00251C54" w:rsidRDefault="003C73E0"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sz w:val="24"/>
                <w:szCs w:val="24"/>
              </w:rPr>
              <w:lastRenderedPageBreak/>
              <w:t>Aukšti mokinių pasiekimai dalykinėse olimpiadose, konkursuose, sporto varžybose</w:t>
            </w:r>
            <w:r w:rsidR="00C55CEC" w:rsidRPr="00251C54">
              <w:rPr>
                <w:rFonts w:ascii="Times New Roman" w:hAnsi="Times New Roman" w:cs="Times New Roman"/>
                <w:sz w:val="24"/>
                <w:szCs w:val="24"/>
              </w:rPr>
              <w:t xml:space="preserve"> (1.2.1.)</w:t>
            </w:r>
            <w:r w:rsidRPr="00251C54">
              <w:rPr>
                <w:rFonts w:ascii="Times New Roman" w:hAnsi="Times New Roman" w:cs="Times New Roman"/>
                <w:sz w:val="24"/>
                <w:szCs w:val="24"/>
              </w:rPr>
              <w:t>.</w:t>
            </w:r>
          </w:p>
          <w:p w14:paraId="73550265" w14:textId="77777777" w:rsidR="00251C54" w:rsidRDefault="00666DFC"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sz w:val="24"/>
                <w:szCs w:val="24"/>
              </w:rPr>
              <w:t>Patyrę kvalif</w:t>
            </w:r>
            <w:r w:rsidR="00835812" w:rsidRPr="00251C54">
              <w:rPr>
                <w:rFonts w:ascii="Times New Roman" w:hAnsi="Times New Roman" w:cs="Times New Roman"/>
                <w:sz w:val="24"/>
                <w:szCs w:val="24"/>
              </w:rPr>
              <w:t>ikuoti mokytojai, maža jų kaita</w:t>
            </w:r>
            <w:r w:rsidR="002D0DB4" w:rsidRPr="00251C54">
              <w:rPr>
                <w:rFonts w:ascii="Times New Roman" w:hAnsi="Times New Roman" w:cs="Times New Roman"/>
                <w:sz w:val="24"/>
                <w:szCs w:val="24"/>
              </w:rPr>
              <w:t xml:space="preserve"> (4.1.1.).</w:t>
            </w:r>
          </w:p>
          <w:p w14:paraId="72957242" w14:textId="77777777" w:rsidR="00251C54" w:rsidRPr="00251C54" w:rsidRDefault="000D0D26"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color w:val="000000"/>
                <w:sz w:val="24"/>
                <w:szCs w:val="24"/>
              </w:rPr>
              <w:t>Įrangos ir ugdymo(</w:t>
            </w:r>
            <w:r w:rsidR="002C0E07" w:rsidRPr="00251C54">
              <w:rPr>
                <w:rFonts w:ascii="Times New Roman" w:hAnsi="Times New Roman" w:cs="Times New Roman"/>
                <w:color w:val="000000"/>
                <w:sz w:val="24"/>
                <w:szCs w:val="24"/>
              </w:rPr>
              <w:t>-</w:t>
            </w:r>
            <w:r w:rsidRPr="00251C54">
              <w:rPr>
                <w:rFonts w:ascii="Times New Roman" w:hAnsi="Times New Roman" w:cs="Times New Roman"/>
                <w:color w:val="000000"/>
                <w:sz w:val="24"/>
                <w:szCs w:val="24"/>
              </w:rPr>
              <w:t>si) prie</w:t>
            </w:r>
            <w:r w:rsidR="00E5140D" w:rsidRPr="00251C54">
              <w:rPr>
                <w:rFonts w:ascii="Times New Roman" w:hAnsi="Times New Roman" w:cs="Times New Roman"/>
                <w:color w:val="000000"/>
                <w:sz w:val="24"/>
                <w:szCs w:val="24"/>
              </w:rPr>
              <w:t>monių įvairovė (3.1.1.</w:t>
            </w:r>
            <w:r w:rsidRPr="00251C54">
              <w:rPr>
                <w:rFonts w:ascii="Times New Roman" w:hAnsi="Times New Roman" w:cs="Times New Roman"/>
                <w:color w:val="000000"/>
                <w:sz w:val="24"/>
                <w:szCs w:val="24"/>
              </w:rPr>
              <w:t>).</w:t>
            </w:r>
          </w:p>
          <w:p w14:paraId="6A3B1F5A" w14:textId="77777777" w:rsidR="00251C54" w:rsidRPr="00251C54" w:rsidRDefault="000D0D26"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color w:val="000000"/>
                <w:sz w:val="24"/>
                <w:szCs w:val="24"/>
              </w:rPr>
              <w:t>Ugdymą aktualizuojančios eduk</w:t>
            </w:r>
            <w:r w:rsidR="00E5140D" w:rsidRPr="00251C54">
              <w:rPr>
                <w:rFonts w:ascii="Times New Roman" w:hAnsi="Times New Roman" w:cs="Times New Roman"/>
                <w:color w:val="000000"/>
                <w:sz w:val="24"/>
                <w:szCs w:val="24"/>
              </w:rPr>
              <w:t>acinės išvykos (3.2.1.</w:t>
            </w:r>
            <w:r w:rsidRPr="00251C54">
              <w:rPr>
                <w:rFonts w:ascii="Times New Roman" w:hAnsi="Times New Roman" w:cs="Times New Roman"/>
                <w:color w:val="000000"/>
                <w:sz w:val="24"/>
                <w:szCs w:val="24"/>
              </w:rPr>
              <w:t>).</w:t>
            </w:r>
          </w:p>
          <w:p w14:paraId="57BB5068" w14:textId="77777777" w:rsidR="00251C54" w:rsidRPr="00251C54" w:rsidRDefault="000D0D26"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color w:val="000000"/>
                <w:sz w:val="24"/>
                <w:szCs w:val="24"/>
              </w:rPr>
              <w:t>Vizijos bendrumas ir ve</w:t>
            </w:r>
            <w:r w:rsidR="00E5140D" w:rsidRPr="00251C54">
              <w:rPr>
                <w:rFonts w:ascii="Times New Roman" w:hAnsi="Times New Roman" w:cs="Times New Roman"/>
                <w:color w:val="000000"/>
                <w:sz w:val="24"/>
                <w:szCs w:val="24"/>
              </w:rPr>
              <w:t>iklos kryptingumas (4.1.1.</w:t>
            </w:r>
            <w:r w:rsidRPr="00251C54">
              <w:rPr>
                <w:rFonts w:ascii="Times New Roman" w:hAnsi="Times New Roman" w:cs="Times New Roman"/>
                <w:color w:val="000000"/>
                <w:sz w:val="24"/>
                <w:szCs w:val="24"/>
              </w:rPr>
              <w:t>).</w:t>
            </w:r>
          </w:p>
          <w:p w14:paraId="351747C2" w14:textId="77777777" w:rsidR="00251C54" w:rsidRDefault="0094540F"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sz w:val="24"/>
                <w:szCs w:val="24"/>
              </w:rPr>
              <w:t>Organizuojami trišaliai (klasės vadovas, mokytojas, mokinys, mokinio tėvai</w:t>
            </w:r>
            <w:r w:rsidR="00B4500C" w:rsidRPr="00251C54">
              <w:rPr>
                <w:rFonts w:ascii="Times New Roman" w:hAnsi="Times New Roman" w:cs="Times New Roman"/>
                <w:sz w:val="24"/>
                <w:szCs w:val="24"/>
              </w:rPr>
              <w:t xml:space="preserve"> </w:t>
            </w:r>
            <w:r w:rsidR="003A26E8" w:rsidRPr="00251C54">
              <w:rPr>
                <w:rFonts w:ascii="Times New Roman" w:hAnsi="Times New Roman" w:cs="Times New Roman"/>
                <w:sz w:val="24"/>
                <w:szCs w:val="24"/>
              </w:rPr>
              <w:t>(globėjai, rūpintojai</w:t>
            </w:r>
            <w:r w:rsidRPr="00251C54">
              <w:rPr>
                <w:rFonts w:ascii="Times New Roman" w:hAnsi="Times New Roman" w:cs="Times New Roman"/>
                <w:sz w:val="24"/>
                <w:szCs w:val="24"/>
              </w:rPr>
              <w:t xml:space="preserve">) mokinių pažangos, pasiekimų aptarimai </w:t>
            </w:r>
            <w:r w:rsidR="00E5140D" w:rsidRPr="00251C54">
              <w:rPr>
                <w:rFonts w:ascii="Times New Roman" w:hAnsi="Times New Roman" w:cs="Times New Roman"/>
                <w:sz w:val="24"/>
                <w:szCs w:val="24"/>
              </w:rPr>
              <w:t>(2.4.1.</w:t>
            </w:r>
            <w:r w:rsidR="000D0D26" w:rsidRPr="00251C54">
              <w:rPr>
                <w:rFonts w:ascii="Times New Roman" w:hAnsi="Times New Roman" w:cs="Times New Roman"/>
                <w:sz w:val="24"/>
                <w:szCs w:val="24"/>
              </w:rPr>
              <w:t>).</w:t>
            </w:r>
          </w:p>
          <w:p w14:paraId="73AF6618" w14:textId="77777777" w:rsidR="00251C54" w:rsidRDefault="00AE1CB7"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sz w:val="24"/>
                <w:szCs w:val="24"/>
              </w:rPr>
              <w:t>Stebima ir analizu</w:t>
            </w:r>
            <w:r w:rsidR="002C5FB6" w:rsidRPr="00251C54">
              <w:rPr>
                <w:rFonts w:ascii="Times New Roman" w:hAnsi="Times New Roman" w:cs="Times New Roman"/>
                <w:sz w:val="24"/>
                <w:szCs w:val="24"/>
              </w:rPr>
              <w:t>ojama individuali</w:t>
            </w:r>
            <w:r w:rsidRPr="00251C54">
              <w:rPr>
                <w:rFonts w:ascii="Times New Roman" w:hAnsi="Times New Roman" w:cs="Times New Roman"/>
                <w:sz w:val="24"/>
                <w:szCs w:val="24"/>
              </w:rPr>
              <w:t xml:space="preserve"> mokinio pažanga (2.4.1.).</w:t>
            </w:r>
          </w:p>
          <w:p w14:paraId="0834D4EB" w14:textId="77777777" w:rsidR="00251C54" w:rsidRPr="00251C54" w:rsidRDefault="00995C3F" w:rsidP="00251C54">
            <w:pPr>
              <w:pStyle w:val="Sraopastraipa"/>
              <w:numPr>
                <w:ilvl w:val="0"/>
                <w:numId w:val="2"/>
              </w:numPr>
              <w:tabs>
                <w:tab w:val="left" w:pos="-142"/>
                <w:tab w:val="left" w:pos="0"/>
                <w:tab w:val="left" w:pos="454"/>
                <w:tab w:val="left" w:pos="738"/>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color w:val="000000" w:themeColor="text1"/>
                <w:sz w:val="24"/>
                <w:szCs w:val="24"/>
              </w:rPr>
              <w:t xml:space="preserve">Šiuolaikiška ugdymo procese naudojama įranga ir priemonės. </w:t>
            </w:r>
            <w:r w:rsidR="00363A5A" w:rsidRPr="00251C54">
              <w:rPr>
                <w:rFonts w:ascii="Times New Roman" w:hAnsi="Times New Roman" w:cs="Times New Roman"/>
                <w:color w:val="000000" w:themeColor="text1"/>
                <w:sz w:val="24"/>
                <w:szCs w:val="24"/>
              </w:rPr>
              <w:t>Skaitmeninė infrastruktūra yra tinkama mokyti ir mokytis naudojantis skaitmeninėmis technologijomis</w:t>
            </w:r>
            <w:r w:rsidR="008F78B3" w:rsidRPr="00251C54">
              <w:rPr>
                <w:rFonts w:ascii="Times New Roman" w:hAnsi="Times New Roman" w:cs="Times New Roman"/>
                <w:color w:val="000000" w:themeColor="text1"/>
                <w:sz w:val="24"/>
                <w:szCs w:val="24"/>
              </w:rPr>
              <w:t xml:space="preserve"> (</w:t>
            </w:r>
            <w:r w:rsidRPr="00251C54">
              <w:rPr>
                <w:rFonts w:ascii="Times New Roman" w:hAnsi="Times New Roman" w:cs="Times New Roman"/>
                <w:color w:val="000000" w:themeColor="text1"/>
                <w:sz w:val="24"/>
                <w:szCs w:val="24"/>
              </w:rPr>
              <w:t>3.1.1.</w:t>
            </w:r>
            <w:r w:rsidR="008F78B3" w:rsidRPr="00251C54">
              <w:rPr>
                <w:rFonts w:ascii="Times New Roman" w:hAnsi="Times New Roman" w:cs="Times New Roman"/>
                <w:color w:val="000000" w:themeColor="text1"/>
                <w:sz w:val="24"/>
                <w:szCs w:val="24"/>
              </w:rPr>
              <w:t>).</w:t>
            </w:r>
          </w:p>
          <w:p w14:paraId="66971CB9" w14:textId="77777777" w:rsidR="00251C54" w:rsidRDefault="00840C2F" w:rsidP="00251C54">
            <w:pPr>
              <w:pStyle w:val="Sraopastraipa"/>
              <w:numPr>
                <w:ilvl w:val="0"/>
                <w:numId w:val="2"/>
              </w:numPr>
              <w:tabs>
                <w:tab w:val="left" w:pos="-142"/>
                <w:tab w:val="left" w:pos="0"/>
                <w:tab w:val="left" w:pos="454"/>
                <w:tab w:val="left" w:pos="880"/>
                <w:tab w:val="left" w:pos="1163"/>
                <w:tab w:val="left" w:pos="1305"/>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sz w:val="24"/>
                <w:szCs w:val="24"/>
              </w:rPr>
              <w:t>Paveikus mokinių karjeros planavimas (1.1.1.).</w:t>
            </w:r>
          </w:p>
          <w:p w14:paraId="1C655BB6" w14:textId="77777777" w:rsidR="00251C54" w:rsidRDefault="008B4DB9" w:rsidP="00251C54">
            <w:pPr>
              <w:pStyle w:val="Sraopastraipa"/>
              <w:numPr>
                <w:ilvl w:val="0"/>
                <w:numId w:val="2"/>
              </w:numPr>
              <w:tabs>
                <w:tab w:val="left" w:pos="-142"/>
                <w:tab w:val="left" w:pos="0"/>
                <w:tab w:val="left" w:pos="454"/>
                <w:tab w:val="left" w:pos="880"/>
                <w:tab w:val="left" w:pos="1163"/>
                <w:tab w:val="left" w:pos="1305"/>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sz w:val="24"/>
                <w:szCs w:val="24"/>
              </w:rPr>
              <w:t>Turtingas vadovėlių ir grožinės literatūros fondas bibliotekoje (3.1.2.).</w:t>
            </w:r>
          </w:p>
          <w:p w14:paraId="3E96F562" w14:textId="777C1B2C" w:rsidR="002C0E07" w:rsidRPr="00251C54" w:rsidRDefault="00BC79A0" w:rsidP="00251C54">
            <w:pPr>
              <w:pStyle w:val="Sraopastraipa"/>
              <w:numPr>
                <w:ilvl w:val="0"/>
                <w:numId w:val="2"/>
              </w:numPr>
              <w:tabs>
                <w:tab w:val="left" w:pos="-142"/>
                <w:tab w:val="left" w:pos="0"/>
                <w:tab w:val="left" w:pos="454"/>
                <w:tab w:val="left" w:pos="880"/>
                <w:tab w:val="left" w:pos="1163"/>
                <w:tab w:val="left" w:pos="1305"/>
              </w:tabs>
              <w:spacing w:after="0" w:line="360" w:lineRule="auto"/>
              <w:ind w:left="29" w:firstLine="331"/>
              <w:contextualSpacing/>
              <w:rPr>
                <w:rFonts w:ascii="Times New Roman" w:hAnsi="Times New Roman" w:cs="Times New Roman"/>
                <w:sz w:val="24"/>
                <w:szCs w:val="24"/>
              </w:rPr>
            </w:pPr>
            <w:r w:rsidRPr="00251C54">
              <w:rPr>
                <w:rFonts w:ascii="Times New Roman" w:hAnsi="Times New Roman" w:cs="Times New Roman"/>
                <w:sz w:val="24"/>
                <w:szCs w:val="24"/>
              </w:rPr>
              <w:t>Profesionali švietimo pagalbos specialistų komanda (4.1.1.).</w:t>
            </w:r>
          </w:p>
        </w:tc>
        <w:tc>
          <w:tcPr>
            <w:tcW w:w="2488" w:type="pct"/>
          </w:tcPr>
          <w:p w14:paraId="36EAF4F7" w14:textId="77777777" w:rsidR="00251C54" w:rsidRDefault="001D7F67" w:rsidP="00251C54">
            <w:pPr>
              <w:pStyle w:val="Sraopastraipa"/>
              <w:numPr>
                <w:ilvl w:val="0"/>
                <w:numId w:val="30"/>
              </w:numPr>
              <w:tabs>
                <w:tab w:val="left" w:pos="123"/>
              </w:tabs>
              <w:spacing w:after="0" w:line="360" w:lineRule="auto"/>
              <w:rPr>
                <w:rFonts w:ascii="Times New Roman" w:eastAsia="Calibri" w:hAnsi="Times New Roman" w:cs="Times New Roman"/>
                <w:sz w:val="24"/>
                <w:szCs w:val="24"/>
                <w:lang w:eastAsia="en-US"/>
              </w:rPr>
            </w:pPr>
            <w:r w:rsidRPr="00251C54">
              <w:rPr>
                <w:rFonts w:ascii="Times New Roman" w:eastAsia="Calibri" w:hAnsi="Times New Roman" w:cs="Times New Roman"/>
                <w:sz w:val="24"/>
                <w:szCs w:val="24"/>
              </w:rPr>
              <w:lastRenderedPageBreak/>
              <w:t>Mokinio pažangos visybiškumas (1.2.1.)</w:t>
            </w:r>
            <w:r w:rsidR="00985580" w:rsidRPr="00251C54">
              <w:rPr>
                <w:rFonts w:ascii="Times New Roman" w:eastAsia="Calibri" w:hAnsi="Times New Roman" w:cs="Times New Roman"/>
                <w:sz w:val="24"/>
                <w:szCs w:val="24"/>
              </w:rPr>
              <w:t>.</w:t>
            </w:r>
          </w:p>
          <w:p w14:paraId="327A2643" w14:textId="77777777" w:rsidR="00251C54" w:rsidRPr="00251C54" w:rsidRDefault="001D7F67" w:rsidP="00251C54">
            <w:pPr>
              <w:pStyle w:val="Sraopastraipa"/>
              <w:numPr>
                <w:ilvl w:val="0"/>
                <w:numId w:val="30"/>
              </w:numPr>
              <w:tabs>
                <w:tab w:val="left" w:pos="123"/>
              </w:tabs>
              <w:spacing w:after="0" w:line="360" w:lineRule="auto"/>
              <w:rPr>
                <w:rFonts w:ascii="Times New Roman" w:eastAsia="Calibri" w:hAnsi="Times New Roman" w:cs="Times New Roman"/>
                <w:sz w:val="24"/>
                <w:szCs w:val="24"/>
                <w:lang w:eastAsia="en-US"/>
              </w:rPr>
            </w:pPr>
            <w:r w:rsidRPr="00251C54">
              <w:rPr>
                <w:rFonts w:ascii="Times New Roman" w:hAnsi="Times New Roman" w:cs="Times New Roman"/>
                <w:color w:val="000000" w:themeColor="text1"/>
                <w:sz w:val="24"/>
                <w:szCs w:val="24"/>
              </w:rPr>
              <w:t>Mokinio</w:t>
            </w:r>
            <w:r w:rsidR="00552ED9" w:rsidRPr="00251C54">
              <w:rPr>
                <w:rFonts w:ascii="Times New Roman" w:hAnsi="Times New Roman" w:cs="Times New Roman"/>
                <w:color w:val="000000" w:themeColor="text1"/>
                <w:sz w:val="24"/>
                <w:szCs w:val="24"/>
              </w:rPr>
              <w:t xml:space="preserve"> savivaldumas mokantis (2.3.1.)</w:t>
            </w:r>
            <w:r w:rsidR="00985580" w:rsidRPr="00251C54">
              <w:rPr>
                <w:rFonts w:ascii="Times New Roman" w:hAnsi="Times New Roman" w:cs="Times New Roman"/>
                <w:color w:val="000000" w:themeColor="text1"/>
                <w:sz w:val="24"/>
                <w:szCs w:val="24"/>
              </w:rPr>
              <w:t>.</w:t>
            </w:r>
          </w:p>
          <w:p w14:paraId="13AED27B" w14:textId="77777777" w:rsidR="00251C54" w:rsidRPr="00251C54" w:rsidRDefault="00DA7E0D" w:rsidP="00251C54">
            <w:pPr>
              <w:pStyle w:val="Sraopastraipa"/>
              <w:numPr>
                <w:ilvl w:val="0"/>
                <w:numId w:val="30"/>
              </w:numPr>
              <w:tabs>
                <w:tab w:val="left" w:pos="123"/>
                <w:tab w:val="left" w:pos="775"/>
              </w:tabs>
              <w:spacing w:after="0" w:line="360" w:lineRule="auto"/>
              <w:ind w:left="66" w:firstLine="294"/>
              <w:rPr>
                <w:rFonts w:ascii="Times New Roman" w:eastAsia="Calibri" w:hAnsi="Times New Roman" w:cs="Times New Roman"/>
                <w:sz w:val="24"/>
                <w:szCs w:val="24"/>
                <w:lang w:eastAsia="en-US"/>
              </w:rPr>
            </w:pPr>
            <w:r w:rsidRPr="00251C54">
              <w:rPr>
                <w:rFonts w:ascii="Times New Roman" w:hAnsi="Times New Roman" w:cs="Times New Roman"/>
                <w:color w:val="000000" w:themeColor="text1"/>
                <w:sz w:val="24"/>
                <w:szCs w:val="24"/>
              </w:rPr>
              <w:lastRenderedPageBreak/>
              <w:t>Nepakankamas mokinių tarpusavio bendravimas ir bendradarbiavimas pamokose (2.3.1.).</w:t>
            </w:r>
          </w:p>
          <w:p w14:paraId="2795935F" w14:textId="34CD77C6" w:rsidR="001A22FA" w:rsidRPr="00251C54" w:rsidRDefault="001A22FA" w:rsidP="00251C54">
            <w:pPr>
              <w:pStyle w:val="Sraopastraipa"/>
              <w:numPr>
                <w:ilvl w:val="0"/>
                <w:numId w:val="30"/>
              </w:numPr>
              <w:tabs>
                <w:tab w:val="left" w:pos="123"/>
                <w:tab w:val="left" w:pos="775"/>
              </w:tabs>
              <w:spacing w:after="0" w:line="360" w:lineRule="auto"/>
              <w:ind w:left="66" w:firstLine="294"/>
              <w:rPr>
                <w:rFonts w:ascii="Times New Roman" w:eastAsia="Calibri" w:hAnsi="Times New Roman" w:cs="Times New Roman"/>
                <w:sz w:val="24"/>
                <w:szCs w:val="24"/>
                <w:lang w:eastAsia="en-US"/>
              </w:rPr>
            </w:pPr>
            <w:r w:rsidRPr="00251C54">
              <w:rPr>
                <w:rFonts w:ascii="Times New Roman" w:hAnsi="Times New Roman" w:cs="Times New Roman"/>
                <w:sz w:val="24"/>
                <w:szCs w:val="24"/>
              </w:rPr>
              <w:t>Nepakankamas mokinių tėvų (globėjų, rūpintojų) įsitraukimas  į progimnazijos veiklą (4.2.2.).</w:t>
            </w:r>
          </w:p>
        </w:tc>
      </w:tr>
      <w:tr w:rsidR="000D0D26" w:rsidRPr="005B4536" w14:paraId="7B8915D2" w14:textId="77777777" w:rsidTr="00981E41">
        <w:trPr>
          <w:trHeight w:val="373"/>
          <w:jc w:val="center"/>
        </w:trPr>
        <w:tc>
          <w:tcPr>
            <w:tcW w:w="2512" w:type="pct"/>
            <w:shd w:val="clear" w:color="auto" w:fill="D9D9D9"/>
          </w:tcPr>
          <w:p w14:paraId="26D0E704" w14:textId="798B98AB" w:rsidR="000D0D26" w:rsidRPr="005B4536" w:rsidRDefault="000D0D26" w:rsidP="00FE0274">
            <w:pPr>
              <w:tabs>
                <w:tab w:val="left" w:pos="284"/>
                <w:tab w:val="left" w:pos="567"/>
              </w:tabs>
              <w:spacing w:after="0" w:line="360" w:lineRule="auto"/>
              <w:ind w:firstLine="284"/>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lastRenderedPageBreak/>
              <w:t>Grėsmės</w:t>
            </w:r>
          </w:p>
        </w:tc>
        <w:tc>
          <w:tcPr>
            <w:tcW w:w="2488" w:type="pct"/>
            <w:shd w:val="clear" w:color="auto" w:fill="D9D9D9"/>
          </w:tcPr>
          <w:p w14:paraId="373B5DC5" w14:textId="77777777" w:rsidR="000D0D26" w:rsidRPr="005B4536" w:rsidRDefault="000D0D26" w:rsidP="00FE0274">
            <w:pPr>
              <w:tabs>
                <w:tab w:val="left" w:pos="284"/>
                <w:tab w:val="left" w:pos="567"/>
              </w:tabs>
              <w:spacing w:after="0" w:line="360" w:lineRule="auto"/>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Galimybės</w:t>
            </w:r>
          </w:p>
        </w:tc>
      </w:tr>
      <w:tr w:rsidR="000D0D26" w:rsidRPr="005B4536" w14:paraId="65490E7F" w14:textId="77777777" w:rsidTr="00981E41">
        <w:trPr>
          <w:trHeight w:val="2542"/>
          <w:jc w:val="center"/>
        </w:trPr>
        <w:tc>
          <w:tcPr>
            <w:tcW w:w="2512" w:type="pct"/>
          </w:tcPr>
          <w:p w14:paraId="1BECAEB4" w14:textId="77777777" w:rsidR="00251C54" w:rsidRDefault="009D2FD3" w:rsidP="00251C54">
            <w:pPr>
              <w:pStyle w:val="Sraopastraipa"/>
              <w:numPr>
                <w:ilvl w:val="0"/>
                <w:numId w:val="3"/>
              </w:numPr>
              <w:tabs>
                <w:tab w:val="left" w:pos="284"/>
                <w:tab w:val="left" w:pos="454"/>
                <w:tab w:val="left" w:pos="738"/>
                <w:tab w:val="left" w:pos="4689"/>
              </w:tabs>
              <w:spacing w:after="0" w:line="360" w:lineRule="auto"/>
              <w:ind w:left="29" w:firstLine="331"/>
              <w:rPr>
                <w:rFonts w:ascii="Times New Roman" w:hAnsi="Times New Roman" w:cs="Times New Roman"/>
                <w:sz w:val="24"/>
                <w:szCs w:val="24"/>
              </w:rPr>
            </w:pPr>
            <w:r w:rsidRPr="00251C54">
              <w:rPr>
                <w:rFonts w:ascii="Times New Roman" w:hAnsi="Times New Roman" w:cs="Times New Roman"/>
                <w:sz w:val="24"/>
                <w:szCs w:val="24"/>
              </w:rPr>
              <w:t>Neigiamas nuotolinio mokymo(</w:t>
            </w:r>
            <w:r w:rsidR="002C0E07" w:rsidRPr="00251C54">
              <w:rPr>
                <w:rFonts w:ascii="Times New Roman" w:hAnsi="Times New Roman" w:cs="Times New Roman"/>
                <w:sz w:val="24"/>
                <w:szCs w:val="24"/>
              </w:rPr>
              <w:t>-</w:t>
            </w:r>
            <w:r w:rsidRPr="00251C54">
              <w:rPr>
                <w:rFonts w:ascii="Times New Roman" w:hAnsi="Times New Roman" w:cs="Times New Roman"/>
                <w:sz w:val="24"/>
                <w:szCs w:val="24"/>
              </w:rPr>
              <w:t>si) poveikis mokinių mokymosi kokybei, psichologinei savijautai.</w:t>
            </w:r>
          </w:p>
          <w:p w14:paraId="285BE902" w14:textId="61F70110" w:rsidR="00054D4C" w:rsidRPr="00251C54" w:rsidRDefault="00054D4C" w:rsidP="00251C54">
            <w:pPr>
              <w:pStyle w:val="Sraopastraipa"/>
              <w:numPr>
                <w:ilvl w:val="0"/>
                <w:numId w:val="3"/>
              </w:numPr>
              <w:tabs>
                <w:tab w:val="left" w:pos="284"/>
                <w:tab w:val="left" w:pos="454"/>
                <w:tab w:val="left" w:pos="738"/>
                <w:tab w:val="left" w:pos="4689"/>
              </w:tabs>
              <w:spacing w:after="0" w:line="360" w:lineRule="auto"/>
              <w:ind w:left="29" w:firstLine="331"/>
              <w:rPr>
                <w:rFonts w:ascii="Times New Roman" w:hAnsi="Times New Roman" w:cs="Times New Roman"/>
                <w:sz w:val="24"/>
                <w:szCs w:val="24"/>
              </w:rPr>
            </w:pPr>
            <w:r w:rsidRPr="00251C54">
              <w:rPr>
                <w:rFonts w:ascii="Times New Roman" w:hAnsi="Times New Roman" w:cs="Times New Roman"/>
                <w:sz w:val="24"/>
                <w:szCs w:val="24"/>
              </w:rPr>
              <w:t xml:space="preserve">Mažėjantis mokinių skaičius ir mokytojų darbo krūvis. </w:t>
            </w:r>
          </w:p>
          <w:p w14:paraId="1C4C5407" w14:textId="7E8F18BC" w:rsidR="000D0D26" w:rsidRPr="00985580" w:rsidRDefault="000D0D26" w:rsidP="00FE0274">
            <w:pPr>
              <w:pStyle w:val="Sraopastraipa"/>
              <w:tabs>
                <w:tab w:val="left" w:pos="284"/>
                <w:tab w:val="left" w:pos="567"/>
                <w:tab w:val="left" w:pos="4689"/>
              </w:tabs>
              <w:spacing w:after="0" w:line="360" w:lineRule="auto"/>
              <w:ind w:left="591"/>
              <w:rPr>
                <w:rFonts w:ascii="Times New Roman" w:hAnsi="Times New Roman" w:cs="Times New Roman"/>
                <w:sz w:val="24"/>
                <w:szCs w:val="24"/>
              </w:rPr>
            </w:pPr>
          </w:p>
        </w:tc>
        <w:tc>
          <w:tcPr>
            <w:tcW w:w="2488" w:type="pct"/>
          </w:tcPr>
          <w:p w14:paraId="4AF768C2" w14:textId="77777777" w:rsidR="00251C54" w:rsidRDefault="00D975DC" w:rsidP="00251C54">
            <w:pPr>
              <w:pStyle w:val="Sraopastraipa"/>
              <w:numPr>
                <w:ilvl w:val="3"/>
                <w:numId w:val="3"/>
              </w:numPr>
              <w:tabs>
                <w:tab w:val="left" w:pos="449"/>
                <w:tab w:val="left" w:pos="775"/>
              </w:tabs>
              <w:spacing w:after="0" w:line="360" w:lineRule="auto"/>
              <w:ind w:left="66" w:firstLine="284"/>
              <w:rPr>
                <w:rFonts w:ascii="Times New Roman" w:eastAsia="Calibri" w:hAnsi="Times New Roman" w:cs="Times New Roman"/>
                <w:sz w:val="24"/>
                <w:szCs w:val="24"/>
              </w:rPr>
            </w:pPr>
            <w:r w:rsidRPr="00251C54">
              <w:rPr>
                <w:rFonts w:ascii="Times New Roman" w:eastAsia="Calibri" w:hAnsi="Times New Roman" w:cs="Times New Roman"/>
                <w:sz w:val="24"/>
                <w:szCs w:val="24"/>
              </w:rPr>
              <w:t xml:space="preserve">Progimnazijai skirtas </w:t>
            </w:r>
            <w:r w:rsidR="00985580" w:rsidRPr="00251C54">
              <w:rPr>
                <w:rFonts w:ascii="Times New Roman" w:eastAsia="Calibri" w:hAnsi="Times New Roman" w:cs="Times New Roman"/>
                <w:sz w:val="24"/>
                <w:szCs w:val="24"/>
              </w:rPr>
              <w:t>„</w:t>
            </w:r>
            <w:r w:rsidRPr="00251C54">
              <w:rPr>
                <w:rFonts w:ascii="Times New Roman" w:eastAsia="Calibri" w:hAnsi="Times New Roman" w:cs="Times New Roman"/>
                <w:sz w:val="24"/>
                <w:szCs w:val="24"/>
              </w:rPr>
              <w:t>K</w:t>
            </w:r>
            <w:r w:rsidR="000D0D26" w:rsidRPr="00251C54">
              <w:rPr>
                <w:rFonts w:ascii="Times New Roman" w:eastAsia="Calibri" w:hAnsi="Times New Roman" w:cs="Times New Roman"/>
                <w:sz w:val="24"/>
                <w:szCs w:val="24"/>
              </w:rPr>
              <w:t>okybės krepšelis</w:t>
            </w:r>
            <w:r w:rsidR="00985580" w:rsidRPr="00251C54">
              <w:rPr>
                <w:rFonts w:ascii="Times New Roman" w:eastAsia="Calibri" w:hAnsi="Times New Roman" w:cs="Times New Roman"/>
                <w:sz w:val="24"/>
                <w:szCs w:val="24"/>
              </w:rPr>
              <w:t>“</w:t>
            </w:r>
            <w:r w:rsidR="000D0D26" w:rsidRPr="00251C54">
              <w:rPr>
                <w:rFonts w:ascii="Times New Roman" w:eastAsia="Calibri" w:hAnsi="Times New Roman" w:cs="Times New Roman"/>
                <w:sz w:val="24"/>
                <w:szCs w:val="24"/>
              </w:rPr>
              <w:t xml:space="preserve"> sudaro galimybę įdiegti naujas ugdymo kokybę užtikrinančias priemones, susijusias s</w:t>
            </w:r>
            <w:r w:rsidRPr="00251C54">
              <w:rPr>
                <w:rFonts w:ascii="Times New Roman" w:eastAsia="Calibri" w:hAnsi="Times New Roman" w:cs="Times New Roman"/>
                <w:sz w:val="24"/>
                <w:szCs w:val="24"/>
              </w:rPr>
              <w:t>u iššūkiais dabartinei progimnazijai ir su progimnazijos</w:t>
            </w:r>
            <w:r w:rsidR="000D0D26" w:rsidRPr="00251C54">
              <w:rPr>
                <w:rFonts w:ascii="Times New Roman" w:eastAsia="Calibri" w:hAnsi="Times New Roman" w:cs="Times New Roman"/>
                <w:sz w:val="24"/>
                <w:szCs w:val="24"/>
              </w:rPr>
              <w:t xml:space="preserve"> tiksl</w:t>
            </w:r>
            <w:r w:rsidR="00985580" w:rsidRPr="00251C54">
              <w:rPr>
                <w:rFonts w:ascii="Times New Roman" w:eastAsia="Calibri" w:hAnsi="Times New Roman" w:cs="Times New Roman"/>
                <w:sz w:val="24"/>
                <w:szCs w:val="24"/>
              </w:rPr>
              <w:t>ų</w:t>
            </w:r>
            <w:r w:rsidR="000D0D26" w:rsidRPr="00251C54">
              <w:rPr>
                <w:rFonts w:ascii="Times New Roman" w:eastAsia="Calibri" w:hAnsi="Times New Roman" w:cs="Times New Roman"/>
                <w:sz w:val="24"/>
                <w:szCs w:val="24"/>
              </w:rPr>
              <w:t xml:space="preserve"> įgyvendin</w:t>
            </w:r>
            <w:r w:rsidR="00985580" w:rsidRPr="00251C54">
              <w:rPr>
                <w:rFonts w:ascii="Times New Roman" w:eastAsia="Calibri" w:hAnsi="Times New Roman" w:cs="Times New Roman"/>
                <w:sz w:val="24"/>
                <w:szCs w:val="24"/>
              </w:rPr>
              <w:t>imu</w:t>
            </w:r>
            <w:r w:rsidR="000D0D26" w:rsidRPr="00251C54">
              <w:rPr>
                <w:rFonts w:ascii="Times New Roman" w:eastAsia="Calibri" w:hAnsi="Times New Roman" w:cs="Times New Roman"/>
                <w:sz w:val="24"/>
                <w:szCs w:val="24"/>
              </w:rPr>
              <w:t>.</w:t>
            </w:r>
          </w:p>
          <w:p w14:paraId="000A64E9" w14:textId="77777777" w:rsidR="00251C54" w:rsidRDefault="000D0D26" w:rsidP="00251C54">
            <w:pPr>
              <w:pStyle w:val="Sraopastraipa"/>
              <w:numPr>
                <w:ilvl w:val="3"/>
                <w:numId w:val="3"/>
              </w:numPr>
              <w:tabs>
                <w:tab w:val="left" w:pos="449"/>
                <w:tab w:val="left" w:pos="775"/>
              </w:tabs>
              <w:spacing w:after="0" w:line="360" w:lineRule="auto"/>
              <w:ind w:left="66" w:firstLine="284"/>
              <w:rPr>
                <w:rFonts w:ascii="Times New Roman" w:eastAsia="Calibri" w:hAnsi="Times New Roman" w:cs="Times New Roman"/>
                <w:sz w:val="24"/>
                <w:szCs w:val="24"/>
              </w:rPr>
            </w:pPr>
            <w:r w:rsidRPr="00251C54">
              <w:rPr>
                <w:rFonts w:ascii="Times New Roman" w:eastAsia="Calibri" w:hAnsi="Times New Roman" w:cs="Times New Roman"/>
                <w:sz w:val="24"/>
                <w:szCs w:val="24"/>
              </w:rPr>
              <w:t>ES atveria galimybę įsijungti į europinius partnerystės ir bendradarbiavimo tinklus, naudotis Europos fondų paramos lėšomis.</w:t>
            </w:r>
          </w:p>
          <w:p w14:paraId="20125F0A" w14:textId="77777777" w:rsidR="00251C54" w:rsidRPr="00251C54" w:rsidRDefault="007A2908" w:rsidP="00251C54">
            <w:pPr>
              <w:pStyle w:val="Sraopastraipa"/>
              <w:numPr>
                <w:ilvl w:val="3"/>
                <w:numId w:val="3"/>
              </w:numPr>
              <w:tabs>
                <w:tab w:val="left" w:pos="449"/>
                <w:tab w:val="left" w:pos="775"/>
              </w:tabs>
              <w:spacing w:after="0" w:line="360" w:lineRule="auto"/>
              <w:ind w:left="66" w:firstLine="284"/>
              <w:rPr>
                <w:rFonts w:ascii="Times New Roman" w:eastAsia="Calibri" w:hAnsi="Times New Roman" w:cs="Times New Roman"/>
                <w:sz w:val="24"/>
                <w:szCs w:val="24"/>
              </w:rPr>
            </w:pPr>
            <w:r w:rsidRPr="00251C54">
              <w:rPr>
                <w:rFonts w:ascii="Times New Roman" w:hAnsi="Times New Roman" w:cs="Times New Roman"/>
                <w:sz w:val="24"/>
                <w:szCs w:val="24"/>
              </w:rPr>
              <w:lastRenderedPageBreak/>
              <w:t>Bendradarbiavimo su tėvais plėtojimas gerins mokinių ugdymo(</w:t>
            </w:r>
            <w:r w:rsidR="002C0E07" w:rsidRPr="00251C54">
              <w:rPr>
                <w:rFonts w:ascii="Times New Roman" w:hAnsi="Times New Roman" w:cs="Times New Roman"/>
                <w:sz w:val="24"/>
                <w:szCs w:val="24"/>
              </w:rPr>
              <w:t>-</w:t>
            </w:r>
            <w:r w:rsidRPr="00251C54">
              <w:rPr>
                <w:rFonts w:ascii="Times New Roman" w:hAnsi="Times New Roman" w:cs="Times New Roman"/>
                <w:sz w:val="24"/>
                <w:szCs w:val="24"/>
              </w:rPr>
              <w:t>si) kokybę</w:t>
            </w:r>
            <w:r>
              <w:t>.</w:t>
            </w:r>
            <w:r w:rsidR="00950DF4" w:rsidRPr="00251C54">
              <w:rPr>
                <w:rFonts w:ascii="Times New Roman" w:hAnsi="Times New Roman" w:cs="Times New Roman"/>
                <w:sz w:val="24"/>
                <w:szCs w:val="24"/>
              </w:rPr>
              <w:t xml:space="preserve"> </w:t>
            </w:r>
          </w:p>
          <w:p w14:paraId="2E577113" w14:textId="7C82A6BE" w:rsidR="00950DF4" w:rsidRPr="00251C54" w:rsidRDefault="00950DF4" w:rsidP="00251C54">
            <w:pPr>
              <w:pStyle w:val="Sraopastraipa"/>
              <w:numPr>
                <w:ilvl w:val="3"/>
                <w:numId w:val="3"/>
              </w:numPr>
              <w:tabs>
                <w:tab w:val="left" w:pos="449"/>
                <w:tab w:val="left" w:pos="775"/>
              </w:tabs>
              <w:spacing w:after="0" w:line="360" w:lineRule="auto"/>
              <w:ind w:left="66" w:firstLine="284"/>
              <w:rPr>
                <w:rFonts w:ascii="Times New Roman" w:eastAsia="Calibri" w:hAnsi="Times New Roman" w:cs="Times New Roman"/>
                <w:sz w:val="24"/>
                <w:szCs w:val="24"/>
              </w:rPr>
            </w:pPr>
            <w:r w:rsidRPr="00251C54">
              <w:rPr>
                <w:rFonts w:ascii="Times New Roman" w:hAnsi="Times New Roman" w:cs="Times New Roman"/>
                <w:sz w:val="24"/>
                <w:szCs w:val="24"/>
              </w:rPr>
              <w:t>Įgyta nuotolinio ugdymo prakti</w:t>
            </w:r>
            <w:r w:rsidR="00251C54">
              <w:rPr>
                <w:rFonts w:ascii="Times New Roman" w:hAnsi="Times New Roman" w:cs="Times New Roman"/>
                <w:sz w:val="24"/>
                <w:szCs w:val="24"/>
              </w:rPr>
              <w:t xml:space="preserve">ka leidžia paįvairinti mokinių </w:t>
            </w:r>
            <w:r w:rsidR="0092203B" w:rsidRPr="00251C54">
              <w:rPr>
                <w:rFonts w:ascii="Times New Roman" w:hAnsi="Times New Roman" w:cs="Times New Roman"/>
                <w:sz w:val="24"/>
                <w:szCs w:val="24"/>
              </w:rPr>
              <w:t>u</w:t>
            </w:r>
            <w:r w:rsidRPr="00251C54">
              <w:rPr>
                <w:rFonts w:ascii="Times New Roman" w:hAnsi="Times New Roman" w:cs="Times New Roman"/>
                <w:sz w:val="24"/>
                <w:szCs w:val="24"/>
              </w:rPr>
              <w:t>gdymo(-si) formas.</w:t>
            </w:r>
          </w:p>
          <w:p w14:paraId="1C997FB2" w14:textId="5D76E04F" w:rsidR="007A2908" w:rsidRPr="007A2908" w:rsidRDefault="007A2908" w:rsidP="00FE0274">
            <w:pPr>
              <w:tabs>
                <w:tab w:val="left" w:pos="449"/>
                <w:tab w:val="left" w:pos="4689"/>
              </w:tabs>
              <w:spacing w:after="0" w:line="360" w:lineRule="auto"/>
              <w:ind w:left="449" w:hanging="279"/>
              <w:jc w:val="both"/>
              <w:rPr>
                <w:rFonts w:ascii="Times New Roman" w:eastAsia="Calibri" w:hAnsi="Times New Roman" w:cs="Times New Roman"/>
                <w:sz w:val="24"/>
                <w:szCs w:val="24"/>
              </w:rPr>
            </w:pPr>
          </w:p>
          <w:p w14:paraId="3C24A7E0" w14:textId="4748E1E7" w:rsidR="000F41D8" w:rsidRPr="005B4536" w:rsidRDefault="000F41D8" w:rsidP="00FE0274">
            <w:pPr>
              <w:tabs>
                <w:tab w:val="left" w:pos="567"/>
                <w:tab w:val="left" w:pos="709"/>
                <w:tab w:val="left" w:pos="4689"/>
              </w:tabs>
              <w:spacing w:after="0" w:line="360" w:lineRule="auto"/>
              <w:jc w:val="both"/>
              <w:rPr>
                <w:rFonts w:ascii="Times New Roman" w:eastAsia="Calibri" w:hAnsi="Times New Roman" w:cs="Times New Roman"/>
                <w:sz w:val="24"/>
                <w:szCs w:val="24"/>
              </w:rPr>
            </w:pPr>
          </w:p>
        </w:tc>
      </w:tr>
    </w:tbl>
    <w:p w14:paraId="1BD1BD03" w14:textId="5D5A9842" w:rsidR="00B43B05" w:rsidRPr="00B43B05" w:rsidRDefault="00B43B05" w:rsidP="00FE0274">
      <w:pPr>
        <w:spacing w:after="200" w:line="360" w:lineRule="auto"/>
        <w:rPr>
          <w:rFonts w:ascii="Times New Roman" w:eastAsia="Calibri" w:hAnsi="Times New Roman" w:cs="Times New Roman"/>
          <w:b/>
          <w:bCs/>
          <w:sz w:val="24"/>
          <w:szCs w:val="24"/>
        </w:rPr>
      </w:pPr>
    </w:p>
    <w:p w14:paraId="153405D1" w14:textId="2754CE70" w:rsidR="00B43B05" w:rsidRPr="00EE5B22" w:rsidRDefault="00B43B05" w:rsidP="00FE0274">
      <w:pPr>
        <w:spacing w:after="200" w:line="360" w:lineRule="auto"/>
        <w:jc w:val="center"/>
        <w:rPr>
          <w:rFonts w:ascii="Times New Roman" w:eastAsia="Times New Roman" w:hAnsi="Times New Roman" w:cs="Times New Roman"/>
          <w:b/>
          <w:sz w:val="24"/>
          <w:szCs w:val="24"/>
          <w:lang w:eastAsia="lt-LT"/>
        </w:rPr>
      </w:pPr>
      <w:r w:rsidRPr="00EE5B22">
        <w:rPr>
          <w:rFonts w:ascii="Times New Roman" w:eastAsia="Calibri" w:hAnsi="Times New Roman" w:cs="Times New Roman"/>
          <w:b/>
          <w:bCs/>
          <w:sz w:val="24"/>
          <w:szCs w:val="24"/>
        </w:rPr>
        <w:t>STRATEGINIAI</w:t>
      </w:r>
      <w:r w:rsidRPr="00EE5B22">
        <w:rPr>
          <w:rFonts w:ascii="Calibri" w:eastAsia="Calibri" w:hAnsi="Calibri" w:cs="Calibri"/>
          <w:sz w:val="24"/>
          <w:szCs w:val="24"/>
        </w:rPr>
        <w:t xml:space="preserve"> </w:t>
      </w:r>
      <w:r w:rsidRPr="00EE5B22">
        <w:rPr>
          <w:rFonts w:ascii="Times New Roman" w:eastAsia="Times New Roman" w:hAnsi="Times New Roman" w:cs="Times New Roman"/>
          <w:b/>
          <w:sz w:val="24"/>
          <w:szCs w:val="24"/>
          <w:lang w:eastAsia="lt-LT"/>
        </w:rPr>
        <w:t>P</w:t>
      </w:r>
      <w:r w:rsidR="004E02DF">
        <w:rPr>
          <w:rFonts w:ascii="Times New Roman" w:eastAsia="Times New Roman" w:hAnsi="Times New Roman" w:cs="Times New Roman"/>
          <w:b/>
          <w:sz w:val="24"/>
          <w:szCs w:val="24"/>
          <w:lang w:eastAsia="lt-LT"/>
        </w:rPr>
        <w:t>RIORITETAI, TIKSLAI, UŽDAVINIAI</w:t>
      </w:r>
    </w:p>
    <w:tbl>
      <w:tblPr>
        <w:tblStyle w:val="Lentelstinklelis"/>
        <w:tblW w:w="5000" w:type="pct"/>
        <w:tblLook w:val="04A0" w:firstRow="1" w:lastRow="0" w:firstColumn="1" w:lastColumn="0" w:noHBand="0" w:noVBand="1"/>
      </w:tblPr>
      <w:tblGrid>
        <w:gridCol w:w="3365"/>
        <w:gridCol w:w="11226"/>
      </w:tblGrid>
      <w:tr w:rsidR="00EE5B22" w:rsidRPr="00EE5B22" w14:paraId="467B88EC" w14:textId="77777777" w:rsidTr="008B5098">
        <w:trPr>
          <w:trHeight w:val="367"/>
        </w:trPr>
        <w:tc>
          <w:tcPr>
            <w:tcW w:w="1153" w:type="pct"/>
            <w:vMerge w:val="restart"/>
          </w:tcPr>
          <w:p w14:paraId="07CFE431" w14:textId="77777777" w:rsidR="00B43B05" w:rsidRPr="00EE5B22" w:rsidRDefault="00B43B05" w:rsidP="00FE0274">
            <w:pPr>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Prioritetas 1.</w:t>
            </w:r>
          </w:p>
          <w:p w14:paraId="4D71E74B" w14:textId="77777777" w:rsidR="00B43B05" w:rsidRPr="00EE5B22" w:rsidRDefault="00B43B05" w:rsidP="00FE0274">
            <w:pPr>
              <w:spacing w:line="360" w:lineRule="auto"/>
              <w:rPr>
                <w:rFonts w:ascii="Times New Roman" w:eastAsia="Times New Roman" w:hAnsi="Times New Roman" w:cs="Times New Roman"/>
                <w:b/>
                <w:noProof/>
                <w:sz w:val="24"/>
                <w:szCs w:val="24"/>
              </w:rPr>
            </w:pPr>
            <w:r w:rsidRPr="00EE5B22">
              <w:rPr>
                <w:rFonts w:ascii="Times New Roman" w:eastAsia="Times New Roman" w:hAnsi="Times New Roman" w:cs="Times New Roman"/>
                <w:b/>
                <w:sz w:val="24"/>
                <w:szCs w:val="24"/>
              </w:rPr>
              <w:t>Kokybiškas ugdymas</w:t>
            </w:r>
          </w:p>
        </w:tc>
        <w:tc>
          <w:tcPr>
            <w:tcW w:w="3847" w:type="pct"/>
          </w:tcPr>
          <w:p w14:paraId="25C30AA1" w14:textId="77777777" w:rsidR="00B43B05" w:rsidRPr="00C8639A" w:rsidRDefault="00B43B05" w:rsidP="00FE0274">
            <w:pPr>
              <w:spacing w:line="360" w:lineRule="auto"/>
              <w:rPr>
                <w:rFonts w:ascii="Times New Roman" w:eastAsia="Times New Roman" w:hAnsi="Times New Roman" w:cs="Times New Roman"/>
                <w:b/>
                <w:iCs/>
                <w:sz w:val="24"/>
                <w:szCs w:val="24"/>
              </w:rPr>
            </w:pPr>
            <w:r w:rsidRPr="00C8639A">
              <w:rPr>
                <w:rFonts w:ascii="Times New Roman" w:eastAsia="Times New Roman" w:hAnsi="Times New Roman" w:cs="Times New Roman"/>
                <w:b/>
                <w:iCs/>
                <w:noProof/>
                <w:sz w:val="24"/>
                <w:szCs w:val="24"/>
              </w:rPr>
              <w:t>Tikslas 1.1. Inovatyvaus ugdymo (si) plėtojimas</w:t>
            </w:r>
          </w:p>
        </w:tc>
      </w:tr>
      <w:tr w:rsidR="00EE5B22" w:rsidRPr="00EE5B22" w14:paraId="3BBFC4BA" w14:textId="77777777" w:rsidTr="008B5098">
        <w:tc>
          <w:tcPr>
            <w:tcW w:w="1153" w:type="pct"/>
            <w:vMerge/>
          </w:tcPr>
          <w:p w14:paraId="0C4095B0" w14:textId="77777777" w:rsidR="00B43B05" w:rsidRPr="00EE5B22" w:rsidRDefault="00B43B05" w:rsidP="00FE0274">
            <w:pPr>
              <w:spacing w:line="360" w:lineRule="auto"/>
              <w:rPr>
                <w:rFonts w:ascii="Times New Roman" w:eastAsia="Times New Roman" w:hAnsi="Times New Roman" w:cs="Times New Roman"/>
                <w:b/>
                <w:noProof/>
                <w:sz w:val="24"/>
                <w:szCs w:val="24"/>
              </w:rPr>
            </w:pPr>
          </w:p>
        </w:tc>
        <w:tc>
          <w:tcPr>
            <w:tcW w:w="3847" w:type="pct"/>
          </w:tcPr>
          <w:p w14:paraId="24BB2D26" w14:textId="77777777" w:rsidR="00B43B05" w:rsidRPr="00EE5B22" w:rsidRDefault="00B43B05" w:rsidP="00FE0274">
            <w:pPr>
              <w:spacing w:line="360" w:lineRule="auto"/>
              <w:rPr>
                <w:rFonts w:ascii="Times New Roman" w:eastAsia="Times New Roman" w:hAnsi="Times New Roman" w:cs="Times New Roman"/>
                <w:noProof/>
                <w:sz w:val="24"/>
                <w:szCs w:val="24"/>
              </w:rPr>
            </w:pPr>
            <w:r w:rsidRPr="00EE5B22">
              <w:rPr>
                <w:rFonts w:ascii="Times New Roman" w:eastAsia="Times New Roman" w:hAnsi="Times New Roman" w:cs="Times New Roman"/>
                <w:sz w:val="24"/>
                <w:szCs w:val="24"/>
              </w:rPr>
              <w:t xml:space="preserve">Uždavinys 1.1.1. </w:t>
            </w:r>
            <w:r w:rsidRPr="00EE5B22">
              <w:rPr>
                <w:rFonts w:ascii="Times New Roman" w:hAnsi="Times New Roman" w:cs="Times New Roman"/>
                <w:sz w:val="24"/>
                <w:szCs w:val="24"/>
              </w:rPr>
              <w:t>Ugdyti mokinių aukštesniuosius mąstymo gebėjimus</w:t>
            </w:r>
          </w:p>
        </w:tc>
      </w:tr>
      <w:tr w:rsidR="00EE5B22" w:rsidRPr="00EE5B22" w14:paraId="1E8F2472" w14:textId="77777777" w:rsidTr="008B5098">
        <w:tc>
          <w:tcPr>
            <w:tcW w:w="1153" w:type="pct"/>
            <w:vMerge/>
          </w:tcPr>
          <w:p w14:paraId="46EAD6B5" w14:textId="77777777" w:rsidR="00B43B05" w:rsidRPr="00EE5B22" w:rsidRDefault="00B43B05" w:rsidP="00FE0274">
            <w:pPr>
              <w:spacing w:line="360" w:lineRule="auto"/>
              <w:rPr>
                <w:rFonts w:ascii="Times New Roman" w:eastAsia="Times New Roman" w:hAnsi="Times New Roman" w:cs="Times New Roman"/>
                <w:b/>
                <w:noProof/>
                <w:sz w:val="24"/>
                <w:szCs w:val="24"/>
              </w:rPr>
            </w:pPr>
          </w:p>
        </w:tc>
        <w:tc>
          <w:tcPr>
            <w:tcW w:w="3847" w:type="pct"/>
          </w:tcPr>
          <w:p w14:paraId="3A3BAE01" w14:textId="73B9EA0A" w:rsidR="00B43B05" w:rsidRPr="00EE5B22" w:rsidRDefault="00B43B05" w:rsidP="00FE0274">
            <w:pPr>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sz w:val="24"/>
                <w:szCs w:val="24"/>
              </w:rPr>
              <w:t>Uždavinys 1.1.2. Stiprinti mokymosi bendradarbiaujant strategijų taikymą ugdymo (</w:t>
            </w:r>
            <w:r w:rsidR="003F5E10">
              <w:rPr>
                <w:rFonts w:ascii="Times New Roman" w:eastAsia="Times New Roman" w:hAnsi="Times New Roman" w:cs="Times New Roman"/>
                <w:sz w:val="24"/>
                <w:szCs w:val="24"/>
              </w:rPr>
              <w:t>-</w:t>
            </w:r>
            <w:r w:rsidRPr="00EE5B22">
              <w:rPr>
                <w:rFonts w:ascii="Times New Roman" w:eastAsia="Times New Roman" w:hAnsi="Times New Roman" w:cs="Times New Roman"/>
                <w:sz w:val="24"/>
                <w:szCs w:val="24"/>
              </w:rPr>
              <w:t>si) procese</w:t>
            </w:r>
          </w:p>
        </w:tc>
      </w:tr>
      <w:tr w:rsidR="00EE5B22" w:rsidRPr="00EE5B22" w14:paraId="6087AA8F" w14:textId="77777777" w:rsidTr="008B5098">
        <w:trPr>
          <w:trHeight w:val="208"/>
        </w:trPr>
        <w:tc>
          <w:tcPr>
            <w:tcW w:w="1153" w:type="pct"/>
            <w:vMerge/>
          </w:tcPr>
          <w:p w14:paraId="7475F936" w14:textId="77777777" w:rsidR="00B43B05" w:rsidRPr="00EE5B22" w:rsidRDefault="00B43B05" w:rsidP="00FE0274">
            <w:pPr>
              <w:spacing w:line="360" w:lineRule="auto"/>
              <w:rPr>
                <w:rFonts w:ascii="Times New Roman" w:eastAsia="Times New Roman" w:hAnsi="Times New Roman" w:cs="Times New Roman"/>
                <w:b/>
                <w:noProof/>
                <w:sz w:val="24"/>
                <w:szCs w:val="24"/>
              </w:rPr>
            </w:pPr>
          </w:p>
        </w:tc>
        <w:tc>
          <w:tcPr>
            <w:tcW w:w="3847" w:type="pct"/>
          </w:tcPr>
          <w:p w14:paraId="6CE6779D" w14:textId="77777777" w:rsidR="00B43B05" w:rsidRPr="00EE5B22" w:rsidRDefault="00B43B05" w:rsidP="00FE0274">
            <w:pPr>
              <w:spacing w:line="360" w:lineRule="auto"/>
              <w:rPr>
                <w:rFonts w:ascii="Times New Roman" w:eastAsia="Times New Roman" w:hAnsi="Times New Roman" w:cs="Times New Roman"/>
                <w:sz w:val="24"/>
                <w:szCs w:val="24"/>
              </w:rPr>
            </w:pPr>
            <w:r w:rsidRPr="00EE5B22">
              <w:rPr>
                <w:rFonts w:ascii="Times New Roman" w:eastAsia="Times New Roman" w:hAnsi="Times New Roman" w:cs="Times New Roman"/>
                <w:sz w:val="24"/>
                <w:szCs w:val="24"/>
              </w:rPr>
              <w:t>Uždavinys 1.1.3. Stiprinti personalizuotą ugdymą</w:t>
            </w:r>
          </w:p>
        </w:tc>
      </w:tr>
      <w:tr w:rsidR="00EE5B22" w:rsidRPr="00EE5B22" w14:paraId="18EE189C" w14:textId="77777777" w:rsidTr="008B5098">
        <w:tc>
          <w:tcPr>
            <w:tcW w:w="1153" w:type="pct"/>
            <w:vMerge/>
          </w:tcPr>
          <w:p w14:paraId="4FA718C6" w14:textId="77777777" w:rsidR="00B43B05" w:rsidRPr="00EE5B22" w:rsidRDefault="00B43B05" w:rsidP="00FE0274">
            <w:pPr>
              <w:spacing w:line="360" w:lineRule="auto"/>
              <w:rPr>
                <w:rFonts w:ascii="Times New Roman" w:eastAsia="Times New Roman" w:hAnsi="Times New Roman" w:cs="Times New Roman"/>
                <w:b/>
                <w:noProof/>
                <w:sz w:val="24"/>
                <w:szCs w:val="24"/>
              </w:rPr>
            </w:pPr>
          </w:p>
        </w:tc>
        <w:tc>
          <w:tcPr>
            <w:tcW w:w="3847" w:type="pct"/>
          </w:tcPr>
          <w:p w14:paraId="586E4230" w14:textId="66D504D3" w:rsidR="00B43B05" w:rsidRPr="00EE5B22" w:rsidRDefault="00B43B05" w:rsidP="00FE0274">
            <w:pPr>
              <w:spacing w:line="360" w:lineRule="auto"/>
              <w:rPr>
                <w:rFonts w:ascii="Times New Roman" w:eastAsia="Times New Roman" w:hAnsi="Times New Roman" w:cs="Times New Roman"/>
                <w:b/>
                <w:i/>
                <w:noProof/>
                <w:sz w:val="24"/>
                <w:szCs w:val="24"/>
              </w:rPr>
            </w:pPr>
            <w:r w:rsidRPr="00EE5B22">
              <w:rPr>
                <w:rFonts w:ascii="Times New Roman" w:eastAsia="Times New Roman" w:hAnsi="Times New Roman" w:cs="Times New Roman"/>
                <w:sz w:val="24"/>
                <w:szCs w:val="24"/>
              </w:rPr>
              <w:t>Uždavinys 1.1.4. Užtikrinti veiksmingą</w:t>
            </w:r>
            <w:r w:rsidR="003F0C98">
              <w:rPr>
                <w:rFonts w:ascii="Times New Roman" w:eastAsia="Times New Roman" w:hAnsi="Times New Roman" w:cs="Times New Roman"/>
                <w:sz w:val="24"/>
                <w:szCs w:val="24"/>
              </w:rPr>
              <w:t>,</w:t>
            </w:r>
            <w:r w:rsidRPr="00EE5B22">
              <w:rPr>
                <w:rFonts w:ascii="Times New Roman" w:eastAsia="Times New Roman" w:hAnsi="Times New Roman" w:cs="Times New Roman"/>
                <w:sz w:val="24"/>
                <w:szCs w:val="24"/>
              </w:rPr>
              <w:t xml:space="preserve"> kompetencijomis grįstą atnaujinto ugdymo turinio diegim</w:t>
            </w:r>
            <w:r w:rsidR="003F0C98">
              <w:rPr>
                <w:rFonts w:ascii="Times New Roman" w:eastAsia="Times New Roman" w:hAnsi="Times New Roman" w:cs="Times New Roman"/>
                <w:sz w:val="24"/>
                <w:szCs w:val="24"/>
              </w:rPr>
              <w:t>o</w:t>
            </w:r>
            <w:r w:rsidRPr="00EE5B22">
              <w:rPr>
                <w:rFonts w:ascii="Times New Roman" w:eastAsia="Times New Roman" w:hAnsi="Times New Roman" w:cs="Times New Roman"/>
                <w:sz w:val="24"/>
                <w:szCs w:val="24"/>
              </w:rPr>
              <w:t xml:space="preserve"> įgyvendinimą</w:t>
            </w:r>
          </w:p>
        </w:tc>
      </w:tr>
      <w:tr w:rsidR="00EE5B22" w:rsidRPr="00EE5B22" w14:paraId="4760A24D" w14:textId="77777777" w:rsidTr="008B5098">
        <w:trPr>
          <w:trHeight w:val="249"/>
        </w:trPr>
        <w:tc>
          <w:tcPr>
            <w:tcW w:w="1153" w:type="pct"/>
            <w:vMerge/>
          </w:tcPr>
          <w:p w14:paraId="0132E51A" w14:textId="77777777" w:rsidR="00B43B05" w:rsidRPr="00EE5B22" w:rsidRDefault="00B43B05" w:rsidP="00FE0274">
            <w:pPr>
              <w:spacing w:line="360" w:lineRule="auto"/>
              <w:rPr>
                <w:rFonts w:ascii="Times New Roman" w:eastAsia="Times New Roman" w:hAnsi="Times New Roman" w:cs="Times New Roman"/>
                <w:b/>
                <w:noProof/>
                <w:sz w:val="24"/>
                <w:szCs w:val="24"/>
              </w:rPr>
            </w:pPr>
          </w:p>
        </w:tc>
        <w:tc>
          <w:tcPr>
            <w:tcW w:w="3847" w:type="pct"/>
          </w:tcPr>
          <w:p w14:paraId="188BD46A" w14:textId="3E547EB0" w:rsidR="00B43B05" w:rsidRPr="00EE5B22" w:rsidRDefault="00B43B05" w:rsidP="00FE0274">
            <w:pPr>
              <w:spacing w:line="360" w:lineRule="auto"/>
              <w:rPr>
                <w:rFonts w:ascii="Times New Roman" w:eastAsia="Times New Roman" w:hAnsi="Times New Roman" w:cs="Times New Roman"/>
                <w:noProof/>
                <w:sz w:val="24"/>
                <w:szCs w:val="24"/>
              </w:rPr>
            </w:pPr>
            <w:r w:rsidRPr="00EE5B22">
              <w:rPr>
                <w:rFonts w:ascii="Times New Roman" w:eastAsia="Times New Roman" w:hAnsi="Times New Roman" w:cs="Times New Roman"/>
                <w:sz w:val="24"/>
                <w:szCs w:val="24"/>
              </w:rPr>
              <w:t xml:space="preserve">Uždavinys 1.1.5. </w:t>
            </w:r>
            <w:r w:rsidRPr="00EE5B22">
              <w:rPr>
                <w:rFonts w:ascii="Times New Roman" w:hAnsi="Times New Roman" w:cs="Times New Roman"/>
                <w:sz w:val="24"/>
                <w:szCs w:val="24"/>
              </w:rPr>
              <w:t>Diegti skaitmenizuotą ugdymo(</w:t>
            </w:r>
            <w:r w:rsidR="003F5E10">
              <w:rPr>
                <w:rFonts w:ascii="Times New Roman" w:hAnsi="Times New Roman" w:cs="Times New Roman"/>
                <w:sz w:val="24"/>
                <w:szCs w:val="24"/>
              </w:rPr>
              <w:t>-</w:t>
            </w:r>
            <w:r w:rsidRPr="00EE5B22">
              <w:rPr>
                <w:rFonts w:ascii="Times New Roman" w:hAnsi="Times New Roman" w:cs="Times New Roman"/>
                <w:sz w:val="24"/>
                <w:szCs w:val="24"/>
              </w:rPr>
              <w:t>si) turinį</w:t>
            </w:r>
          </w:p>
        </w:tc>
      </w:tr>
      <w:tr w:rsidR="00EE5B22" w:rsidRPr="00EE5B22" w14:paraId="72C91775" w14:textId="77777777" w:rsidTr="008B5098">
        <w:trPr>
          <w:trHeight w:val="340"/>
        </w:trPr>
        <w:tc>
          <w:tcPr>
            <w:tcW w:w="1153" w:type="pct"/>
            <w:vMerge w:val="restart"/>
          </w:tcPr>
          <w:p w14:paraId="613F475D" w14:textId="77777777" w:rsidR="00B43B05" w:rsidRPr="00EE5B22" w:rsidRDefault="00B43B05" w:rsidP="00FE0274">
            <w:pPr>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Prioritetas 2.</w:t>
            </w:r>
          </w:p>
          <w:p w14:paraId="53A1A5C8" w14:textId="77777777" w:rsidR="00B43B05" w:rsidRPr="00EE5B22" w:rsidRDefault="00B43B05" w:rsidP="00FE0274">
            <w:pPr>
              <w:spacing w:line="360" w:lineRule="auto"/>
              <w:rPr>
                <w:rFonts w:ascii="Times New Roman" w:eastAsia="Times New Roman" w:hAnsi="Times New Roman" w:cs="Times New Roman"/>
                <w:b/>
                <w:noProof/>
                <w:sz w:val="24"/>
                <w:szCs w:val="24"/>
              </w:rPr>
            </w:pPr>
            <w:r w:rsidRPr="00EE5B22">
              <w:rPr>
                <w:rFonts w:ascii="Times New Roman" w:eastAsia="Times New Roman" w:hAnsi="Times New Roman" w:cs="Times New Roman"/>
                <w:b/>
                <w:noProof/>
                <w:sz w:val="24"/>
                <w:szCs w:val="24"/>
              </w:rPr>
              <w:t>Bendradarbiavimo kultūros plėtra</w:t>
            </w:r>
          </w:p>
        </w:tc>
        <w:tc>
          <w:tcPr>
            <w:tcW w:w="3847" w:type="pct"/>
          </w:tcPr>
          <w:p w14:paraId="7B61D22E" w14:textId="77777777" w:rsidR="00B43B05" w:rsidRPr="00C8639A" w:rsidRDefault="00B43B05" w:rsidP="00FE0274">
            <w:pPr>
              <w:spacing w:line="360" w:lineRule="auto"/>
              <w:rPr>
                <w:rFonts w:ascii="Times New Roman" w:hAnsi="Times New Roman" w:cs="Times New Roman"/>
                <w:b/>
                <w:iCs/>
                <w:sz w:val="24"/>
                <w:szCs w:val="24"/>
              </w:rPr>
            </w:pPr>
            <w:r w:rsidRPr="00C8639A">
              <w:rPr>
                <w:rFonts w:ascii="Times New Roman" w:eastAsia="Times New Roman" w:hAnsi="Times New Roman" w:cs="Times New Roman"/>
                <w:b/>
                <w:iCs/>
                <w:sz w:val="24"/>
                <w:szCs w:val="24"/>
              </w:rPr>
              <w:t>Tikslas 2.1.</w:t>
            </w:r>
            <w:r w:rsidRPr="00C8639A">
              <w:rPr>
                <w:rFonts w:ascii="Times New Roman" w:hAnsi="Times New Roman" w:cs="Times New Roman"/>
                <w:iCs/>
                <w:sz w:val="24"/>
                <w:szCs w:val="24"/>
              </w:rPr>
              <w:t xml:space="preserve"> </w:t>
            </w:r>
            <w:r w:rsidRPr="00C8639A">
              <w:rPr>
                <w:rFonts w:ascii="Times New Roman" w:hAnsi="Times New Roman" w:cs="Times New Roman"/>
                <w:b/>
                <w:iCs/>
                <w:sz w:val="24"/>
                <w:szCs w:val="24"/>
              </w:rPr>
              <w:t>Įtraukiojo ugdymo stiprinimas</w:t>
            </w:r>
          </w:p>
        </w:tc>
      </w:tr>
      <w:tr w:rsidR="00EE5B22" w:rsidRPr="00EE5B22" w14:paraId="37E19A5B" w14:textId="77777777" w:rsidTr="008B5098">
        <w:tc>
          <w:tcPr>
            <w:tcW w:w="1153" w:type="pct"/>
            <w:vMerge/>
          </w:tcPr>
          <w:p w14:paraId="2795E14F" w14:textId="77777777" w:rsidR="00B43B05" w:rsidRPr="00EE5B22" w:rsidRDefault="00B43B05" w:rsidP="00FE0274">
            <w:pPr>
              <w:spacing w:line="360" w:lineRule="auto"/>
              <w:rPr>
                <w:rFonts w:ascii="Times New Roman" w:eastAsia="Times New Roman" w:hAnsi="Times New Roman" w:cs="Times New Roman"/>
                <w:b/>
                <w:i/>
                <w:noProof/>
                <w:sz w:val="24"/>
                <w:szCs w:val="24"/>
              </w:rPr>
            </w:pPr>
          </w:p>
        </w:tc>
        <w:tc>
          <w:tcPr>
            <w:tcW w:w="3847" w:type="pct"/>
          </w:tcPr>
          <w:p w14:paraId="3BF16CA4" w14:textId="77777777" w:rsidR="00B43B05" w:rsidRPr="00EE5B22" w:rsidRDefault="00B43B05" w:rsidP="00FE0274">
            <w:pPr>
              <w:spacing w:line="360" w:lineRule="auto"/>
              <w:rPr>
                <w:rFonts w:ascii="Times New Roman" w:eastAsia="Times New Roman" w:hAnsi="Times New Roman" w:cs="Times New Roman"/>
                <w:sz w:val="24"/>
                <w:szCs w:val="24"/>
              </w:rPr>
            </w:pPr>
            <w:r w:rsidRPr="00EE5B22">
              <w:rPr>
                <w:rFonts w:ascii="Times New Roman" w:eastAsia="Times New Roman" w:hAnsi="Times New Roman" w:cs="Times New Roman"/>
                <w:sz w:val="24"/>
                <w:szCs w:val="24"/>
              </w:rPr>
              <w:t xml:space="preserve">Uždavinys 2.1.1. </w:t>
            </w:r>
            <w:r w:rsidRPr="00EE5B22">
              <w:rPr>
                <w:rFonts w:ascii="Times New Roman" w:hAnsi="Times New Roman" w:cs="Times New Roman"/>
                <w:sz w:val="24"/>
                <w:szCs w:val="24"/>
              </w:rPr>
              <w:t>Ugdyti mokinių socialines emocines kompetencijas</w:t>
            </w:r>
          </w:p>
        </w:tc>
      </w:tr>
      <w:tr w:rsidR="00EE5B22" w:rsidRPr="00EE5B22" w14:paraId="4A3729EF" w14:textId="77777777" w:rsidTr="008B5098">
        <w:tc>
          <w:tcPr>
            <w:tcW w:w="1153" w:type="pct"/>
            <w:vMerge/>
          </w:tcPr>
          <w:p w14:paraId="64EB7989" w14:textId="77777777" w:rsidR="00B43B05" w:rsidRPr="00EE5B22" w:rsidRDefault="00B43B05" w:rsidP="00FE0274">
            <w:pPr>
              <w:spacing w:line="360" w:lineRule="auto"/>
              <w:rPr>
                <w:rFonts w:ascii="Times New Roman" w:eastAsia="Times New Roman" w:hAnsi="Times New Roman" w:cs="Times New Roman"/>
                <w:b/>
                <w:i/>
                <w:noProof/>
                <w:sz w:val="24"/>
                <w:szCs w:val="24"/>
              </w:rPr>
            </w:pPr>
          </w:p>
        </w:tc>
        <w:tc>
          <w:tcPr>
            <w:tcW w:w="3847" w:type="pct"/>
          </w:tcPr>
          <w:p w14:paraId="38A26CDD" w14:textId="77777777" w:rsidR="00B43B05" w:rsidRPr="00EE5B22" w:rsidRDefault="00B43B05" w:rsidP="00FE0274">
            <w:pPr>
              <w:spacing w:line="360" w:lineRule="auto"/>
              <w:rPr>
                <w:rFonts w:ascii="Times New Roman" w:eastAsia="Times New Roman" w:hAnsi="Times New Roman" w:cs="Times New Roman"/>
                <w:sz w:val="24"/>
                <w:szCs w:val="24"/>
              </w:rPr>
            </w:pPr>
            <w:r w:rsidRPr="00EE5B22">
              <w:rPr>
                <w:rFonts w:ascii="Times New Roman" w:eastAsia="Times New Roman" w:hAnsi="Times New Roman" w:cs="Times New Roman"/>
                <w:sz w:val="24"/>
                <w:szCs w:val="24"/>
              </w:rPr>
              <w:t>Uždavinys 2.1.2.</w:t>
            </w:r>
            <w:r w:rsidRPr="00EE5B22">
              <w:t xml:space="preserve"> </w:t>
            </w:r>
            <w:r w:rsidRPr="00EE5B22">
              <w:rPr>
                <w:rFonts w:ascii="Times New Roman" w:eastAsia="Times New Roman" w:hAnsi="Times New Roman" w:cs="Times New Roman"/>
                <w:sz w:val="24"/>
                <w:szCs w:val="24"/>
              </w:rPr>
              <w:t>Pritaikyti aplinką ir ugdymosi procesus įvairių ugdymosi poreikių turintiems mokiniams</w:t>
            </w:r>
          </w:p>
        </w:tc>
      </w:tr>
      <w:tr w:rsidR="00EE5B22" w:rsidRPr="00EE5B22" w14:paraId="1FCFA4A7" w14:textId="77777777" w:rsidTr="008B5098">
        <w:tc>
          <w:tcPr>
            <w:tcW w:w="1153" w:type="pct"/>
            <w:vMerge/>
          </w:tcPr>
          <w:p w14:paraId="415092E3" w14:textId="77777777" w:rsidR="00B43B05" w:rsidRPr="00EE5B22" w:rsidRDefault="00B43B05" w:rsidP="00FE0274">
            <w:pPr>
              <w:spacing w:line="360" w:lineRule="auto"/>
              <w:rPr>
                <w:rFonts w:ascii="Times New Roman" w:eastAsia="Times New Roman" w:hAnsi="Times New Roman" w:cs="Times New Roman"/>
                <w:b/>
                <w:i/>
                <w:noProof/>
                <w:sz w:val="24"/>
                <w:szCs w:val="24"/>
              </w:rPr>
            </w:pPr>
          </w:p>
        </w:tc>
        <w:tc>
          <w:tcPr>
            <w:tcW w:w="3847" w:type="pct"/>
          </w:tcPr>
          <w:p w14:paraId="4B1FD8DE" w14:textId="77777777" w:rsidR="00B43B05" w:rsidRPr="00EE5B22" w:rsidRDefault="00B43B05" w:rsidP="00FE0274">
            <w:pPr>
              <w:spacing w:line="360" w:lineRule="auto"/>
              <w:rPr>
                <w:rFonts w:ascii="Times New Roman" w:eastAsia="Times New Roman" w:hAnsi="Times New Roman" w:cs="Times New Roman"/>
                <w:sz w:val="24"/>
                <w:szCs w:val="24"/>
              </w:rPr>
            </w:pPr>
            <w:r w:rsidRPr="00EE5B22">
              <w:rPr>
                <w:rFonts w:ascii="Times New Roman" w:eastAsia="Times New Roman" w:hAnsi="Times New Roman" w:cs="Times New Roman"/>
                <w:sz w:val="24"/>
                <w:szCs w:val="24"/>
              </w:rPr>
              <w:t xml:space="preserve">Uždavinys 2.1.3. </w:t>
            </w:r>
            <w:r w:rsidRPr="00EE5B22">
              <w:rPr>
                <w:rFonts w:ascii="Times New Roman" w:hAnsi="Times New Roman" w:cs="Times New Roman"/>
                <w:sz w:val="24"/>
                <w:szCs w:val="24"/>
              </w:rPr>
              <w:t>Skatinti mokinių pilietiškumą ir lyderystę</w:t>
            </w:r>
          </w:p>
        </w:tc>
      </w:tr>
      <w:tr w:rsidR="00EE5B22" w:rsidRPr="00EE5B22" w14:paraId="772B0A83" w14:textId="77777777" w:rsidTr="008B5098">
        <w:trPr>
          <w:trHeight w:val="246"/>
        </w:trPr>
        <w:tc>
          <w:tcPr>
            <w:tcW w:w="1153" w:type="pct"/>
            <w:vMerge/>
          </w:tcPr>
          <w:p w14:paraId="7BEC52A3" w14:textId="77777777" w:rsidR="00B43B05" w:rsidRPr="00EE5B22" w:rsidRDefault="00B43B05" w:rsidP="00FE0274">
            <w:pPr>
              <w:spacing w:line="360" w:lineRule="auto"/>
              <w:rPr>
                <w:rFonts w:ascii="Times New Roman" w:eastAsia="Times New Roman" w:hAnsi="Times New Roman" w:cs="Times New Roman"/>
                <w:b/>
                <w:i/>
                <w:noProof/>
                <w:sz w:val="24"/>
                <w:szCs w:val="24"/>
              </w:rPr>
            </w:pPr>
          </w:p>
        </w:tc>
        <w:tc>
          <w:tcPr>
            <w:tcW w:w="3847" w:type="pct"/>
          </w:tcPr>
          <w:p w14:paraId="342B2B5B" w14:textId="16841350" w:rsidR="00B43B05" w:rsidRPr="00EE5B22" w:rsidRDefault="00B43B05" w:rsidP="00FE0274">
            <w:pPr>
              <w:spacing w:line="360" w:lineRule="auto"/>
              <w:rPr>
                <w:rFonts w:ascii="Times New Roman" w:eastAsia="Times New Roman" w:hAnsi="Times New Roman" w:cs="Times New Roman"/>
                <w:sz w:val="24"/>
                <w:szCs w:val="24"/>
              </w:rPr>
            </w:pPr>
            <w:r w:rsidRPr="00EE5B22">
              <w:rPr>
                <w:rFonts w:ascii="Times New Roman" w:eastAsia="Times New Roman" w:hAnsi="Times New Roman" w:cs="Times New Roman"/>
                <w:sz w:val="24"/>
                <w:szCs w:val="24"/>
              </w:rPr>
              <w:t xml:space="preserve">Uždavinys 2.1.4. Stiprinti bendrystę su mokinių tėvais </w:t>
            </w:r>
            <w:r w:rsidRPr="00EE5B22">
              <w:rPr>
                <w:rFonts w:ascii="Times New Roman" w:hAnsi="Times New Roman" w:cs="Times New Roman"/>
                <w:sz w:val="24"/>
                <w:szCs w:val="24"/>
              </w:rPr>
              <w:t>(globėjais, rūpintojais)</w:t>
            </w:r>
            <w:r w:rsidRPr="00EE5B22">
              <w:rPr>
                <w:rFonts w:ascii="Times New Roman" w:eastAsia="Times New Roman" w:hAnsi="Times New Roman" w:cs="Times New Roman"/>
                <w:sz w:val="24"/>
                <w:szCs w:val="24"/>
              </w:rPr>
              <w:t xml:space="preserve"> ir socialiniais partneriais įtra</w:t>
            </w:r>
            <w:r w:rsidR="00D74AAC" w:rsidRPr="00EE5B22">
              <w:rPr>
                <w:rFonts w:ascii="Times New Roman" w:eastAsia="Times New Roman" w:hAnsi="Times New Roman" w:cs="Times New Roman"/>
                <w:sz w:val="24"/>
                <w:szCs w:val="24"/>
              </w:rPr>
              <w:t xml:space="preserve">ukiant juos į </w:t>
            </w:r>
            <w:r w:rsidR="003F0C98" w:rsidRPr="00EE5B22">
              <w:rPr>
                <w:rFonts w:ascii="Times New Roman" w:eastAsia="Times New Roman" w:hAnsi="Times New Roman" w:cs="Times New Roman"/>
                <w:sz w:val="24"/>
                <w:szCs w:val="24"/>
              </w:rPr>
              <w:t>progimnazijo</w:t>
            </w:r>
            <w:r w:rsidR="003F0C98">
              <w:rPr>
                <w:rFonts w:ascii="Times New Roman" w:eastAsia="Times New Roman" w:hAnsi="Times New Roman" w:cs="Times New Roman"/>
                <w:sz w:val="24"/>
                <w:szCs w:val="24"/>
              </w:rPr>
              <w:t>s</w:t>
            </w:r>
            <w:r w:rsidR="003F0C98" w:rsidRPr="00EE5B22">
              <w:rPr>
                <w:rFonts w:ascii="Times New Roman" w:eastAsia="Times New Roman" w:hAnsi="Times New Roman" w:cs="Times New Roman"/>
                <w:sz w:val="24"/>
                <w:szCs w:val="24"/>
              </w:rPr>
              <w:t xml:space="preserve"> </w:t>
            </w:r>
            <w:r w:rsidR="00D74AAC" w:rsidRPr="00EE5B22">
              <w:rPr>
                <w:rFonts w:ascii="Times New Roman" w:eastAsia="Times New Roman" w:hAnsi="Times New Roman" w:cs="Times New Roman"/>
                <w:sz w:val="24"/>
                <w:szCs w:val="24"/>
              </w:rPr>
              <w:t xml:space="preserve">gyvenimo </w:t>
            </w:r>
            <w:r w:rsidRPr="00EE5B22">
              <w:rPr>
                <w:rFonts w:ascii="Times New Roman" w:eastAsia="Times New Roman" w:hAnsi="Times New Roman" w:cs="Times New Roman"/>
                <w:sz w:val="24"/>
                <w:szCs w:val="24"/>
              </w:rPr>
              <w:t>kūrimą</w:t>
            </w:r>
          </w:p>
        </w:tc>
      </w:tr>
      <w:tr w:rsidR="00EE5B22" w:rsidRPr="00EE5B22" w14:paraId="1D4945A6" w14:textId="77777777" w:rsidTr="008B5098">
        <w:trPr>
          <w:trHeight w:val="392"/>
        </w:trPr>
        <w:tc>
          <w:tcPr>
            <w:tcW w:w="1153" w:type="pct"/>
            <w:vMerge w:val="restart"/>
          </w:tcPr>
          <w:p w14:paraId="493F363B" w14:textId="77777777" w:rsidR="00B43B05" w:rsidRPr="00EE5B22" w:rsidRDefault="00B43B05" w:rsidP="00FE0274">
            <w:pPr>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Prioritetas 3.</w:t>
            </w:r>
          </w:p>
          <w:p w14:paraId="19104BFA" w14:textId="13A903CC" w:rsidR="00B43B05" w:rsidRPr="00EE5B22" w:rsidRDefault="00B43B05" w:rsidP="00FE0274">
            <w:pPr>
              <w:spacing w:line="360" w:lineRule="auto"/>
              <w:rPr>
                <w:rFonts w:ascii="Times New Roman" w:eastAsia="Times New Roman" w:hAnsi="Times New Roman" w:cs="Times New Roman"/>
                <w:b/>
                <w:i/>
                <w:noProof/>
                <w:sz w:val="24"/>
                <w:szCs w:val="24"/>
              </w:rPr>
            </w:pPr>
            <w:r w:rsidRPr="00EE5B22">
              <w:rPr>
                <w:rFonts w:ascii="Times New Roman" w:eastAsia="Times New Roman" w:hAnsi="Times New Roman" w:cs="Times New Roman"/>
                <w:b/>
                <w:sz w:val="24"/>
                <w:szCs w:val="24"/>
              </w:rPr>
              <w:t>Moderni ugdymo(</w:t>
            </w:r>
            <w:r w:rsidR="00A605EA">
              <w:rPr>
                <w:rFonts w:ascii="Times New Roman" w:eastAsia="Times New Roman" w:hAnsi="Times New Roman" w:cs="Times New Roman"/>
                <w:b/>
                <w:sz w:val="24"/>
                <w:szCs w:val="24"/>
              </w:rPr>
              <w:t>-</w:t>
            </w:r>
            <w:r w:rsidRPr="00EE5B22">
              <w:rPr>
                <w:rFonts w:ascii="Times New Roman" w:eastAsia="Times New Roman" w:hAnsi="Times New Roman" w:cs="Times New Roman"/>
                <w:b/>
                <w:sz w:val="24"/>
                <w:szCs w:val="24"/>
              </w:rPr>
              <w:t>si) aplinka</w:t>
            </w:r>
          </w:p>
        </w:tc>
        <w:tc>
          <w:tcPr>
            <w:tcW w:w="3847" w:type="pct"/>
          </w:tcPr>
          <w:p w14:paraId="213F87CB" w14:textId="5603759C" w:rsidR="00B43B05" w:rsidRPr="00C8639A" w:rsidRDefault="00B43B05" w:rsidP="00FE0274">
            <w:pPr>
              <w:spacing w:line="360" w:lineRule="auto"/>
              <w:rPr>
                <w:rFonts w:ascii="Times New Roman" w:eastAsia="Times New Roman" w:hAnsi="Times New Roman" w:cs="Times New Roman"/>
                <w:b/>
                <w:iCs/>
                <w:sz w:val="24"/>
                <w:szCs w:val="24"/>
              </w:rPr>
            </w:pPr>
            <w:r w:rsidRPr="00C8639A">
              <w:rPr>
                <w:rFonts w:ascii="Times New Roman" w:eastAsia="Times New Roman" w:hAnsi="Times New Roman" w:cs="Times New Roman"/>
                <w:b/>
                <w:iCs/>
                <w:sz w:val="24"/>
                <w:szCs w:val="24"/>
              </w:rPr>
              <w:t>Tikslas 3.1. Ugdymo(</w:t>
            </w:r>
            <w:r w:rsidR="00A605EA">
              <w:rPr>
                <w:rFonts w:ascii="Times New Roman" w:eastAsia="Times New Roman" w:hAnsi="Times New Roman" w:cs="Times New Roman"/>
                <w:b/>
                <w:iCs/>
                <w:sz w:val="24"/>
                <w:szCs w:val="24"/>
              </w:rPr>
              <w:t>-</w:t>
            </w:r>
            <w:r w:rsidRPr="00C8639A">
              <w:rPr>
                <w:rFonts w:ascii="Times New Roman" w:eastAsia="Times New Roman" w:hAnsi="Times New Roman" w:cs="Times New Roman"/>
                <w:b/>
                <w:iCs/>
                <w:sz w:val="24"/>
                <w:szCs w:val="24"/>
              </w:rPr>
              <w:t xml:space="preserve">si) aplinkų atnaujinimas ir modernizavimas </w:t>
            </w:r>
          </w:p>
        </w:tc>
      </w:tr>
      <w:tr w:rsidR="00EE5B22" w:rsidRPr="00EE5B22" w14:paraId="41AD40ED" w14:textId="77777777" w:rsidTr="008B5098">
        <w:tc>
          <w:tcPr>
            <w:tcW w:w="1153" w:type="pct"/>
            <w:vMerge/>
          </w:tcPr>
          <w:p w14:paraId="1F01AF0C" w14:textId="77777777" w:rsidR="00B43B05" w:rsidRPr="00EE5B22" w:rsidRDefault="00B43B05" w:rsidP="00FE0274">
            <w:pPr>
              <w:spacing w:line="360" w:lineRule="auto"/>
              <w:jc w:val="center"/>
              <w:rPr>
                <w:rFonts w:ascii="Times New Roman" w:eastAsia="Times New Roman" w:hAnsi="Times New Roman" w:cs="Times New Roman"/>
                <w:b/>
                <w:noProof/>
                <w:sz w:val="24"/>
                <w:szCs w:val="24"/>
              </w:rPr>
            </w:pPr>
          </w:p>
        </w:tc>
        <w:tc>
          <w:tcPr>
            <w:tcW w:w="3847" w:type="pct"/>
          </w:tcPr>
          <w:p w14:paraId="1EA52C9D" w14:textId="5DC3CCF8" w:rsidR="00B43B05" w:rsidRPr="00EE5B22" w:rsidRDefault="00B43B05" w:rsidP="00FE0274">
            <w:pPr>
              <w:spacing w:line="360" w:lineRule="auto"/>
              <w:rPr>
                <w:rFonts w:ascii="Times New Roman" w:eastAsia="Times New Roman" w:hAnsi="Times New Roman" w:cs="Times New Roman"/>
                <w:noProof/>
                <w:sz w:val="24"/>
                <w:szCs w:val="24"/>
              </w:rPr>
            </w:pPr>
            <w:r w:rsidRPr="00EE5B22">
              <w:rPr>
                <w:rFonts w:ascii="Times New Roman" w:eastAsia="Times New Roman" w:hAnsi="Times New Roman" w:cs="Times New Roman"/>
                <w:sz w:val="24"/>
                <w:szCs w:val="24"/>
              </w:rPr>
              <w:t xml:space="preserve">Uždavinys 3.1.1. </w:t>
            </w:r>
            <w:r w:rsidRPr="00EE5B22">
              <w:rPr>
                <w:rFonts w:ascii="Times New Roman" w:hAnsi="Times New Roman" w:cs="Times New Roman"/>
                <w:sz w:val="24"/>
                <w:szCs w:val="24"/>
              </w:rPr>
              <w:t>Kurti ergonomiškas ugdymo</w:t>
            </w:r>
            <w:r w:rsidR="003F0C98">
              <w:rPr>
                <w:rFonts w:ascii="Times New Roman" w:hAnsi="Times New Roman" w:cs="Times New Roman"/>
                <w:sz w:val="24"/>
                <w:szCs w:val="24"/>
              </w:rPr>
              <w:t>(</w:t>
            </w:r>
            <w:r w:rsidR="00A605EA">
              <w:rPr>
                <w:rFonts w:ascii="Times New Roman" w:hAnsi="Times New Roman" w:cs="Times New Roman"/>
                <w:sz w:val="24"/>
                <w:szCs w:val="24"/>
              </w:rPr>
              <w:t>-</w:t>
            </w:r>
            <w:r w:rsidR="003F0C98">
              <w:rPr>
                <w:rFonts w:ascii="Times New Roman" w:hAnsi="Times New Roman" w:cs="Times New Roman"/>
                <w:sz w:val="24"/>
                <w:szCs w:val="24"/>
              </w:rPr>
              <w:t>si)</w:t>
            </w:r>
            <w:r w:rsidRPr="00EE5B22">
              <w:rPr>
                <w:rFonts w:ascii="Times New Roman" w:hAnsi="Times New Roman" w:cs="Times New Roman"/>
                <w:sz w:val="24"/>
                <w:szCs w:val="24"/>
              </w:rPr>
              <w:t xml:space="preserve"> apli</w:t>
            </w:r>
            <w:r w:rsidRPr="00EE5B22">
              <w:rPr>
                <w:rFonts w:ascii="Times New Roman" w:hAnsi="Times New Roman" w:cs="Times New Roman"/>
                <w:sz w:val="24"/>
                <w:szCs w:val="28"/>
              </w:rPr>
              <w:t>nkas</w:t>
            </w:r>
          </w:p>
        </w:tc>
      </w:tr>
      <w:tr w:rsidR="00B43B05" w:rsidRPr="00EE5B22" w14:paraId="4D8E3058" w14:textId="77777777" w:rsidTr="008B5098">
        <w:trPr>
          <w:trHeight w:val="351"/>
        </w:trPr>
        <w:tc>
          <w:tcPr>
            <w:tcW w:w="1153" w:type="pct"/>
            <w:vMerge/>
          </w:tcPr>
          <w:p w14:paraId="2EA09F49" w14:textId="77777777" w:rsidR="00B43B05" w:rsidRPr="00EE5B22" w:rsidRDefault="00B43B05" w:rsidP="00FE0274">
            <w:pPr>
              <w:spacing w:line="360" w:lineRule="auto"/>
              <w:jc w:val="center"/>
              <w:rPr>
                <w:rFonts w:ascii="Times New Roman" w:eastAsia="Times New Roman" w:hAnsi="Times New Roman" w:cs="Times New Roman"/>
                <w:b/>
                <w:noProof/>
                <w:sz w:val="24"/>
                <w:szCs w:val="24"/>
              </w:rPr>
            </w:pPr>
          </w:p>
        </w:tc>
        <w:tc>
          <w:tcPr>
            <w:tcW w:w="3847" w:type="pct"/>
          </w:tcPr>
          <w:p w14:paraId="630B8F88" w14:textId="77777777" w:rsidR="00B43B05" w:rsidRPr="00EE5B22" w:rsidRDefault="00B43B05" w:rsidP="00FE0274">
            <w:pPr>
              <w:spacing w:line="360" w:lineRule="auto"/>
              <w:rPr>
                <w:rFonts w:ascii="Times New Roman" w:eastAsia="Times New Roman" w:hAnsi="Times New Roman" w:cs="Times New Roman"/>
                <w:sz w:val="24"/>
                <w:szCs w:val="24"/>
              </w:rPr>
            </w:pPr>
            <w:r w:rsidRPr="00EE5B22">
              <w:rPr>
                <w:rFonts w:ascii="Times New Roman" w:eastAsia="Times New Roman" w:hAnsi="Times New Roman" w:cs="Times New Roman"/>
                <w:sz w:val="24"/>
                <w:szCs w:val="24"/>
              </w:rPr>
              <w:t xml:space="preserve">Uždavinys 3.1.2. </w:t>
            </w:r>
            <w:r w:rsidRPr="00EE5B22">
              <w:rPr>
                <w:rFonts w:ascii="Times New Roman" w:hAnsi="Times New Roman" w:cs="Times New Roman"/>
                <w:sz w:val="24"/>
              </w:rPr>
              <w:t>Atnaujinti informacinių komunikacinių technologijų bazę</w:t>
            </w:r>
          </w:p>
        </w:tc>
      </w:tr>
    </w:tbl>
    <w:p w14:paraId="7E4FF446" w14:textId="77777777" w:rsidR="00B43B05" w:rsidRPr="00EE5B22" w:rsidRDefault="00B43B05" w:rsidP="00FE0274">
      <w:pPr>
        <w:spacing w:after="0" w:line="360" w:lineRule="auto"/>
        <w:jc w:val="center"/>
        <w:rPr>
          <w:rFonts w:ascii="Times New Roman" w:eastAsia="Calibri" w:hAnsi="Times New Roman" w:cs="Times New Roman"/>
          <w:b/>
          <w:bCs/>
          <w:sz w:val="24"/>
          <w:szCs w:val="24"/>
        </w:rPr>
      </w:pPr>
    </w:p>
    <w:p w14:paraId="5C5B2082" w14:textId="77777777" w:rsidR="00B43B05" w:rsidRPr="00EE5B22" w:rsidRDefault="00B43B05" w:rsidP="00FE0274">
      <w:pPr>
        <w:spacing w:after="0" w:line="360" w:lineRule="auto"/>
        <w:jc w:val="center"/>
        <w:rPr>
          <w:rFonts w:ascii="Times New Roman" w:eastAsia="Calibri" w:hAnsi="Times New Roman" w:cs="Times New Roman"/>
          <w:b/>
          <w:bCs/>
          <w:sz w:val="24"/>
          <w:szCs w:val="24"/>
        </w:rPr>
      </w:pPr>
      <w:r w:rsidRPr="00EE5B22">
        <w:rPr>
          <w:rFonts w:ascii="Times New Roman" w:eastAsia="Calibri" w:hAnsi="Times New Roman" w:cs="Times New Roman"/>
          <w:b/>
          <w:bCs/>
          <w:sz w:val="24"/>
          <w:szCs w:val="24"/>
        </w:rPr>
        <w:t>STRATEGINIŲ TIKSLŲ IR UŽDAVINIŲ ĮGYVENDINIMO PRIEMONIŲ PLANAS</w:t>
      </w:r>
    </w:p>
    <w:p w14:paraId="2EFAF777" w14:textId="77777777" w:rsidR="00B43B05" w:rsidRPr="00EE5B22" w:rsidRDefault="00B43B05" w:rsidP="00FE0274">
      <w:pPr>
        <w:spacing w:after="0" w:line="360" w:lineRule="auto"/>
        <w:jc w:val="center"/>
        <w:rPr>
          <w:rFonts w:ascii="Times New Roman" w:eastAsia="Calibri" w:hAnsi="Times New Roman" w:cs="Times New Roman"/>
          <w:b/>
          <w:bCs/>
          <w:sz w:val="24"/>
          <w:szCs w:val="24"/>
        </w:rPr>
      </w:pPr>
    </w:p>
    <w:tbl>
      <w:tblPr>
        <w:tblStyle w:val="Lentelstinklelis"/>
        <w:tblW w:w="14596" w:type="dxa"/>
        <w:tblLook w:val="04A0" w:firstRow="1" w:lastRow="0" w:firstColumn="1" w:lastColumn="0" w:noHBand="0" w:noVBand="1"/>
      </w:tblPr>
      <w:tblGrid>
        <w:gridCol w:w="741"/>
        <w:gridCol w:w="3485"/>
        <w:gridCol w:w="3485"/>
        <w:gridCol w:w="2228"/>
        <w:gridCol w:w="2103"/>
        <w:gridCol w:w="2554"/>
      </w:tblGrid>
      <w:tr w:rsidR="00EE5B22" w:rsidRPr="00EE5B22" w14:paraId="7548C0B8" w14:textId="77777777" w:rsidTr="00981E41">
        <w:tc>
          <w:tcPr>
            <w:tcW w:w="14596" w:type="dxa"/>
            <w:gridSpan w:val="6"/>
            <w:shd w:val="clear" w:color="auto" w:fill="D9D9D9" w:themeFill="background1" w:themeFillShade="D9"/>
          </w:tcPr>
          <w:p w14:paraId="6CF45AB5" w14:textId="0155241B" w:rsidR="00B43B05" w:rsidRPr="00C8639A" w:rsidRDefault="00B43B05" w:rsidP="00FE0274">
            <w:pPr>
              <w:tabs>
                <w:tab w:val="left" w:pos="313"/>
              </w:tabs>
              <w:spacing w:line="360" w:lineRule="auto"/>
              <w:rPr>
                <w:rFonts w:ascii="Times New Roman" w:hAnsi="Times New Roman" w:cs="Times New Roman"/>
                <w:b/>
                <w:bCs/>
                <w:iCs/>
                <w:sz w:val="24"/>
                <w:szCs w:val="24"/>
              </w:rPr>
            </w:pPr>
            <w:r w:rsidRPr="00C8639A">
              <w:rPr>
                <w:rFonts w:ascii="Times New Roman" w:hAnsi="Times New Roman" w:cs="Times New Roman"/>
                <w:b/>
                <w:bCs/>
                <w:iCs/>
                <w:sz w:val="24"/>
                <w:szCs w:val="24"/>
              </w:rPr>
              <w:t xml:space="preserve">1.1. Tikslas. </w:t>
            </w:r>
            <w:r w:rsidRPr="00C8639A">
              <w:rPr>
                <w:rFonts w:ascii="Times New Roman" w:eastAsia="Times New Roman" w:hAnsi="Times New Roman" w:cs="Times New Roman"/>
                <w:b/>
                <w:iCs/>
                <w:noProof/>
                <w:sz w:val="24"/>
                <w:szCs w:val="24"/>
              </w:rPr>
              <w:t>Inovatyvaus ugdymo(si) plėtojimas</w:t>
            </w:r>
          </w:p>
        </w:tc>
      </w:tr>
      <w:tr w:rsidR="00EE5B22" w:rsidRPr="00EE5B22" w14:paraId="0A8E0455" w14:textId="77777777" w:rsidTr="00981E41">
        <w:tc>
          <w:tcPr>
            <w:tcW w:w="14596" w:type="dxa"/>
            <w:gridSpan w:val="6"/>
            <w:shd w:val="clear" w:color="auto" w:fill="D9D9D9" w:themeFill="background1" w:themeFillShade="D9"/>
          </w:tcPr>
          <w:p w14:paraId="03165380" w14:textId="77777777" w:rsidR="00B43B05" w:rsidRPr="00EE5B22" w:rsidRDefault="00B43B05" w:rsidP="00FE0274">
            <w:pPr>
              <w:tabs>
                <w:tab w:val="left" w:pos="313"/>
                <w:tab w:val="left" w:pos="454"/>
              </w:tabs>
              <w:spacing w:line="360" w:lineRule="auto"/>
              <w:contextualSpacing/>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1.1.1. Uždavinys. Ugdyti mokinių aukštesniuosius mąstymo gebėjimus</w:t>
            </w:r>
          </w:p>
        </w:tc>
      </w:tr>
      <w:tr w:rsidR="00EE5B22" w:rsidRPr="00EE5B22" w14:paraId="5B729CEF" w14:textId="77777777" w:rsidTr="00981E41">
        <w:tc>
          <w:tcPr>
            <w:tcW w:w="14596" w:type="dxa"/>
            <w:gridSpan w:val="6"/>
            <w:shd w:val="clear" w:color="auto" w:fill="D9D9D9" w:themeFill="background1" w:themeFillShade="D9"/>
          </w:tcPr>
          <w:p w14:paraId="0548F884" w14:textId="3A56CD71" w:rsidR="00B43B05" w:rsidRPr="00EE5B22" w:rsidRDefault="00B43B05" w:rsidP="00FE0274">
            <w:pPr>
              <w:tabs>
                <w:tab w:val="left" w:pos="313"/>
              </w:tabs>
              <w:spacing w:line="360" w:lineRule="auto"/>
              <w:rPr>
                <w:rFonts w:ascii="Times New Roman" w:eastAsia="Times New Roman" w:hAnsi="Times New Roman" w:cs="Times New Roman"/>
                <w:sz w:val="24"/>
                <w:szCs w:val="24"/>
              </w:rPr>
            </w:pPr>
            <w:r w:rsidRPr="00EE5B22">
              <w:rPr>
                <w:rFonts w:ascii="Times New Roman" w:hAnsi="Times New Roman" w:cs="Times New Roman"/>
                <w:b/>
                <w:bCs/>
                <w:sz w:val="24"/>
                <w:szCs w:val="24"/>
              </w:rPr>
              <w:t>1.1.1.1. Priemonė. Mokyklos veiklos tobulinimo plano (Kokybės krepšelio) įgyvendinimas ir veiklų tęstinumo užtikrinimas</w:t>
            </w:r>
          </w:p>
        </w:tc>
      </w:tr>
      <w:tr w:rsidR="00EE5B22" w:rsidRPr="00EE5B22" w14:paraId="5F8F2C9E" w14:textId="77777777" w:rsidTr="00981E41">
        <w:tc>
          <w:tcPr>
            <w:tcW w:w="741" w:type="dxa"/>
            <w:vMerge w:val="restart"/>
            <w:shd w:val="clear" w:color="auto" w:fill="D9D9D9" w:themeFill="background1" w:themeFillShade="D9"/>
            <w:vAlign w:val="center"/>
          </w:tcPr>
          <w:p w14:paraId="56FB6839" w14:textId="77777777" w:rsidR="00B43B05" w:rsidRPr="00D42377" w:rsidRDefault="00B43B05" w:rsidP="00FE0274">
            <w:pPr>
              <w:spacing w:line="360"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05DA3F22" w14:textId="77777777" w:rsidR="00B43B05" w:rsidRPr="00D42377" w:rsidRDefault="00B43B05"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20B4A876" w14:textId="77777777" w:rsidR="00B43B05" w:rsidRPr="00D42377" w:rsidRDefault="00B43B05"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4DAF77AE" w14:textId="77777777" w:rsidR="00B43B05" w:rsidRPr="00D42377" w:rsidRDefault="00B43B05"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EE5B22" w:rsidRPr="00EE5B22" w14:paraId="4DD967E0" w14:textId="77777777" w:rsidTr="00981E41">
        <w:tc>
          <w:tcPr>
            <w:tcW w:w="741" w:type="dxa"/>
            <w:vMerge/>
            <w:shd w:val="clear" w:color="auto" w:fill="D9D9D9" w:themeFill="background1" w:themeFillShade="D9"/>
            <w:vAlign w:val="center"/>
          </w:tcPr>
          <w:p w14:paraId="12AFA482" w14:textId="77777777" w:rsidR="00B43B05" w:rsidRPr="00D42377" w:rsidRDefault="00B43B05"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7746D369" w14:textId="77777777" w:rsidR="00B43B05" w:rsidRPr="00D42377" w:rsidRDefault="00B43B05"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73294838" w14:textId="77777777" w:rsidR="00B43B05" w:rsidRPr="00D42377" w:rsidRDefault="00B43B05"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1C48DE6" w14:textId="77777777" w:rsidR="00B43B05" w:rsidRPr="00D42377" w:rsidRDefault="00B43B05"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2022 m.</w:t>
            </w:r>
          </w:p>
        </w:tc>
        <w:tc>
          <w:tcPr>
            <w:tcW w:w="2103" w:type="dxa"/>
            <w:shd w:val="clear" w:color="auto" w:fill="D9D9D9" w:themeFill="background1" w:themeFillShade="D9"/>
            <w:vAlign w:val="center"/>
          </w:tcPr>
          <w:p w14:paraId="3C846647" w14:textId="77777777" w:rsidR="00B43B05" w:rsidRPr="00D42377" w:rsidRDefault="00B43B05"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2023 m.</w:t>
            </w:r>
          </w:p>
        </w:tc>
        <w:tc>
          <w:tcPr>
            <w:tcW w:w="2554" w:type="dxa"/>
            <w:shd w:val="clear" w:color="auto" w:fill="D9D9D9" w:themeFill="background1" w:themeFillShade="D9"/>
            <w:vAlign w:val="center"/>
          </w:tcPr>
          <w:p w14:paraId="3E5494B3" w14:textId="77777777" w:rsidR="00B43B05" w:rsidRPr="00D42377" w:rsidRDefault="00B43B05"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2024 m.</w:t>
            </w:r>
          </w:p>
        </w:tc>
      </w:tr>
      <w:tr w:rsidR="00EE5B22" w:rsidRPr="00EE5B22" w14:paraId="2441E2D9" w14:textId="77777777" w:rsidTr="00981E41">
        <w:trPr>
          <w:trHeight w:val="113"/>
        </w:trPr>
        <w:tc>
          <w:tcPr>
            <w:tcW w:w="741" w:type="dxa"/>
            <w:shd w:val="clear" w:color="auto" w:fill="D9D9D9" w:themeFill="background1" w:themeFillShade="D9"/>
            <w:vAlign w:val="center"/>
          </w:tcPr>
          <w:p w14:paraId="2872D5D7" w14:textId="77777777" w:rsidR="00B43B05" w:rsidRPr="00D42377" w:rsidRDefault="00B43B05"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8826E4C" w14:textId="77777777" w:rsidR="00B43B05" w:rsidRPr="00D42377" w:rsidRDefault="00B43B05"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1ECE479B" w14:textId="77777777" w:rsidR="00B43B05" w:rsidRPr="00D42377" w:rsidRDefault="00B43B05"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6A9DD1A9" w14:textId="77777777" w:rsidR="00B43B05" w:rsidRPr="00D42377" w:rsidRDefault="00B43B05"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43811DC1" w14:textId="77777777" w:rsidR="00B43B05" w:rsidRPr="00D42377" w:rsidRDefault="00B43B05"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4B5F5B64" w14:textId="77777777" w:rsidR="00B43B05" w:rsidRPr="00D42377" w:rsidRDefault="00B43B05"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EE5B22" w:rsidRPr="00EE5B22" w14:paraId="492C301A" w14:textId="77777777" w:rsidTr="00981E41">
        <w:tc>
          <w:tcPr>
            <w:tcW w:w="741" w:type="dxa"/>
          </w:tcPr>
          <w:p w14:paraId="0EA8584E"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6B506806" w14:textId="1671413D"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 xml:space="preserve">Parengtos </w:t>
            </w:r>
            <w:r w:rsidR="003F0C98">
              <w:rPr>
                <w:rFonts w:ascii="Times New Roman" w:hAnsi="Times New Roman" w:cs="Times New Roman"/>
                <w:sz w:val="24"/>
                <w:szCs w:val="24"/>
              </w:rPr>
              <w:t xml:space="preserve">ir </w:t>
            </w:r>
            <w:r w:rsidR="003F0C98" w:rsidRPr="00EE5B22">
              <w:rPr>
                <w:rFonts w:ascii="Times New Roman" w:hAnsi="Times New Roman" w:cs="Times New Roman"/>
                <w:sz w:val="24"/>
                <w:szCs w:val="24"/>
              </w:rPr>
              <w:t xml:space="preserve">pateiktos NŠA </w:t>
            </w:r>
            <w:r w:rsidRPr="00EE5B22">
              <w:rPr>
                <w:rFonts w:ascii="Times New Roman" w:hAnsi="Times New Roman" w:cs="Times New Roman"/>
                <w:sz w:val="24"/>
                <w:szCs w:val="24"/>
              </w:rPr>
              <w:t xml:space="preserve">mokyklos veiklos tobulinimo plano </w:t>
            </w:r>
            <w:r w:rsidR="00C8639A">
              <w:rPr>
                <w:rFonts w:ascii="Times New Roman" w:hAnsi="Times New Roman" w:cs="Times New Roman"/>
                <w:sz w:val="24"/>
                <w:szCs w:val="24"/>
              </w:rPr>
              <w:t>„</w:t>
            </w:r>
            <w:r w:rsidRPr="00EE5B22">
              <w:rPr>
                <w:rFonts w:ascii="Times New Roman" w:hAnsi="Times New Roman" w:cs="Times New Roman"/>
                <w:sz w:val="24"/>
                <w:szCs w:val="24"/>
              </w:rPr>
              <w:t>Kokybės krepšelio</w:t>
            </w:r>
            <w:r w:rsidR="00C8639A">
              <w:rPr>
                <w:rFonts w:ascii="Times New Roman" w:hAnsi="Times New Roman" w:cs="Times New Roman"/>
                <w:sz w:val="24"/>
                <w:szCs w:val="24"/>
              </w:rPr>
              <w:t>“</w:t>
            </w:r>
            <w:r w:rsidRPr="00EE5B22">
              <w:rPr>
                <w:rFonts w:ascii="Times New Roman" w:hAnsi="Times New Roman" w:cs="Times New Roman"/>
                <w:sz w:val="24"/>
                <w:szCs w:val="24"/>
              </w:rPr>
              <w:t xml:space="preserve"> įgyvendinimo ataskaitos  </w:t>
            </w:r>
          </w:p>
        </w:tc>
        <w:tc>
          <w:tcPr>
            <w:tcW w:w="3485" w:type="dxa"/>
          </w:tcPr>
          <w:p w14:paraId="06B39728"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Projekto rengimo ir įgyvendinimo darbo grupė</w:t>
            </w:r>
          </w:p>
        </w:tc>
        <w:tc>
          <w:tcPr>
            <w:tcW w:w="2228" w:type="dxa"/>
          </w:tcPr>
          <w:p w14:paraId="32BA9F71"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Projekto lėšos,</w:t>
            </w:r>
          </w:p>
          <w:p w14:paraId="6F146BBA" w14:textId="321A4C1A" w:rsidR="00E6168E" w:rsidRDefault="00FD67F5"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ž</w:t>
            </w:r>
            <w:r w:rsidR="00B43B05" w:rsidRPr="00EE5B22">
              <w:rPr>
                <w:rFonts w:ascii="Times New Roman" w:hAnsi="Times New Roman" w:cs="Times New Roman"/>
                <w:bCs/>
                <w:sz w:val="24"/>
                <w:szCs w:val="24"/>
              </w:rPr>
              <w:t>mogiškieji</w:t>
            </w:r>
          </w:p>
          <w:p w14:paraId="3C837796" w14:textId="4AA9CC6E"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 ištekliai</w:t>
            </w:r>
          </w:p>
        </w:tc>
        <w:tc>
          <w:tcPr>
            <w:tcW w:w="2103" w:type="dxa"/>
          </w:tcPr>
          <w:p w14:paraId="1A8F7E8D"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c>
          <w:tcPr>
            <w:tcW w:w="2554" w:type="dxa"/>
          </w:tcPr>
          <w:p w14:paraId="0DF69E86"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r>
      <w:tr w:rsidR="00EE5B22" w:rsidRPr="00EE5B22" w14:paraId="1865DEC4" w14:textId="77777777" w:rsidTr="00981E41">
        <w:tc>
          <w:tcPr>
            <w:tcW w:w="741" w:type="dxa"/>
          </w:tcPr>
          <w:p w14:paraId="3F3E42D7"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52971370" w14:textId="6A9C73C8" w:rsidR="00B43B05" w:rsidRPr="00EE5B22" w:rsidRDefault="009C41A3" w:rsidP="00FE0274">
            <w:pPr>
              <w:spacing w:line="360" w:lineRule="auto"/>
              <w:rPr>
                <w:rFonts w:ascii="Times New Roman" w:hAnsi="Times New Roman" w:cs="Times New Roman"/>
                <w:bCs/>
                <w:sz w:val="24"/>
                <w:szCs w:val="24"/>
              </w:rPr>
            </w:pPr>
            <w:r>
              <w:rPr>
                <w:rFonts w:ascii="Times New Roman" w:hAnsi="Times New Roman" w:cs="Times New Roman"/>
                <w:sz w:val="24"/>
                <w:szCs w:val="24"/>
              </w:rPr>
              <w:t>Progimnazijos</w:t>
            </w:r>
            <w:r w:rsidR="00B43B05" w:rsidRPr="00EE5B22">
              <w:rPr>
                <w:rFonts w:ascii="Times New Roman" w:hAnsi="Times New Roman" w:cs="Times New Roman"/>
                <w:sz w:val="24"/>
                <w:szCs w:val="24"/>
              </w:rPr>
              <w:t xml:space="preserve"> veiklos tobulinimo plano įgyvendinimo rezultatai pristatyti progimnazijos bendruomenei</w:t>
            </w:r>
          </w:p>
        </w:tc>
        <w:tc>
          <w:tcPr>
            <w:tcW w:w="3485" w:type="dxa"/>
          </w:tcPr>
          <w:p w14:paraId="08D187A8"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Projekto rengimo ir įgyvendinimo darbo grupė</w:t>
            </w:r>
          </w:p>
        </w:tc>
        <w:tc>
          <w:tcPr>
            <w:tcW w:w="2228" w:type="dxa"/>
          </w:tcPr>
          <w:p w14:paraId="3ADE9886" w14:textId="77777777" w:rsidR="00E6168E"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Žmogiškieji </w:t>
            </w:r>
          </w:p>
          <w:p w14:paraId="694DF4F2" w14:textId="3F4E534D"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ištekliai</w:t>
            </w:r>
          </w:p>
        </w:tc>
        <w:tc>
          <w:tcPr>
            <w:tcW w:w="2103" w:type="dxa"/>
          </w:tcPr>
          <w:p w14:paraId="6EBADB9A"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c>
          <w:tcPr>
            <w:tcW w:w="2554" w:type="dxa"/>
          </w:tcPr>
          <w:p w14:paraId="11878E2C"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r>
      <w:tr w:rsidR="00EE5B22" w:rsidRPr="00EE5B22" w14:paraId="5DAAC4DA" w14:textId="77777777" w:rsidTr="00981E41">
        <w:tc>
          <w:tcPr>
            <w:tcW w:w="741" w:type="dxa"/>
          </w:tcPr>
          <w:p w14:paraId="171FC233"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3869CC76" w14:textId="7B8CF19A"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Išorės vertinimo metu pripažinta, kad pakankamai dėmesio skiriama mokinių aukštesniųjų mąstymo gebėjimų ugdymui</w:t>
            </w:r>
            <w:r w:rsidR="008B4CDB">
              <w:rPr>
                <w:rFonts w:ascii="Times New Roman" w:hAnsi="Times New Roman" w:cs="Times New Roman"/>
                <w:sz w:val="24"/>
                <w:szCs w:val="24"/>
              </w:rPr>
              <w:t>, mokymuisi bendradarbiaujant</w:t>
            </w:r>
            <w:r w:rsidR="001537A7">
              <w:rPr>
                <w:rFonts w:ascii="Times New Roman" w:hAnsi="Times New Roman" w:cs="Times New Roman"/>
                <w:sz w:val="24"/>
                <w:szCs w:val="24"/>
              </w:rPr>
              <w:t>, savivaldžiam mokinių mokymuisi</w:t>
            </w:r>
          </w:p>
        </w:tc>
        <w:tc>
          <w:tcPr>
            <w:tcW w:w="3485" w:type="dxa"/>
          </w:tcPr>
          <w:p w14:paraId="4DD58B9B" w14:textId="77777777"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Mokytojai</w:t>
            </w:r>
          </w:p>
        </w:tc>
        <w:tc>
          <w:tcPr>
            <w:tcW w:w="2228" w:type="dxa"/>
          </w:tcPr>
          <w:p w14:paraId="6DFE5282" w14:textId="77777777" w:rsidR="00E6168E"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Žmogiškieji </w:t>
            </w:r>
          </w:p>
          <w:p w14:paraId="145990C1" w14:textId="4CC99FA5" w:rsidR="00B43B05" w:rsidRPr="00EE5B22" w:rsidRDefault="00B43B05"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ištekliai</w:t>
            </w:r>
          </w:p>
        </w:tc>
        <w:tc>
          <w:tcPr>
            <w:tcW w:w="2103" w:type="dxa"/>
          </w:tcPr>
          <w:p w14:paraId="4B12EE9D" w14:textId="61A1B107" w:rsidR="00B43B05"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w:t>
            </w:r>
          </w:p>
        </w:tc>
        <w:tc>
          <w:tcPr>
            <w:tcW w:w="2554" w:type="dxa"/>
          </w:tcPr>
          <w:p w14:paraId="3058E736" w14:textId="0691A9B9" w:rsidR="00B43B05"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w:t>
            </w:r>
          </w:p>
        </w:tc>
      </w:tr>
      <w:tr w:rsidR="00D7286F" w:rsidRPr="00EE5B22" w14:paraId="533E7567" w14:textId="77777777" w:rsidTr="00981E41">
        <w:trPr>
          <w:trHeight w:val="828"/>
        </w:trPr>
        <w:tc>
          <w:tcPr>
            <w:tcW w:w="741" w:type="dxa"/>
          </w:tcPr>
          <w:p w14:paraId="2FF3894D" w14:textId="1A3F5992" w:rsidR="00D7286F" w:rsidRPr="00EE5B22" w:rsidRDefault="00D7286F"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3485" w:type="dxa"/>
          </w:tcPr>
          <w:p w14:paraId="2CE71628" w14:textId="3792D5E1" w:rsidR="00D7286F" w:rsidRPr="00EE5B22" w:rsidRDefault="00D7286F" w:rsidP="00FE0274">
            <w:pPr>
              <w:spacing w:line="360" w:lineRule="auto"/>
              <w:rPr>
                <w:rFonts w:ascii="Times New Roman" w:hAnsi="Times New Roman" w:cs="Times New Roman"/>
                <w:sz w:val="24"/>
                <w:szCs w:val="24"/>
              </w:rPr>
            </w:pPr>
            <w:r w:rsidRPr="00EE5B22">
              <w:rPr>
                <w:rFonts w:ascii="Times New Roman" w:hAnsi="Times New Roman" w:cs="Times New Roman"/>
                <w:bCs/>
                <w:sz w:val="24"/>
                <w:szCs w:val="24"/>
              </w:rPr>
              <w:t xml:space="preserve">Pasiekti </w:t>
            </w:r>
            <w:r w:rsidR="00CF4620">
              <w:rPr>
                <w:rFonts w:ascii="Times New Roman" w:hAnsi="Times New Roman" w:cs="Times New Roman"/>
                <w:bCs/>
                <w:sz w:val="24"/>
                <w:szCs w:val="24"/>
              </w:rPr>
              <w:t>„</w:t>
            </w:r>
            <w:r w:rsidRPr="00EE5B22">
              <w:rPr>
                <w:rFonts w:ascii="Times New Roman" w:hAnsi="Times New Roman" w:cs="Times New Roman"/>
                <w:bCs/>
                <w:sz w:val="24"/>
                <w:szCs w:val="24"/>
              </w:rPr>
              <w:t>Kokybės krepšelio</w:t>
            </w:r>
            <w:r w:rsidR="00CF4620">
              <w:rPr>
                <w:rFonts w:ascii="Times New Roman" w:hAnsi="Times New Roman" w:cs="Times New Roman"/>
                <w:bCs/>
                <w:sz w:val="24"/>
                <w:szCs w:val="24"/>
              </w:rPr>
              <w:t>“</w:t>
            </w:r>
            <w:r w:rsidRPr="00EE5B22">
              <w:rPr>
                <w:rFonts w:ascii="Times New Roman" w:hAnsi="Times New Roman" w:cs="Times New Roman"/>
                <w:bCs/>
                <w:sz w:val="24"/>
                <w:szCs w:val="24"/>
              </w:rPr>
              <w:t xml:space="preserve"> projekto kiekybiniai ir kokybiniai rodikliai</w:t>
            </w:r>
          </w:p>
        </w:tc>
        <w:tc>
          <w:tcPr>
            <w:tcW w:w="3485" w:type="dxa"/>
          </w:tcPr>
          <w:p w14:paraId="3849C570" w14:textId="5C1D3AE7" w:rsidR="00D7286F" w:rsidRPr="00EE5B22" w:rsidRDefault="00D7286F"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Mokytojai</w:t>
            </w:r>
          </w:p>
        </w:tc>
        <w:tc>
          <w:tcPr>
            <w:tcW w:w="2228" w:type="dxa"/>
          </w:tcPr>
          <w:p w14:paraId="54CE1BD2" w14:textId="4334F4D4" w:rsidR="00D7286F" w:rsidRPr="00EE5B22" w:rsidRDefault="003F6CFC"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Žmogiškieji </w:t>
            </w:r>
            <w:r w:rsidR="00D7286F" w:rsidRPr="00EE5B22">
              <w:rPr>
                <w:rFonts w:ascii="Times New Roman" w:hAnsi="Times New Roman" w:cs="Times New Roman"/>
                <w:bCs/>
                <w:sz w:val="24"/>
                <w:szCs w:val="24"/>
              </w:rPr>
              <w:t>ištekliai,</w:t>
            </w:r>
          </w:p>
          <w:p w14:paraId="0128296A" w14:textId="020E29E6" w:rsidR="00D7286F" w:rsidRPr="00EE5B22" w:rsidRDefault="00D7286F"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90 proc.</w:t>
            </w:r>
          </w:p>
        </w:tc>
        <w:tc>
          <w:tcPr>
            <w:tcW w:w="2103" w:type="dxa"/>
          </w:tcPr>
          <w:p w14:paraId="7CC9852C" w14:textId="439B45C8" w:rsidR="00D7286F" w:rsidRPr="00EE5B22" w:rsidRDefault="00D7286F"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c>
          <w:tcPr>
            <w:tcW w:w="2554" w:type="dxa"/>
          </w:tcPr>
          <w:p w14:paraId="5A06D5A1" w14:textId="6CE6F12E" w:rsidR="00D7286F" w:rsidRPr="00EE5B22" w:rsidRDefault="00D7286F"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r>
      <w:tr w:rsidR="004D064D" w:rsidRPr="00EE5B22" w14:paraId="73469E50" w14:textId="77777777" w:rsidTr="00981E41">
        <w:tc>
          <w:tcPr>
            <w:tcW w:w="741" w:type="dxa"/>
          </w:tcPr>
          <w:p w14:paraId="1539A8A4" w14:textId="4108CF67" w:rsidR="004D064D" w:rsidRPr="00EE5B22" w:rsidRDefault="00D24195"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5.</w:t>
            </w:r>
          </w:p>
        </w:tc>
        <w:tc>
          <w:tcPr>
            <w:tcW w:w="3485" w:type="dxa"/>
          </w:tcPr>
          <w:p w14:paraId="600751F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Tęsiamos projekto veiklos</w:t>
            </w:r>
          </w:p>
        </w:tc>
        <w:tc>
          <w:tcPr>
            <w:tcW w:w="3485" w:type="dxa"/>
          </w:tcPr>
          <w:p w14:paraId="13E0B8B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Mokytojai</w:t>
            </w:r>
          </w:p>
        </w:tc>
        <w:tc>
          <w:tcPr>
            <w:tcW w:w="2228" w:type="dxa"/>
          </w:tcPr>
          <w:p w14:paraId="0EAEC97C" w14:textId="77777777" w:rsidR="004D064D"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Žmogiškieji </w:t>
            </w:r>
          </w:p>
          <w:p w14:paraId="2F1B169A" w14:textId="2BD7BE5D"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ištekliai</w:t>
            </w:r>
          </w:p>
        </w:tc>
        <w:tc>
          <w:tcPr>
            <w:tcW w:w="2103" w:type="dxa"/>
          </w:tcPr>
          <w:p w14:paraId="3D3EEEC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tc>
        <w:tc>
          <w:tcPr>
            <w:tcW w:w="2554" w:type="dxa"/>
          </w:tcPr>
          <w:p w14:paraId="325B4A8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tc>
      </w:tr>
      <w:tr w:rsidR="004D064D" w:rsidRPr="00EE5B22" w14:paraId="3052538E" w14:textId="77777777" w:rsidTr="00981E41">
        <w:tc>
          <w:tcPr>
            <w:tcW w:w="14596" w:type="dxa"/>
            <w:gridSpan w:val="6"/>
          </w:tcPr>
          <w:p w14:paraId="1AD2BC99" w14:textId="77777777" w:rsidR="004D064D"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 xml:space="preserve">snių apibūdinimas ir vertinimas: </w:t>
            </w:r>
          </w:p>
          <w:p w14:paraId="773466A2" w14:textId="051B803F" w:rsidR="004D064D" w:rsidRPr="00BC27A2" w:rsidRDefault="00933F88" w:rsidP="00FE0274">
            <w:pPr>
              <w:spacing w:line="360" w:lineRule="auto"/>
              <w:rPr>
                <w:rFonts w:ascii="Times New Roman" w:hAnsi="Times New Roman" w:cs="Times New Roman"/>
                <w:bCs/>
                <w:sz w:val="24"/>
                <w:szCs w:val="24"/>
              </w:rPr>
            </w:pPr>
            <w:r>
              <w:rPr>
                <w:rFonts w:ascii="Times New Roman" w:eastAsia="Times New Roman" w:hAnsi="Times New Roman" w:cs="Times New Roman"/>
                <w:bCs/>
                <w:sz w:val="24"/>
                <w:szCs w:val="24"/>
              </w:rPr>
              <w:t>nepakankamas</w:t>
            </w:r>
            <w:r w:rsidR="004D064D" w:rsidRPr="00BC27A2">
              <w:rPr>
                <w:rFonts w:ascii="Times New Roman" w:eastAsia="Times New Roman" w:hAnsi="Times New Roman" w:cs="Times New Roman"/>
                <w:bCs/>
                <w:sz w:val="24"/>
                <w:szCs w:val="24"/>
              </w:rPr>
              <w:t xml:space="preserve"> </w:t>
            </w:r>
            <w:r w:rsidR="004D064D">
              <w:rPr>
                <w:rFonts w:ascii="Times New Roman" w:eastAsia="Times New Roman" w:hAnsi="Times New Roman" w:cs="Times New Roman"/>
                <w:bCs/>
                <w:sz w:val="24"/>
                <w:szCs w:val="24"/>
              </w:rPr>
              <w:t xml:space="preserve">mokytojų, švietimo pagalbos specialistų įsitraukimas į projekto veiklas dėl COVID-19 pandemijos, </w:t>
            </w:r>
            <w:r>
              <w:rPr>
                <w:rFonts w:ascii="Times New Roman" w:eastAsia="Times New Roman" w:hAnsi="Times New Roman" w:cs="Times New Roman"/>
                <w:bCs/>
                <w:sz w:val="24"/>
                <w:szCs w:val="24"/>
              </w:rPr>
              <w:t>projekto tęstinumo užtikrinimą</w:t>
            </w:r>
            <w:r w:rsidR="004D064D">
              <w:rPr>
                <w:rFonts w:ascii="Times New Roman" w:eastAsia="Times New Roman" w:hAnsi="Times New Roman" w:cs="Times New Roman"/>
                <w:bCs/>
                <w:sz w:val="24"/>
                <w:szCs w:val="24"/>
              </w:rPr>
              <w:t>.</w:t>
            </w:r>
          </w:p>
        </w:tc>
      </w:tr>
      <w:tr w:rsidR="004D064D" w:rsidRPr="00EE5B22" w14:paraId="2D3944ED" w14:textId="77777777" w:rsidTr="00981E41">
        <w:tc>
          <w:tcPr>
            <w:tcW w:w="14596" w:type="dxa"/>
            <w:gridSpan w:val="6"/>
          </w:tcPr>
          <w:p w14:paraId="615C4E6B"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
                <w:bCs/>
                <w:sz w:val="24"/>
                <w:szCs w:val="24"/>
              </w:rPr>
              <w:t>1.1.1.2. Priemonė. Dalyvavimas nacionaliniuose tyrimuose</w:t>
            </w:r>
          </w:p>
        </w:tc>
      </w:tr>
      <w:tr w:rsidR="004D064D" w:rsidRPr="00D42377" w14:paraId="1BCBB740" w14:textId="77777777" w:rsidTr="00981E41">
        <w:tc>
          <w:tcPr>
            <w:tcW w:w="741" w:type="dxa"/>
            <w:vMerge w:val="restart"/>
            <w:shd w:val="clear" w:color="auto" w:fill="D9D9D9" w:themeFill="background1" w:themeFillShade="D9"/>
            <w:vAlign w:val="center"/>
          </w:tcPr>
          <w:p w14:paraId="0915FAB6" w14:textId="77777777" w:rsidR="004D064D" w:rsidRPr="00D42377" w:rsidRDefault="004D064D" w:rsidP="00FE0274">
            <w:pPr>
              <w:spacing w:line="360"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2B3FDDF4"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4C329835"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4C05F66E"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4D064D" w:rsidRPr="00D42377" w14:paraId="19A0EDD7" w14:textId="77777777" w:rsidTr="00981E41">
        <w:tc>
          <w:tcPr>
            <w:tcW w:w="741" w:type="dxa"/>
            <w:vMerge/>
            <w:shd w:val="clear" w:color="auto" w:fill="D9D9D9" w:themeFill="background1" w:themeFillShade="D9"/>
            <w:vAlign w:val="center"/>
          </w:tcPr>
          <w:p w14:paraId="7141CB31" w14:textId="77777777" w:rsidR="004D064D" w:rsidRPr="00D42377"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41D18CE"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6B4D5001"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00326E9"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2022 m.</w:t>
            </w:r>
          </w:p>
        </w:tc>
        <w:tc>
          <w:tcPr>
            <w:tcW w:w="2103" w:type="dxa"/>
            <w:shd w:val="clear" w:color="auto" w:fill="D9D9D9" w:themeFill="background1" w:themeFillShade="D9"/>
            <w:vAlign w:val="center"/>
          </w:tcPr>
          <w:p w14:paraId="63F86586"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2023 m.</w:t>
            </w:r>
          </w:p>
        </w:tc>
        <w:tc>
          <w:tcPr>
            <w:tcW w:w="2554" w:type="dxa"/>
            <w:shd w:val="clear" w:color="auto" w:fill="D9D9D9" w:themeFill="background1" w:themeFillShade="D9"/>
            <w:vAlign w:val="center"/>
          </w:tcPr>
          <w:p w14:paraId="4B5BBE50"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2024 m.</w:t>
            </w:r>
          </w:p>
        </w:tc>
      </w:tr>
      <w:tr w:rsidR="004D064D" w:rsidRPr="00D42377" w14:paraId="4EA43E0D" w14:textId="77777777" w:rsidTr="00981E41">
        <w:tc>
          <w:tcPr>
            <w:tcW w:w="741" w:type="dxa"/>
            <w:shd w:val="clear" w:color="auto" w:fill="D9D9D9" w:themeFill="background1" w:themeFillShade="D9"/>
            <w:vAlign w:val="center"/>
          </w:tcPr>
          <w:p w14:paraId="4DD0FE5D"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65BB0488"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52A9D1F0"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57E7B9AE"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FCB2BB7"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6058EDB6"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4D064D" w:rsidRPr="00EE5B22" w14:paraId="141713E5" w14:textId="77777777" w:rsidTr="00981E41">
        <w:tc>
          <w:tcPr>
            <w:tcW w:w="741" w:type="dxa"/>
          </w:tcPr>
          <w:p w14:paraId="0DED57E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655146CD" w14:textId="67724D65" w:rsidR="004D064D" w:rsidRPr="00EE5B22" w:rsidRDefault="00E70A17"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E</w:t>
            </w:r>
            <w:r w:rsidR="00E64079">
              <w:rPr>
                <w:rFonts w:ascii="Times New Roman" w:hAnsi="Times New Roman" w:cs="Times New Roman"/>
                <w:bCs/>
                <w:sz w:val="24"/>
                <w:szCs w:val="24"/>
              </w:rPr>
              <w:t>lektroninis</w:t>
            </w:r>
            <w:r>
              <w:rPr>
                <w:rFonts w:ascii="Times New Roman" w:hAnsi="Times New Roman" w:cs="Times New Roman"/>
                <w:bCs/>
                <w:sz w:val="24"/>
                <w:szCs w:val="24"/>
              </w:rPr>
              <w:t xml:space="preserve"> </w:t>
            </w:r>
            <w:r w:rsidR="004D064D" w:rsidRPr="00EE5B22">
              <w:rPr>
                <w:rFonts w:ascii="Times New Roman" w:hAnsi="Times New Roman" w:cs="Times New Roman"/>
                <w:bCs/>
                <w:sz w:val="24"/>
                <w:szCs w:val="24"/>
              </w:rPr>
              <w:t>NMPP 4</w:t>
            </w:r>
            <w:r w:rsidR="00C8639A">
              <w:rPr>
                <w:rFonts w:ascii="Times New Roman" w:hAnsi="Times New Roman" w:cs="Times New Roman"/>
                <w:bCs/>
                <w:sz w:val="24"/>
                <w:szCs w:val="24"/>
              </w:rPr>
              <w:t>-</w:t>
            </w:r>
            <w:r w:rsidR="004D064D" w:rsidRPr="00EE5B22">
              <w:rPr>
                <w:rFonts w:ascii="Times New Roman" w:hAnsi="Times New Roman" w:cs="Times New Roman"/>
                <w:bCs/>
                <w:sz w:val="24"/>
                <w:szCs w:val="24"/>
              </w:rPr>
              <w:t>tose klasėse</w:t>
            </w:r>
          </w:p>
        </w:tc>
        <w:tc>
          <w:tcPr>
            <w:tcW w:w="3485" w:type="dxa"/>
          </w:tcPr>
          <w:p w14:paraId="7A160E2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Direktoriaus pavaduotojai ugdymui, NMPP vykdymo grupė </w:t>
            </w:r>
          </w:p>
        </w:tc>
        <w:tc>
          <w:tcPr>
            <w:tcW w:w="2228" w:type="dxa"/>
          </w:tcPr>
          <w:p w14:paraId="3B2A96C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6BE86188" w14:textId="1D28AD0A" w:rsidR="004D064D" w:rsidRPr="00EE5B22" w:rsidRDefault="00B909B2" w:rsidP="00FE0274">
            <w:pPr>
              <w:spacing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98</w:t>
            </w:r>
            <w:r w:rsidR="004D064D" w:rsidRPr="00EE5B22">
              <w:rPr>
                <w:rFonts w:ascii="Times New Roman" w:eastAsia="Times New Roman" w:hAnsi="Times New Roman" w:cs="Times New Roman"/>
                <w:sz w:val="24"/>
                <w:szCs w:val="24"/>
              </w:rPr>
              <w:t xml:space="preserve"> proc. mokinių,</w:t>
            </w:r>
          </w:p>
          <w:p w14:paraId="4CF2928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rezultatai bus ne žemesni nei pirmojo pusmečio testuojamo dalyko įvertinimai.</w:t>
            </w:r>
          </w:p>
        </w:tc>
        <w:tc>
          <w:tcPr>
            <w:tcW w:w="2103" w:type="dxa"/>
          </w:tcPr>
          <w:p w14:paraId="10ECCD5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678D68B3" w14:textId="5A317629" w:rsidR="004D064D" w:rsidRPr="00EE5B22" w:rsidRDefault="00B909B2" w:rsidP="00FE0274">
            <w:pPr>
              <w:spacing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98</w:t>
            </w:r>
            <w:r w:rsidR="004D064D" w:rsidRPr="00EE5B22">
              <w:rPr>
                <w:rFonts w:ascii="Times New Roman" w:eastAsia="Times New Roman" w:hAnsi="Times New Roman" w:cs="Times New Roman"/>
                <w:sz w:val="24"/>
                <w:szCs w:val="24"/>
              </w:rPr>
              <w:t xml:space="preserve"> proc. mokinių,</w:t>
            </w:r>
          </w:p>
          <w:p w14:paraId="36F697C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rezultatai bus ne žemesni nei pirmojo pusmečio testuojamo dalyko įvertinimai.</w:t>
            </w:r>
          </w:p>
        </w:tc>
        <w:tc>
          <w:tcPr>
            <w:tcW w:w="2554" w:type="dxa"/>
          </w:tcPr>
          <w:p w14:paraId="2D29BE0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356CF63A" w14:textId="0D2F0F32" w:rsidR="004D064D" w:rsidRPr="00EE5B22" w:rsidRDefault="00B909B2" w:rsidP="00FE0274">
            <w:pPr>
              <w:spacing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98</w:t>
            </w:r>
            <w:r w:rsidR="004D064D" w:rsidRPr="00EE5B22">
              <w:rPr>
                <w:rFonts w:ascii="Times New Roman" w:eastAsia="Times New Roman" w:hAnsi="Times New Roman" w:cs="Times New Roman"/>
                <w:sz w:val="24"/>
                <w:szCs w:val="24"/>
              </w:rPr>
              <w:t xml:space="preserve"> proc. mokinių,</w:t>
            </w:r>
          </w:p>
          <w:p w14:paraId="302EF26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rezultatai bus ne žemesni nei pirmojo pusmečio testuojamo dalyko įvertinimai.</w:t>
            </w:r>
          </w:p>
        </w:tc>
      </w:tr>
      <w:tr w:rsidR="004D064D" w:rsidRPr="00EE5B22" w14:paraId="3A16E8A6" w14:textId="77777777" w:rsidTr="00981E41">
        <w:tc>
          <w:tcPr>
            <w:tcW w:w="741" w:type="dxa"/>
          </w:tcPr>
          <w:p w14:paraId="5462F8E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73F499E6" w14:textId="4515664A" w:rsidR="004D064D" w:rsidRPr="00EE5B22" w:rsidRDefault="00E64079"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Elektroninis </w:t>
            </w:r>
            <w:r w:rsidR="004D064D" w:rsidRPr="00EE5B22">
              <w:rPr>
                <w:rFonts w:ascii="Times New Roman" w:hAnsi="Times New Roman" w:cs="Times New Roman"/>
                <w:bCs/>
                <w:sz w:val="24"/>
                <w:szCs w:val="24"/>
              </w:rPr>
              <w:t>NMPP 6</w:t>
            </w:r>
            <w:r w:rsidR="00C8639A">
              <w:rPr>
                <w:rFonts w:ascii="Times New Roman" w:hAnsi="Times New Roman" w:cs="Times New Roman"/>
                <w:bCs/>
                <w:sz w:val="24"/>
                <w:szCs w:val="24"/>
              </w:rPr>
              <w:t>-</w:t>
            </w:r>
            <w:r w:rsidR="004D064D" w:rsidRPr="00EE5B22">
              <w:rPr>
                <w:rFonts w:ascii="Times New Roman" w:hAnsi="Times New Roman" w:cs="Times New Roman"/>
                <w:bCs/>
                <w:sz w:val="24"/>
                <w:szCs w:val="24"/>
              </w:rPr>
              <w:t>tose klasėse</w:t>
            </w:r>
          </w:p>
        </w:tc>
        <w:tc>
          <w:tcPr>
            <w:tcW w:w="3485" w:type="dxa"/>
          </w:tcPr>
          <w:p w14:paraId="09C10BC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pavaduotojai ugdymui, NMPP vykdymo grupė</w:t>
            </w:r>
          </w:p>
        </w:tc>
        <w:tc>
          <w:tcPr>
            <w:tcW w:w="2228" w:type="dxa"/>
          </w:tcPr>
          <w:p w14:paraId="4DEDE1F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3A032A5C" w14:textId="5FAE308C" w:rsidR="004D064D" w:rsidRPr="00EE5B22" w:rsidRDefault="00B909B2" w:rsidP="00FE0274">
            <w:pPr>
              <w:spacing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98</w:t>
            </w:r>
            <w:r w:rsidR="004D064D" w:rsidRPr="00EE5B22">
              <w:rPr>
                <w:rFonts w:ascii="Times New Roman" w:eastAsia="Times New Roman" w:hAnsi="Times New Roman" w:cs="Times New Roman"/>
                <w:sz w:val="24"/>
                <w:szCs w:val="24"/>
              </w:rPr>
              <w:t xml:space="preserve"> proc. mokinių,</w:t>
            </w:r>
          </w:p>
          <w:p w14:paraId="267CCC8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lastRenderedPageBreak/>
              <w:t>rezultatai bus ne žemesni nei pirmojo pusmečio testuojamo dalyko įvertinimai.</w:t>
            </w:r>
          </w:p>
        </w:tc>
        <w:tc>
          <w:tcPr>
            <w:tcW w:w="2103" w:type="dxa"/>
          </w:tcPr>
          <w:p w14:paraId="1CBF77B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Žmogiškieji ištekliai.</w:t>
            </w:r>
          </w:p>
          <w:p w14:paraId="785F858F" w14:textId="490F2B98" w:rsidR="004D064D" w:rsidRPr="00EE5B22" w:rsidRDefault="00B909B2" w:rsidP="00FE0274">
            <w:pPr>
              <w:spacing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98</w:t>
            </w:r>
            <w:r w:rsidR="004D064D" w:rsidRPr="00EE5B22">
              <w:rPr>
                <w:rFonts w:ascii="Times New Roman" w:eastAsia="Times New Roman" w:hAnsi="Times New Roman" w:cs="Times New Roman"/>
                <w:sz w:val="24"/>
                <w:szCs w:val="24"/>
              </w:rPr>
              <w:t xml:space="preserve"> proc. mokinių,</w:t>
            </w:r>
          </w:p>
          <w:p w14:paraId="0393AB0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lastRenderedPageBreak/>
              <w:t>rezultatai bus ne žemesni nei pirmojo pusmečio testuojamo dalyko įvertinimai.</w:t>
            </w:r>
          </w:p>
        </w:tc>
        <w:tc>
          <w:tcPr>
            <w:tcW w:w="2554" w:type="dxa"/>
          </w:tcPr>
          <w:p w14:paraId="5313CFC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 xml:space="preserve">Kiekvieno mokinio bent dviejų dalykų mokymosi pažanga patvirtinta </w:t>
            </w:r>
            <w:r w:rsidRPr="00EE5B22">
              <w:rPr>
                <w:rFonts w:ascii="Times New Roman" w:hAnsi="Times New Roman" w:cs="Times New Roman"/>
                <w:bCs/>
                <w:sz w:val="24"/>
                <w:szCs w:val="24"/>
              </w:rPr>
              <w:lastRenderedPageBreak/>
              <w:t>standartizuoto testo rezultatais</w:t>
            </w:r>
          </w:p>
        </w:tc>
      </w:tr>
      <w:tr w:rsidR="004D064D" w:rsidRPr="00EE5B22" w14:paraId="4B345A36" w14:textId="77777777" w:rsidTr="00981E41">
        <w:tc>
          <w:tcPr>
            <w:tcW w:w="741" w:type="dxa"/>
          </w:tcPr>
          <w:p w14:paraId="1BE7FC9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3.</w:t>
            </w:r>
          </w:p>
        </w:tc>
        <w:tc>
          <w:tcPr>
            <w:tcW w:w="3485" w:type="dxa"/>
          </w:tcPr>
          <w:p w14:paraId="2DD260AF" w14:textId="28206173" w:rsidR="004D064D" w:rsidRPr="00EE5B22" w:rsidRDefault="00E64079"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Elektroninis </w:t>
            </w:r>
            <w:r w:rsidR="004D064D" w:rsidRPr="00EE5B22">
              <w:rPr>
                <w:rFonts w:ascii="Times New Roman" w:hAnsi="Times New Roman" w:cs="Times New Roman"/>
                <w:bCs/>
                <w:sz w:val="24"/>
                <w:szCs w:val="24"/>
              </w:rPr>
              <w:t>NMPP 8</w:t>
            </w:r>
            <w:r w:rsidR="00C8639A">
              <w:rPr>
                <w:rFonts w:ascii="Times New Roman" w:hAnsi="Times New Roman" w:cs="Times New Roman"/>
                <w:bCs/>
                <w:sz w:val="24"/>
                <w:szCs w:val="24"/>
              </w:rPr>
              <w:t>-</w:t>
            </w:r>
            <w:r w:rsidR="004D064D" w:rsidRPr="00EE5B22">
              <w:rPr>
                <w:rFonts w:ascii="Times New Roman" w:hAnsi="Times New Roman" w:cs="Times New Roman"/>
                <w:bCs/>
                <w:sz w:val="24"/>
                <w:szCs w:val="24"/>
              </w:rPr>
              <w:t>tose klasėse</w:t>
            </w:r>
          </w:p>
        </w:tc>
        <w:tc>
          <w:tcPr>
            <w:tcW w:w="3485" w:type="dxa"/>
          </w:tcPr>
          <w:p w14:paraId="7AD3F10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pavaduotojai ugdymui, NMPP vykdymo grupė</w:t>
            </w:r>
          </w:p>
        </w:tc>
        <w:tc>
          <w:tcPr>
            <w:tcW w:w="2228" w:type="dxa"/>
          </w:tcPr>
          <w:p w14:paraId="2FD1FF5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263CB0C0" w14:textId="745B0103" w:rsidR="004D064D" w:rsidRPr="00EE5B22" w:rsidRDefault="00B909B2" w:rsidP="00FE0274">
            <w:pPr>
              <w:spacing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98</w:t>
            </w:r>
            <w:r w:rsidR="004D064D" w:rsidRPr="00EE5B22">
              <w:rPr>
                <w:rFonts w:ascii="Times New Roman" w:eastAsia="Times New Roman" w:hAnsi="Times New Roman" w:cs="Times New Roman"/>
                <w:sz w:val="24"/>
                <w:szCs w:val="24"/>
              </w:rPr>
              <w:t xml:space="preserve"> proc. mokinių,</w:t>
            </w:r>
          </w:p>
          <w:p w14:paraId="015585E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rezultatai bus ne žemesni nei pirmojo pusmečio testuojamo dalyko įvertinimai.</w:t>
            </w:r>
          </w:p>
        </w:tc>
        <w:tc>
          <w:tcPr>
            <w:tcW w:w="2103" w:type="dxa"/>
          </w:tcPr>
          <w:p w14:paraId="48FF963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1032698B" w14:textId="0FBCF2CB" w:rsidR="004D064D" w:rsidRPr="00EE5B22" w:rsidRDefault="00B909B2" w:rsidP="00FE0274">
            <w:pPr>
              <w:spacing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98</w:t>
            </w:r>
            <w:r w:rsidR="004D064D" w:rsidRPr="00EE5B22">
              <w:rPr>
                <w:rFonts w:ascii="Times New Roman" w:eastAsia="Times New Roman" w:hAnsi="Times New Roman" w:cs="Times New Roman"/>
                <w:sz w:val="24"/>
                <w:szCs w:val="24"/>
              </w:rPr>
              <w:t xml:space="preserve"> proc. mokinių,</w:t>
            </w:r>
          </w:p>
          <w:p w14:paraId="7907A2D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rezultatai bus ne žemesni nei pirmojo pusmečio testuojamo dalyko įvertinimai.</w:t>
            </w:r>
          </w:p>
        </w:tc>
        <w:tc>
          <w:tcPr>
            <w:tcW w:w="2554" w:type="dxa"/>
          </w:tcPr>
          <w:p w14:paraId="34FF8F97" w14:textId="3CBC5F4A" w:rsidR="004D064D" w:rsidRPr="00EE5B22" w:rsidRDefault="005E191A"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Kiekvieno mokinio bent tr</w:t>
            </w:r>
            <w:r w:rsidR="00B909B2">
              <w:rPr>
                <w:rFonts w:ascii="Times New Roman" w:hAnsi="Times New Roman" w:cs="Times New Roman"/>
                <w:bCs/>
                <w:sz w:val="24"/>
                <w:szCs w:val="24"/>
              </w:rPr>
              <w:t>e</w:t>
            </w:r>
            <w:r w:rsidR="004D064D" w:rsidRPr="00EE5B22">
              <w:rPr>
                <w:rFonts w:ascii="Times New Roman" w:hAnsi="Times New Roman" w:cs="Times New Roman"/>
                <w:bCs/>
                <w:sz w:val="24"/>
                <w:szCs w:val="24"/>
              </w:rPr>
              <w:t>jų dalykų mokymosi pažanga patvirtinta standartizuoto testo rezultatais</w:t>
            </w:r>
          </w:p>
        </w:tc>
      </w:tr>
      <w:tr w:rsidR="004D064D" w:rsidRPr="00EE5B22" w14:paraId="2C1AFB5C" w14:textId="77777777" w:rsidTr="00981E41">
        <w:tc>
          <w:tcPr>
            <w:tcW w:w="14596" w:type="dxa"/>
            <w:gridSpan w:val="6"/>
          </w:tcPr>
          <w:p w14:paraId="3275B8F6" w14:textId="0182CA28" w:rsidR="004D064D"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69458C0F" w14:textId="59C427DB" w:rsidR="004D064D" w:rsidRPr="00C4008E" w:rsidRDefault="00BB022B" w:rsidP="00FE0274">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w:t>
            </w:r>
            <w:r w:rsidR="004D064D">
              <w:rPr>
                <w:rFonts w:ascii="Times New Roman" w:eastAsia="Times New Roman" w:hAnsi="Times New Roman" w:cs="Times New Roman"/>
                <w:bCs/>
                <w:sz w:val="24"/>
                <w:szCs w:val="24"/>
              </w:rPr>
              <w:t xml:space="preserve">okinių ligos, techniniai trukdžiai. </w:t>
            </w:r>
          </w:p>
        </w:tc>
      </w:tr>
      <w:tr w:rsidR="004D064D" w:rsidRPr="00EE5B22" w14:paraId="3694471F" w14:textId="77777777" w:rsidTr="00981E41">
        <w:tc>
          <w:tcPr>
            <w:tcW w:w="14596" w:type="dxa"/>
            <w:gridSpan w:val="6"/>
          </w:tcPr>
          <w:p w14:paraId="2229BF15"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
                <w:bCs/>
                <w:sz w:val="24"/>
                <w:szCs w:val="24"/>
              </w:rPr>
              <w:t>1.1.1.3. Priemonė. Ugdymo turinio kūrimas mokyklos lygmeniu</w:t>
            </w:r>
          </w:p>
        </w:tc>
      </w:tr>
      <w:tr w:rsidR="004D064D" w:rsidRPr="00EE5B22" w14:paraId="08CDD940" w14:textId="77777777" w:rsidTr="00981E41">
        <w:tc>
          <w:tcPr>
            <w:tcW w:w="741" w:type="dxa"/>
            <w:vMerge w:val="restart"/>
            <w:shd w:val="clear" w:color="auto" w:fill="D9D9D9" w:themeFill="background1" w:themeFillShade="D9"/>
            <w:vAlign w:val="center"/>
          </w:tcPr>
          <w:p w14:paraId="71793678" w14:textId="77777777" w:rsidR="004D064D" w:rsidRPr="00F00A26" w:rsidRDefault="004D064D" w:rsidP="00FE0274">
            <w:pPr>
              <w:spacing w:line="360" w:lineRule="auto"/>
              <w:rPr>
                <w:rFonts w:ascii="Times New Roman" w:hAnsi="Times New Roman" w:cs="Times New Roman"/>
                <w:b/>
                <w:sz w:val="24"/>
                <w:szCs w:val="24"/>
              </w:rPr>
            </w:pPr>
            <w:r w:rsidRPr="00F00A26">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522B7B00" w14:textId="77777777" w:rsidR="004D064D" w:rsidRPr="00F00A26" w:rsidRDefault="004D064D" w:rsidP="00FE0274">
            <w:pPr>
              <w:spacing w:line="360" w:lineRule="auto"/>
              <w:jc w:val="center"/>
              <w:rPr>
                <w:rFonts w:ascii="Times New Roman" w:hAnsi="Times New Roman" w:cs="Times New Roman"/>
                <w:b/>
                <w:sz w:val="24"/>
                <w:szCs w:val="24"/>
              </w:rPr>
            </w:pPr>
            <w:r w:rsidRPr="00F00A26">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691A8DEF" w14:textId="77777777" w:rsidR="004D064D" w:rsidRPr="00F00A26" w:rsidRDefault="004D064D" w:rsidP="00FE0274">
            <w:pPr>
              <w:spacing w:line="360" w:lineRule="auto"/>
              <w:jc w:val="center"/>
              <w:rPr>
                <w:rFonts w:ascii="Times New Roman" w:hAnsi="Times New Roman" w:cs="Times New Roman"/>
                <w:b/>
                <w:sz w:val="24"/>
                <w:szCs w:val="24"/>
              </w:rPr>
            </w:pPr>
            <w:r w:rsidRPr="00F00A26">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3AC3E8FC" w14:textId="77777777" w:rsidR="004D064D" w:rsidRPr="00F00A26" w:rsidRDefault="004D064D" w:rsidP="00FE0274">
            <w:pPr>
              <w:spacing w:line="360" w:lineRule="auto"/>
              <w:jc w:val="center"/>
              <w:rPr>
                <w:rFonts w:ascii="Times New Roman" w:hAnsi="Times New Roman" w:cs="Times New Roman"/>
                <w:b/>
                <w:bCs/>
                <w:sz w:val="24"/>
                <w:szCs w:val="24"/>
              </w:rPr>
            </w:pPr>
            <w:r w:rsidRPr="00F00A26">
              <w:rPr>
                <w:rFonts w:ascii="Times New Roman" w:hAnsi="Times New Roman" w:cs="Times New Roman"/>
                <w:b/>
                <w:bCs/>
                <w:sz w:val="24"/>
                <w:szCs w:val="24"/>
              </w:rPr>
              <w:t>Lėšos (Eur) ir kiti rodikliai</w:t>
            </w:r>
          </w:p>
        </w:tc>
      </w:tr>
      <w:tr w:rsidR="004D064D" w:rsidRPr="00EE5B22" w14:paraId="177887E1" w14:textId="77777777" w:rsidTr="00981E41">
        <w:tc>
          <w:tcPr>
            <w:tcW w:w="741" w:type="dxa"/>
            <w:vMerge/>
            <w:shd w:val="clear" w:color="auto" w:fill="D9D9D9" w:themeFill="background1" w:themeFillShade="D9"/>
            <w:vAlign w:val="center"/>
          </w:tcPr>
          <w:p w14:paraId="5C142D96" w14:textId="77777777" w:rsidR="004D064D" w:rsidRPr="00F00A26" w:rsidRDefault="004D064D" w:rsidP="00FE0274">
            <w:pPr>
              <w:spacing w:line="360" w:lineRule="auto"/>
              <w:rPr>
                <w:rFonts w:ascii="Times New Roman" w:hAnsi="Times New Roman" w:cs="Times New Roman"/>
                <w:bCs/>
                <w:sz w:val="24"/>
                <w:szCs w:val="24"/>
              </w:rPr>
            </w:pPr>
          </w:p>
        </w:tc>
        <w:tc>
          <w:tcPr>
            <w:tcW w:w="3485" w:type="dxa"/>
            <w:vMerge/>
            <w:shd w:val="clear" w:color="auto" w:fill="D9D9D9" w:themeFill="background1" w:themeFillShade="D9"/>
            <w:vAlign w:val="center"/>
          </w:tcPr>
          <w:p w14:paraId="0D25BC52" w14:textId="77777777" w:rsidR="004D064D" w:rsidRPr="00F00A26" w:rsidRDefault="004D064D" w:rsidP="00FE0274">
            <w:pPr>
              <w:spacing w:line="360" w:lineRule="auto"/>
              <w:jc w:val="center"/>
              <w:rPr>
                <w:rFonts w:ascii="Times New Roman" w:eastAsia="Times New Roman" w:hAnsi="Times New Roman" w:cs="Times New Roman"/>
                <w:sz w:val="24"/>
                <w:szCs w:val="24"/>
              </w:rPr>
            </w:pPr>
          </w:p>
        </w:tc>
        <w:tc>
          <w:tcPr>
            <w:tcW w:w="3485" w:type="dxa"/>
            <w:vMerge/>
            <w:shd w:val="clear" w:color="auto" w:fill="D9D9D9" w:themeFill="background1" w:themeFillShade="D9"/>
            <w:vAlign w:val="center"/>
          </w:tcPr>
          <w:p w14:paraId="7BB64DAF" w14:textId="77777777" w:rsidR="004D064D" w:rsidRPr="00F00A26" w:rsidRDefault="004D064D" w:rsidP="00FE0274">
            <w:pPr>
              <w:spacing w:line="360" w:lineRule="auto"/>
              <w:jc w:val="center"/>
              <w:rPr>
                <w:rFonts w:ascii="Times New Roman" w:hAnsi="Times New Roman" w:cs="Times New Roman"/>
                <w:bCs/>
                <w:sz w:val="24"/>
                <w:szCs w:val="24"/>
              </w:rPr>
            </w:pPr>
          </w:p>
        </w:tc>
        <w:tc>
          <w:tcPr>
            <w:tcW w:w="2228" w:type="dxa"/>
            <w:shd w:val="clear" w:color="auto" w:fill="D9D9D9" w:themeFill="background1" w:themeFillShade="D9"/>
            <w:vAlign w:val="center"/>
          </w:tcPr>
          <w:p w14:paraId="1BCF1FBF" w14:textId="77777777" w:rsidR="004D064D" w:rsidRPr="00F00A26" w:rsidRDefault="004D064D" w:rsidP="00FE0274">
            <w:pPr>
              <w:spacing w:line="360" w:lineRule="auto"/>
              <w:jc w:val="center"/>
              <w:rPr>
                <w:rFonts w:ascii="Times New Roman" w:hAnsi="Times New Roman" w:cs="Times New Roman"/>
                <w:bCs/>
                <w:sz w:val="24"/>
                <w:szCs w:val="24"/>
              </w:rPr>
            </w:pPr>
            <w:r w:rsidRPr="00F00A26">
              <w:rPr>
                <w:rFonts w:ascii="Times New Roman" w:hAnsi="Times New Roman" w:cs="Times New Roman"/>
                <w:b/>
                <w:sz w:val="24"/>
                <w:szCs w:val="24"/>
              </w:rPr>
              <w:t>2022 m.</w:t>
            </w:r>
          </w:p>
        </w:tc>
        <w:tc>
          <w:tcPr>
            <w:tcW w:w="2103" w:type="dxa"/>
            <w:shd w:val="clear" w:color="auto" w:fill="D9D9D9" w:themeFill="background1" w:themeFillShade="D9"/>
            <w:vAlign w:val="center"/>
          </w:tcPr>
          <w:p w14:paraId="7401AEE3" w14:textId="77777777" w:rsidR="004D064D" w:rsidRPr="00F00A26" w:rsidRDefault="004D064D" w:rsidP="00FE0274">
            <w:pPr>
              <w:spacing w:line="360" w:lineRule="auto"/>
              <w:jc w:val="center"/>
              <w:rPr>
                <w:rFonts w:ascii="Times New Roman" w:hAnsi="Times New Roman" w:cs="Times New Roman"/>
                <w:bCs/>
                <w:sz w:val="24"/>
                <w:szCs w:val="24"/>
              </w:rPr>
            </w:pPr>
            <w:r w:rsidRPr="00F00A26">
              <w:rPr>
                <w:rFonts w:ascii="Times New Roman" w:hAnsi="Times New Roman" w:cs="Times New Roman"/>
                <w:b/>
                <w:sz w:val="24"/>
                <w:szCs w:val="24"/>
              </w:rPr>
              <w:t>2023 m.</w:t>
            </w:r>
          </w:p>
        </w:tc>
        <w:tc>
          <w:tcPr>
            <w:tcW w:w="2554" w:type="dxa"/>
            <w:shd w:val="clear" w:color="auto" w:fill="D9D9D9" w:themeFill="background1" w:themeFillShade="D9"/>
            <w:vAlign w:val="center"/>
          </w:tcPr>
          <w:p w14:paraId="7F9F25C2" w14:textId="77777777" w:rsidR="004D064D" w:rsidRPr="00F00A26" w:rsidRDefault="004D064D" w:rsidP="00FE0274">
            <w:pPr>
              <w:spacing w:line="360" w:lineRule="auto"/>
              <w:jc w:val="center"/>
              <w:rPr>
                <w:rFonts w:ascii="Times New Roman" w:hAnsi="Times New Roman" w:cs="Times New Roman"/>
                <w:bCs/>
                <w:sz w:val="24"/>
                <w:szCs w:val="24"/>
              </w:rPr>
            </w:pPr>
            <w:r w:rsidRPr="00F00A26">
              <w:rPr>
                <w:rFonts w:ascii="Times New Roman" w:hAnsi="Times New Roman" w:cs="Times New Roman"/>
                <w:b/>
                <w:sz w:val="24"/>
                <w:szCs w:val="24"/>
              </w:rPr>
              <w:t>2024 m.</w:t>
            </w:r>
          </w:p>
        </w:tc>
      </w:tr>
      <w:tr w:rsidR="004D064D" w:rsidRPr="00EE5B22" w14:paraId="6F979894" w14:textId="77777777" w:rsidTr="00981E41">
        <w:tc>
          <w:tcPr>
            <w:tcW w:w="741" w:type="dxa"/>
          </w:tcPr>
          <w:p w14:paraId="060174B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00E7703E" w14:textId="77777777" w:rsidR="004D064D" w:rsidRPr="00EE5B22" w:rsidRDefault="004D064D" w:rsidP="00FE0274">
            <w:pPr>
              <w:spacing w:line="360" w:lineRule="auto"/>
              <w:rPr>
                <w:rFonts w:ascii="Times New Roman" w:eastAsia="Times New Roman" w:hAnsi="Times New Roman" w:cs="Times New Roman"/>
                <w:sz w:val="24"/>
                <w:szCs w:val="24"/>
              </w:rPr>
            </w:pPr>
            <w:r w:rsidRPr="00EE5B22">
              <w:rPr>
                <w:rFonts w:ascii="Times New Roman" w:eastAsia="Times New Roman" w:hAnsi="Times New Roman" w:cs="Times New Roman"/>
                <w:sz w:val="24"/>
                <w:szCs w:val="24"/>
              </w:rPr>
              <w:t>Organizuota kūrybinė-projektinė, tiriamoji  veikla</w:t>
            </w:r>
          </w:p>
        </w:tc>
        <w:tc>
          <w:tcPr>
            <w:tcW w:w="3485" w:type="dxa"/>
          </w:tcPr>
          <w:p w14:paraId="49C9B33E" w14:textId="44403565"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Direktoriaus pavaduotojai</w:t>
            </w:r>
            <w:r w:rsidRPr="00EE5B22">
              <w:rPr>
                <w:rFonts w:ascii="Times New Roman" w:hAnsi="Times New Roman" w:cs="Times New Roman"/>
                <w:bCs/>
                <w:sz w:val="24"/>
                <w:szCs w:val="24"/>
              </w:rPr>
              <w:t xml:space="preserve"> ugdymui, mokytojai </w:t>
            </w:r>
          </w:p>
        </w:tc>
        <w:tc>
          <w:tcPr>
            <w:tcW w:w="2228" w:type="dxa"/>
          </w:tcPr>
          <w:p w14:paraId="59EE3E9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 mažiau kaip 1 respublikinis ar rajoninis,</w:t>
            </w:r>
          </w:p>
          <w:p w14:paraId="23E52AB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 mokyklos lygmens projektai (STEAM)</w:t>
            </w:r>
          </w:p>
        </w:tc>
        <w:tc>
          <w:tcPr>
            <w:tcW w:w="2103" w:type="dxa"/>
          </w:tcPr>
          <w:p w14:paraId="29A35C0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 mažiau kaip 1 respublikinis ar rajoninis,</w:t>
            </w:r>
          </w:p>
          <w:p w14:paraId="7B0D89C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2 mokyklos lygmens projektai (STEAM)</w:t>
            </w:r>
          </w:p>
        </w:tc>
        <w:tc>
          <w:tcPr>
            <w:tcW w:w="2554" w:type="dxa"/>
          </w:tcPr>
          <w:p w14:paraId="516C457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Ne mažiau kaip 1 respublikinis ar rajoninis,</w:t>
            </w:r>
          </w:p>
          <w:p w14:paraId="41B2489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 mokyklos lygmens projektai (STEAM)</w:t>
            </w:r>
          </w:p>
        </w:tc>
      </w:tr>
      <w:tr w:rsidR="004D064D" w:rsidRPr="00EE5B22" w14:paraId="553CF1D0" w14:textId="77777777" w:rsidTr="00981E41">
        <w:tc>
          <w:tcPr>
            <w:tcW w:w="741" w:type="dxa"/>
          </w:tcPr>
          <w:p w14:paraId="25C549C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1CACDD7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Parengtos dalykų modulių programos</w:t>
            </w:r>
          </w:p>
        </w:tc>
        <w:tc>
          <w:tcPr>
            <w:tcW w:w="3485" w:type="dxa"/>
          </w:tcPr>
          <w:p w14:paraId="2EB90D9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Direktoriaus pavaduotojas ugdymui, mokytojai </w:t>
            </w:r>
          </w:p>
        </w:tc>
        <w:tc>
          <w:tcPr>
            <w:tcW w:w="2228" w:type="dxa"/>
          </w:tcPr>
          <w:p w14:paraId="0C4A971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249353A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 mažiau kaip 17 programų</w:t>
            </w:r>
          </w:p>
        </w:tc>
        <w:tc>
          <w:tcPr>
            <w:tcW w:w="2103" w:type="dxa"/>
          </w:tcPr>
          <w:p w14:paraId="42FC0E2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5AB7864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 mažiau kaip 17 programų</w:t>
            </w:r>
          </w:p>
        </w:tc>
        <w:tc>
          <w:tcPr>
            <w:tcW w:w="2554" w:type="dxa"/>
          </w:tcPr>
          <w:p w14:paraId="4DA7D7D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3B0F4E5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 mažiau kaip 17 programų</w:t>
            </w:r>
          </w:p>
        </w:tc>
      </w:tr>
      <w:tr w:rsidR="004D064D" w:rsidRPr="00EE5B22" w14:paraId="6AF0AE90" w14:textId="77777777" w:rsidTr="00981E41">
        <w:tc>
          <w:tcPr>
            <w:tcW w:w="741" w:type="dxa"/>
          </w:tcPr>
          <w:p w14:paraId="1E1597B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3D6A61E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Organizuota edukacinė veikla:</w:t>
            </w:r>
          </w:p>
          <w:p w14:paraId="353AE8FC" w14:textId="77777777" w:rsidR="004D064D" w:rsidRPr="00EE5B22" w:rsidRDefault="004D064D" w:rsidP="00FE0274">
            <w:pPr>
              <w:numPr>
                <w:ilvl w:val="0"/>
                <w:numId w:val="26"/>
              </w:numPr>
              <w:tabs>
                <w:tab w:val="left" w:pos="408"/>
              </w:tabs>
              <w:spacing w:line="360" w:lineRule="auto"/>
              <w:contextualSpacing/>
              <w:rPr>
                <w:rFonts w:ascii="Times New Roman" w:hAnsi="Times New Roman" w:cs="Times New Roman"/>
                <w:sz w:val="24"/>
                <w:szCs w:val="24"/>
              </w:rPr>
            </w:pPr>
            <w:r w:rsidRPr="00EE5B22">
              <w:rPr>
                <w:rFonts w:ascii="Times New Roman" w:eastAsia="Times New Roman" w:hAnsi="Times New Roman" w:cs="Times New Roman"/>
                <w:sz w:val="24"/>
                <w:szCs w:val="24"/>
              </w:rPr>
              <w:t>edukacinės išvykos;</w:t>
            </w:r>
          </w:p>
          <w:p w14:paraId="3008CE02" w14:textId="77777777" w:rsidR="004D064D" w:rsidRPr="00EE5B22" w:rsidRDefault="004D064D" w:rsidP="00FE0274">
            <w:pPr>
              <w:numPr>
                <w:ilvl w:val="0"/>
                <w:numId w:val="26"/>
              </w:numPr>
              <w:tabs>
                <w:tab w:val="left" w:pos="408"/>
              </w:tabs>
              <w:spacing w:line="360" w:lineRule="auto"/>
              <w:contextualSpacing/>
              <w:rPr>
                <w:rFonts w:ascii="Times New Roman" w:hAnsi="Times New Roman" w:cs="Times New Roman"/>
                <w:sz w:val="24"/>
                <w:szCs w:val="24"/>
              </w:rPr>
            </w:pPr>
            <w:r w:rsidRPr="00EE5B22">
              <w:rPr>
                <w:rFonts w:ascii="Times New Roman" w:eastAsia="Times New Roman" w:hAnsi="Times New Roman" w:cs="Times New Roman"/>
                <w:sz w:val="24"/>
                <w:szCs w:val="24"/>
              </w:rPr>
              <w:t>kultūros paso renginiai</w:t>
            </w:r>
          </w:p>
          <w:p w14:paraId="5CD400FC" w14:textId="77777777" w:rsidR="004D064D" w:rsidRPr="00EE5B22" w:rsidRDefault="004D064D" w:rsidP="00FE0274">
            <w:pPr>
              <w:spacing w:line="360" w:lineRule="auto"/>
              <w:rPr>
                <w:rFonts w:ascii="Times New Roman" w:hAnsi="Times New Roman" w:cs="Times New Roman"/>
                <w:bCs/>
                <w:sz w:val="24"/>
                <w:szCs w:val="24"/>
              </w:rPr>
            </w:pPr>
          </w:p>
        </w:tc>
        <w:tc>
          <w:tcPr>
            <w:tcW w:w="3485" w:type="dxa"/>
          </w:tcPr>
          <w:p w14:paraId="4C36B0B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klasių vadovai, mokytojai</w:t>
            </w:r>
          </w:p>
        </w:tc>
        <w:tc>
          <w:tcPr>
            <w:tcW w:w="2228" w:type="dxa"/>
          </w:tcPr>
          <w:p w14:paraId="69264F4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7DBBEE6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Mokinių tėvų (globėjų, rūpintojų) lėšos.</w:t>
            </w:r>
          </w:p>
          <w:p w14:paraId="2DB57AD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Kultūros paso lėšos.</w:t>
            </w:r>
          </w:p>
          <w:p w14:paraId="2636AEE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Pradinio ugdymo programos ne mažiau kaip 24 išvykos, kultūros paso renginiai;</w:t>
            </w:r>
          </w:p>
          <w:p w14:paraId="1ADF8B43" w14:textId="7D556579" w:rsidR="004D064D" w:rsidRPr="00EE5B22" w:rsidRDefault="00DE5B61"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p</w:t>
            </w:r>
            <w:r w:rsidR="004D064D" w:rsidRPr="00EE5B22">
              <w:rPr>
                <w:rFonts w:ascii="Times New Roman" w:hAnsi="Times New Roman" w:cs="Times New Roman"/>
                <w:bCs/>
                <w:sz w:val="24"/>
                <w:szCs w:val="24"/>
              </w:rPr>
              <w:t>agrindinio ugdymo programos ne mažiau kaip 22 išvykos, kultūros paso renginiai</w:t>
            </w:r>
            <w:r>
              <w:rPr>
                <w:rFonts w:ascii="Times New Roman" w:hAnsi="Times New Roman" w:cs="Times New Roman"/>
                <w:bCs/>
                <w:sz w:val="24"/>
                <w:szCs w:val="24"/>
              </w:rPr>
              <w:t>.</w:t>
            </w:r>
          </w:p>
          <w:p w14:paraId="0CEE528C" w14:textId="77777777" w:rsidR="004D064D" w:rsidRPr="00EE5B22" w:rsidRDefault="004D064D" w:rsidP="00FE0274">
            <w:pPr>
              <w:spacing w:line="360" w:lineRule="auto"/>
              <w:rPr>
                <w:rFonts w:ascii="Times New Roman" w:hAnsi="Times New Roman" w:cs="Times New Roman"/>
                <w:bCs/>
                <w:sz w:val="24"/>
                <w:szCs w:val="24"/>
              </w:rPr>
            </w:pPr>
          </w:p>
        </w:tc>
        <w:tc>
          <w:tcPr>
            <w:tcW w:w="2103" w:type="dxa"/>
          </w:tcPr>
          <w:p w14:paraId="2DE18A1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407B8E4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Kultūros paso lėšos.</w:t>
            </w:r>
          </w:p>
          <w:p w14:paraId="5F0D8E7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Mokinių tėvų (globėjų, rūpintojų) lėšos.</w:t>
            </w:r>
          </w:p>
          <w:p w14:paraId="2620055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Pradinio ugdymo programos ne mažiau kaip 24 išvykos, kultūros paso renginiai;</w:t>
            </w:r>
          </w:p>
          <w:p w14:paraId="3579895D" w14:textId="64FF45D2" w:rsidR="004D064D" w:rsidRPr="00EE5B22" w:rsidRDefault="00DE5B61"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p</w:t>
            </w:r>
            <w:r w:rsidR="004D064D" w:rsidRPr="00EE5B22">
              <w:rPr>
                <w:rFonts w:ascii="Times New Roman" w:hAnsi="Times New Roman" w:cs="Times New Roman"/>
                <w:bCs/>
                <w:sz w:val="24"/>
                <w:szCs w:val="24"/>
              </w:rPr>
              <w:t>agrindinio ugdymo programos ne mažiau kaip 22 išvykos, kultūros paso renginiai</w:t>
            </w:r>
            <w:r>
              <w:rPr>
                <w:rFonts w:ascii="Times New Roman" w:hAnsi="Times New Roman" w:cs="Times New Roman"/>
                <w:bCs/>
                <w:sz w:val="24"/>
                <w:szCs w:val="24"/>
              </w:rPr>
              <w:t>.</w:t>
            </w:r>
          </w:p>
        </w:tc>
        <w:tc>
          <w:tcPr>
            <w:tcW w:w="2554" w:type="dxa"/>
          </w:tcPr>
          <w:p w14:paraId="1297757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57818D4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Kultūros paso lėšos.</w:t>
            </w:r>
          </w:p>
          <w:p w14:paraId="2014AD3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Mokinių tėvų (globėjų, rūpintojų) lėšos.</w:t>
            </w:r>
          </w:p>
          <w:p w14:paraId="5446C09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Pradinio ugdymo programos ne mažiau kaip 24 išvykos, kultūros paso renginiai;</w:t>
            </w:r>
          </w:p>
          <w:p w14:paraId="39577357" w14:textId="4835202F"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Pagrindinio ugdymo programos ne mažiau kaip 22 išvykos, kultūros paso renginiai</w:t>
            </w:r>
            <w:r w:rsidR="00DE5B61">
              <w:rPr>
                <w:rFonts w:ascii="Times New Roman" w:hAnsi="Times New Roman" w:cs="Times New Roman"/>
                <w:bCs/>
                <w:sz w:val="24"/>
                <w:szCs w:val="24"/>
              </w:rPr>
              <w:t>.</w:t>
            </w:r>
          </w:p>
        </w:tc>
      </w:tr>
      <w:tr w:rsidR="004D064D" w:rsidRPr="00EE5B22" w14:paraId="7B67BAD9" w14:textId="77777777" w:rsidTr="00981E41">
        <w:trPr>
          <w:trHeight w:val="395"/>
        </w:trPr>
        <w:tc>
          <w:tcPr>
            <w:tcW w:w="14596" w:type="dxa"/>
            <w:gridSpan w:val="6"/>
          </w:tcPr>
          <w:p w14:paraId="2E65C1F9" w14:textId="470668D1" w:rsidR="004D064D"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10CF4A72" w14:textId="305011ED" w:rsidR="004D064D" w:rsidRPr="008E0A0C" w:rsidRDefault="004D064D" w:rsidP="00FE0274">
            <w:pPr>
              <w:spacing w:line="360" w:lineRule="auto"/>
              <w:rPr>
                <w:rFonts w:ascii="Times New Roman" w:eastAsia="Times New Roman" w:hAnsi="Times New Roman" w:cs="Times New Roman"/>
                <w:bCs/>
                <w:sz w:val="24"/>
                <w:szCs w:val="24"/>
              </w:rPr>
            </w:pPr>
            <w:r w:rsidRPr="007B089F">
              <w:rPr>
                <w:rFonts w:ascii="Times New Roman" w:eastAsia="Times New Roman" w:hAnsi="Times New Roman" w:cs="Times New Roman"/>
                <w:bCs/>
                <w:sz w:val="24"/>
                <w:szCs w:val="24"/>
              </w:rPr>
              <w:t>nepakaks lėšų finansuoti visas mokinių poreikius a</w:t>
            </w:r>
            <w:r w:rsidR="008E0A0C">
              <w:rPr>
                <w:rFonts w:ascii="Times New Roman" w:eastAsia="Times New Roman" w:hAnsi="Times New Roman" w:cs="Times New Roman"/>
                <w:bCs/>
                <w:sz w:val="24"/>
                <w:szCs w:val="24"/>
              </w:rPr>
              <w:t>titinkančias modulių programas.</w:t>
            </w:r>
          </w:p>
        </w:tc>
      </w:tr>
      <w:tr w:rsidR="004D064D" w:rsidRPr="00EE5B22" w14:paraId="781628AC" w14:textId="77777777" w:rsidTr="00981E41">
        <w:tc>
          <w:tcPr>
            <w:tcW w:w="14596" w:type="dxa"/>
            <w:gridSpan w:val="6"/>
          </w:tcPr>
          <w:p w14:paraId="557802F4"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
                <w:bCs/>
                <w:sz w:val="24"/>
                <w:szCs w:val="24"/>
              </w:rPr>
              <w:lastRenderedPageBreak/>
              <w:t xml:space="preserve">1.1.1.4. Priemonė. </w:t>
            </w:r>
            <w:r w:rsidRPr="00EE5B22">
              <w:rPr>
                <w:rFonts w:ascii="Times New Roman" w:hAnsi="Times New Roman" w:cs="Times New Roman"/>
                <w:b/>
                <w:sz w:val="24"/>
                <w:szCs w:val="24"/>
              </w:rPr>
              <w:t>Mokinių dalyvavimo konkursuose, olimpiadose, konferencijose, parodose plano parengimas ir įgyvendinimas</w:t>
            </w:r>
          </w:p>
        </w:tc>
      </w:tr>
      <w:tr w:rsidR="004D064D" w:rsidRPr="00EE5B22" w14:paraId="3037520B" w14:textId="77777777" w:rsidTr="00981E41">
        <w:tc>
          <w:tcPr>
            <w:tcW w:w="741" w:type="dxa"/>
            <w:vMerge w:val="restart"/>
            <w:shd w:val="clear" w:color="auto" w:fill="D9D9D9" w:themeFill="background1" w:themeFillShade="D9"/>
            <w:vAlign w:val="center"/>
          </w:tcPr>
          <w:p w14:paraId="05234D1E" w14:textId="77777777" w:rsidR="004D064D" w:rsidRPr="00F00A26" w:rsidRDefault="004D064D" w:rsidP="00FE0274">
            <w:pPr>
              <w:spacing w:line="360" w:lineRule="auto"/>
              <w:rPr>
                <w:rFonts w:ascii="Times New Roman" w:hAnsi="Times New Roman" w:cs="Times New Roman"/>
                <w:b/>
                <w:sz w:val="24"/>
                <w:szCs w:val="24"/>
              </w:rPr>
            </w:pPr>
            <w:r w:rsidRPr="00F00A26">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36522A7A" w14:textId="77777777" w:rsidR="004D064D" w:rsidRPr="00F00A26" w:rsidRDefault="004D064D" w:rsidP="00FE0274">
            <w:pPr>
              <w:spacing w:line="360" w:lineRule="auto"/>
              <w:jc w:val="center"/>
              <w:rPr>
                <w:rFonts w:ascii="Times New Roman" w:hAnsi="Times New Roman" w:cs="Times New Roman"/>
                <w:b/>
                <w:sz w:val="24"/>
                <w:szCs w:val="24"/>
              </w:rPr>
            </w:pPr>
            <w:r w:rsidRPr="00F00A26">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934551A" w14:textId="77777777" w:rsidR="004D064D" w:rsidRPr="00F00A26" w:rsidRDefault="004D064D" w:rsidP="00FE0274">
            <w:pPr>
              <w:spacing w:line="360" w:lineRule="auto"/>
              <w:jc w:val="center"/>
              <w:rPr>
                <w:rFonts w:ascii="Times New Roman" w:hAnsi="Times New Roman" w:cs="Times New Roman"/>
                <w:b/>
                <w:sz w:val="24"/>
                <w:szCs w:val="24"/>
              </w:rPr>
            </w:pPr>
            <w:r w:rsidRPr="00F00A26">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37B18490" w14:textId="77777777" w:rsidR="004D064D" w:rsidRPr="00F00A26" w:rsidRDefault="004D064D" w:rsidP="00FE0274">
            <w:pPr>
              <w:spacing w:line="360" w:lineRule="auto"/>
              <w:jc w:val="center"/>
              <w:rPr>
                <w:rFonts w:ascii="Times New Roman" w:hAnsi="Times New Roman" w:cs="Times New Roman"/>
                <w:b/>
                <w:bCs/>
                <w:sz w:val="24"/>
                <w:szCs w:val="24"/>
              </w:rPr>
            </w:pPr>
            <w:r w:rsidRPr="00F00A26">
              <w:rPr>
                <w:rFonts w:ascii="Times New Roman" w:hAnsi="Times New Roman" w:cs="Times New Roman"/>
                <w:b/>
                <w:bCs/>
                <w:sz w:val="24"/>
                <w:szCs w:val="24"/>
              </w:rPr>
              <w:t>Lėšos (Eur) ir kiti rodikliai</w:t>
            </w:r>
          </w:p>
        </w:tc>
      </w:tr>
      <w:tr w:rsidR="004D064D" w:rsidRPr="00EE5B22" w14:paraId="3320959A" w14:textId="77777777" w:rsidTr="00981E41">
        <w:tc>
          <w:tcPr>
            <w:tcW w:w="741" w:type="dxa"/>
            <w:vMerge/>
            <w:shd w:val="clear" w:color="auto" w:fill="D9D9D9" w:themeFill="background1" w:themeFillShade="D9"/>
            <w:vAlign w:val="center"/>
          </w:tcPr>
          <w:p w14:paraId="55533FA5" w14:textId="77777777" w:rsidR="004D064D" w:rsidRPr="00F00A26" w:rsidRDefault="004D064D" w:rsidP="00FE0274">
            <w:pPr>
              <w:spacing w:line="360" w:lineRule="auto"/>
              <w:rPr>
                <w:rFonts w:ascii="Times New Roman" w:hAnsi="Times New Roman" w:cs="Times New Roman"/>
                <w:bCs/>
                <w:sz w:val="24"/>
                <w:szCs w:val="24"/>
              </w:rPr>
            </w:pPr>
          </w:p>
        </w:tc>
        <w:tc>
          <w:tcPr>
            <w:tcW w:w="3485" w:type="dxa"/>
            <w:vMerge/>
            <w:shd w:val="clear" w:color="auto" w:fill="D9D9D9" w:themeFill="background1" w:themeFillShade="D9"/>
            <w:vAlign w:val="center"/>
          </w:tcPr>
          <w:p w14:paraId="75BD7A00" w14:textId="77777777" w:rsidR="004D064D" w:rsidRPr="00F00A26" w:rsidRDefault="004D064D" w:rsidP="00FE0274">
            <w:pPr>
              <w:spacing w:line="360" w:lineRule="auto"/>
              <w:jc w:val="center"/>
              <w:rPr>
                <w:rFonts w:ascii="Times New Roman" w:hAnsi="Times New Roman" w:cs="Times New Roman"/>
                <w:bCs/>
                <w:sz w:val="24"/>
                <w:szCs w:val="24"/>
              </w:rPr>
            </w:pPr>
          </w:p>
        </w:tc>
        <w:tc>
          <w:tcPr>
            <w:tcW w:w="3485" w:type="dxa"/>
            <w:vMerge/>
            <w:shd w:val="clear" w:color="auto" w:fill="D9D9D9" w:themeFill="background1" w:themeFillShade="D9"/>
            <w:vAlign w:val="center"/>
          </w:tcPr>
          <w:p w14:paraId="00FE42C5" w14:textId="77777777" w:rsidR="004D064D" w:rsidRPr="00F00A26" w:rsidRDefault="004D064D" w:rsidP="00FE0274">
            <w:pPr>
              <w:spacing w:line="360" w:lineRule="auto"/>
              <w:jc w:val="center"/>
              <w:rPr>
                <w:rFonts w:ascii="Times New Roman" w:hAnsi="Times New Roman" w:cs="Times New Roman"/>
                <w:bCs/>
                <w:sz w:val="24"/>
                <w:szCs w:val="24"/>
              </w:rPr>
            </w:pPr>
          </w:p>
        </w:tc>
        <w:tc>
          <w:tcPr>
            <w:tcW w:w="2228" w:type="dxa"/>
            <w:shd w:val="clear" w:color="auto" w:fill="D9D9D9" w:themeFill="background1" w:themeFillShade="D9"/>
            <w:vAlign w:val="center"/>
          </w:tcPr>
          <w:p w14:paraId="35544148" w14:textId="77777777" w:rsidR="004D064D" w:rsidRPr="00F00A26" w:rsidRDefault="004D064D" w:rsidP="00FE0274">
            <w:pPr>
              <w:spacing w:line="360" w:lineRule="auto"/>
              <w:jc w:val="center"/>
              <w:rPr>
                <w:rFonts w:ascii="Times New Roman" w:hAnsi="Times New Roman" w:cs="Times New Roman"/>
                <w:bCs/>
                <w:sz w:val="24"/>
                <w:szCs w:val="24"/>
              </w:rPr>
            </w:pPr>
            <w:r w:rsidRPr="00F00A26">
              <w:rPr>
                <w:rFonts w:ascii="Times New Roman" w:hAnsi="Times New Roman" w:cs="Times New Roman"/>
                <w:b/>
                <w:sz w:val="24"/>
                <w:szCs w:val="24"/>
              </w:rPr>
              <w:t>2022 m.</w:t>
            </w:r>
          </w:p>
        </w:tc>
        <w:tc>
          <w:tcPr>
            <w:tcW w:w="2103" w:type="dxa"/>
            <w:shd w:val="clear" w:color="auto" w:fill="D9D9D9" w:themeFill="background1" w:themeFillShade="D9"/>
            <w:vAlign w:val="center"/>
          </w:tcPr>
          <w:p w14:paraId="7C592618" w14:textId="77777777" w:rsidR="004D064D" w:rsidRPr="00F00A26" w:rsidRDefault="004D064D" w:rsidP="00FE0274">
            <w:pPr>
              <w:spacing w:line="360" w:lineRule="auto"/>
              <w:jc w:val="center"/>
              <w:rPr>
                <w:rFonts w:ascii="Times New Roman" w:hAnsi="Times New Roman" w:cs="Times New Roman"/>
                <w:bCs/>
                <w:sz w:val="24"/>
                <w:szCs w:val="24"/>
              </w:rPr>
            </w:pPr>
            <w:r w:rsidRPr="00F00A26">
              <w:rPr>
                <w:rFonts w:ascii="Times New Roman" w:hAnsi="Times New Roman" w:cs="Times New Roman"/>
                <w:b/>
                <w:sz w:val="24"/>
                <w:szCs w:val="24"/>
              </w:rPr>
              <w:t>2023 m.</w:t>
            </w:r>
          </w:p>
        </w:tc>
        <w:tc>
          <w:tcPr>
            <w:tcW w:w="2554" w:type="dxa"/>
            <w:shd w:val="clear" w:color="auto" w:fill="D9D9D9" w:themeFill="background1" w:themeFillShade="D9"/>
            <w:vAlign w:val="center"/>
          </w:tcPr>
          <w:p w14:paraId="0317623E" w14:textId="77777777" w:rsidR="004D064D" w:rsidRPr="00F00A26" w:rsidRDefault="004D064D" w:rsidP="00FE0274">
            <w:pPr>
              <w:spacing w:line="360" w:lineRule="auto"/>
              <w:jc w:val="center"/>
              <w:rPr>
                <w:rFonts w:ascii="Times New Roman" w:hAnsi="Times New Roman" w:cs="Times New Roman"/>
                <w:bCs/>
                <w:sz w:val="24"/>
                <w:szCs w:val="24"/>
              </w:rPr>
            </w:pPr>
            <w:r w:rsidRPr="00F00A26">
              <w:rPr>
                <w:rFonts w:ascii="Times New Roman" w:hAnsi="Times New Roman" w:cs="Times New Roman"/>
                <w:b/>
                <w:sz w:val="24"/>
                <w:szCs w:val="24"/>
              </w:rPr>
              <w:t>2024 m.</w:t>
            </w:r>
          </w:p>
        </w:tc>
      </w:tr>
      <w:tr w:rsidR="004D064D" w:rsidRPr="00EE5B22" w14:paraId="564616A6" w14:textId="77777777" w:rsidTr="00981E41">
        <w:tc>
          <w:tcPr>
            <w:tcW w:w="741" w:type="dxa"/>
          </w:tcPr>
          <w:p w14:paraId="04180DD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29D6BF61" w14:textId="6D28DB2E"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Kasmet įgyvendinamas</w:t>
            </w:r>
            <w:r w:rsidRPr="00EE5B22">
              <w:rPr>
                <w:rFonts w:ascii="Times New Roman" w:hAnsi="Times New Roman" w:cs="Times New Roman"/>
                <w:bCs/>
                <w:sz w:val="24"/>
                <w:szCs w:val="24"/>
              </w:rPr>
              <w:t xml:space="preserve"> mokinių dalyvavimo konkursuose, olimpiadose, konferencijose, parodose planas</w:t>
            </w:r>
          </w:p>
        </w:tc>
        <w:tc>
          <w:tcPr>
            <w:tcW w:w="3485" w:type="dxa"/>
          </w:tcPr>
          <w:p w14:paraId="2E78A56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pavaduotojai ugdymui, mokytojai</w:t>
            </w:r>
          </w:p>
        </w:tc>
        <w:tc>
          <w:tcPr>
            <w:tcW w:w="2228" w:type="dxa"/>
          </w:tcPr>
          <w:p w14:paraId="656E775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59E47E3F" w14:textId="44CB63E5"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Ne mažiau kaip 46 proc.</w:t>
            </w:r>
            <w:r w:rsidRPr="00EE5B22">
              <w:rPr>
                <w:rFonts w:ascii="Times New Roman" w:hAnsi="Times New Roman" w:cs="Times New Roman"/>
                <w:bCs/>
                <w:sz w:val="24"/>
                <w:szCs w:val="24"/>
              </w:rPr>
              <w:t xml:space="preserve"> mokinių dalyvavo rajono, šalies olimpiadose, konkursuose, parodose, varžybose, plėtojo bendrąsias ir dalykines kompetencijas bei iškovojo rajone ne mažiau kaip 23 prizines vietas.</w:t>
            </w:r>
          </w:p>
        </w:tc>
        <w:tc>
          <w:tcPr>
            <w:tcW w:w="2103" w:type="dxa"/>
          </w:tcPr>
          <w:p w14:paraId="2DCC219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0B314426" w14:textId="6674DC84"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Ne mažiau kaip 46 proc.</w:t>
            </w:r>
            <w:r w:rsidRPr="00EE5B22">
              <w:rPr>
                <w:rFonts w:ascii="Times New Roman" w:hAnsi="Times New Roman" w:cs="Times New Roman"/>
                <w:bCs/>
                <w:sz w:val="24"/>
                <w:szCs w:val="24"/>
              </w:rPr>
              <w:t xml:space="preserve"> mokinių dalyvavo rajono, šalies olimpiadose, konkursuose, parodose, varžybose, plėtojo bendrąsias ir dalykines kompetencijas bei iškovojo rajone ne mažiau kaip 23 prizines vietas.</w:t>
            </w:r>
          </w:p>
        </w:tc>
        <w:tc>
          <w:tcPr>
            <w:tcW w:w="2554" w:type="dxa"/>
          </w:tcPr>
          <w:p w14:paraId="7C10124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0F9B5CDC" w14:textId="100211FE" w:rsidR="006C6450"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Ne mažiau kaip 46 proc.</w:t>
            </w:r>
            <w:r w:rsidRPr="00EE5B22">
              <w:rPr>
                <w:rFonts w:ascii="Times New Roman" w:hAnsi="Times New Roman" w:cs="Times New Roman"/>
                <w:bCs/>
                <w:sz w:val="24"/>
                <w:szCs w:val="24"/>
              </w:rPr>
              <w:t xml:space="preserve"> mokinių dalyvavo rajono, šalies olimpiadose, konkursuose, parodose, varžybose, plėtojo bendrąsias ir dalykines kompetencijas bei iškovojo rajone ne mažiau kaip 23 prizines vietas.</w:t>
            </w:r>
          </w:p>
        </w:tc>
      </w:tr>
      <w:tr w:rsidR="004D064D" w:rsidRPr="00EE5B22" w14:paraId="37EA3E91" w14:textId="77777777" w:rsidTr="00981E41">
        <w:trPr>
          <w:trHeight w:val="631"/>
        </w:trPr>
        <w:tc>
          <w:tcPr>
            <w:tcW w:w="14596" w:type="dxa"/>
            <w:gridSpan w:val="6"/>
          </w:tcPr>
          <w:p w14:paraId="59DFB705" w14:textId="17BD8F67" w:rsidR="004D064D"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767D170D" w14:textId="6F8521B0" w:rsidR="006C6450" w:rsidRPr="00407A84" w:rsidRDefault="004D064D" w:rsidP="00FE0274">
            <w:pPr>
              <w:spacing w:line="360" w:lineRule="auto"/>
              <w:rPr>
                <w:rFonts w:ascii="Times New Roman" w:eastAsia="Times New Roman" w:hAnsi="Times New Roman" w:cs="Times New Roman"/>
                <w:bCs/>
                <w:sz w:val="24"/>
                <w:szCs w:val="24"/>
              </w:rPr>
            </w:pPr>
            <w:r w:rsidRPr="00A06EF9">
              <w:rPr>
                <w:rFonts w:ascii="Times New Roman" w:eastAsia="Times New Roman" w:hAnsi="Times New Roman" w:cs="Times New Roman"/>
                <w:bCs/>
                <w:sz w:val="24"/>
                <w:szCs w:val="24"/>
              </w:rPr>
              <w:t>dėl mažėjančio m</w:t>
            </w:r>
            <w:r w:rsidR="00A4708C">
              <w:rPr>
                <w:rFonts w:ascii="Times New Roman" w:eastAsia="Times New Roman" w:hAnsi="Times New Roman" w:cs="Times New Roman"/>
                <w:bCs/>
                <w:sz w:val="24"/>
                <w:szCs w:val="24"/>
              </w:rPr>
              <w:t>okinių skaičiaus progimnazijoje</w:t>
            </w:r>
            <w:r w:rsidRPr="00A06EF9">
              <w:rPr>
                <w:rFonts w:ascii="Times New Roman" w:eastAsia="Times New Roman" w:hAnsi="Times New Roman" w:cs="Times New Roman"/>
                <w:bCs/>
                <w:sz w:val="24"/>
                <w:szCs w:val="24"/>
              </w:rPr>
              <w:t xml:space="preserve"> gali mažėti mokinių skaičius dalyvaujančių šalies, rajono, progimnazijos konkursuose, olimpiadose, varžybose</w:t>
            </w:r>
            <w:r w:rsidR="0076371A">
              <w:rPr>
                <w:rFonts w:ascii="Times New Roman" w:eastAsia="Times New Roman" w:hAnsi="Times New Roman" w:cs="Times New Roman"/>
                <w:bCs/>
                <w:sz w:val="24"/>
                <w:szCs w:val="24"/>
              </w:rPr>
              <w:t>,</w:t>
            </w:r>
            <w:r w:rsidRPr="00A06EF9">
              <w:rPr>
                <w:rFonts w:ascii="Times New Roman" w:eastAsia="Times New Roman" w:hAnsi="Times New Roman" w:cs="Times New Roman"/>
                <w:bCs/>
                <w:sz w:val="24"/>
                <w:szCs w:val="24"/>
              </w:rPr>
              <w:t xml:space="preserve"> neužtikrintas rezultatų tvarumas.</w:t>
            </w:r>
          </w:p>
        </w:tc>
      </w:tr>
      <w:tr w:rsidR="004D064D" w:rsidRPr="00EE5B22" w14:paraId="2EC9A91D" w14:textId="77777777" w:rsidTr="00981E41">
        <w:tc>
          <w:tcPr>
            <w:tcW w:w="14596" w:type="dxa"/>
            <w:gridSpan w:val="6"/>
            <w:shd w:val="clear" w:color="auto" w:fill="D9D9D9" w:themeFill="background1" w:themeFillShade="D9"/>
          </w:tcPr>
          <w:p w14:paraId="306F096F" w14:textId="2C9A943F" w:rsidR="00E50702"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Uždavinys 1.1.2. Plėtoti mokymosi bendradarbiaujant strategijų taikymą ugdymo(</w:t>
            </w:r>
            <w:r w:rsidR="0092203B">
              <w:rPr>
                <w:rFonts w:ascii="Times New Roman" w:eastAsia="Times New Roman" w:hAnsi="Times New Roman" w:cs="Times New Roman"/>
                <w:b/>
                <w:sz w:val="24"/>
                <w:szCs w:val="24"/>
              </w:rPr>
              <w:t>-</w:t>
            </w:r>
            <w:r w:rsidRPr="00EE5B22">
              <w:rPr>
                <w:rFonts w:ascii="Times New Roman" w:eastAsia="Times New Roman" w:hAnsi="Times New Roman" w:cs="Times New Roman"/>
                <w:b/>
                <w:sz w:val="24"/>
                <w:szCs w:val="24"/>
              </w:rPr>
              <w:t>si) procese</w:t>
            </w:r>
          </w:p>
        </w:tc>
      </w:tr>
      <w:tr w:rsidR="004D064D" w:rsidRPr="00EE5B22" w14:paraId="2FE471F3" w14:textId="77777777" w:rsidTr="00981E41">
        <w:tc>
          <w:tcPr>
            <w:tcW w:w="14596" w:type="dxa"/>
            <w:gridSpan w:val="6"/>
            <w:shd w:val="clear" w:color="auto" w:fill="D9D9D9" w:themeFill="background1" w:themeFillShade="D9"/>
          </w:tcPr>
          <w:p w14:paraId="09698372" w14:textId="7555CA48" w:rsidR="006C6450" w:rsidRPr="003F5E10" w:rsidRDefault="004D064D" w:rsidP="00FE0274">
            <w:pPr>
              <w:tabs>
                <w:tab w:val="left" w:pos="313"/>
              </w:tabs>
              <w:spacing w:line="360" w:lineRule="auto"/>
              <w:rPr>
                <w:rFonts w:ascii="Times New Roman" w:hAnsi="Times New Roman" w:cs="Times New Roman"/>
                <w:b/>
                <w:sz w:val="24"/>
                <w:szCs w:val="24"/>
              </w:rPr>
            </w:pPr>
            <w:r w:rsidRPr="00F00A26">
              <w:rPr>
                <w:rFonts w:ascii="Times New Roman" w:eastAsia="Times New Roman" w:hAnsi="Times New Roman" w:cs="Times New Roman"/>
                <w:b/>
                <w:sz w:val="24"/>
                <w:szCs w:val="24"/>
              </w:rPr>
              <w:t>Priemonė 1.1.2.1.</w:t>
            </w:r>
            <w:r w:rsidRPr="00F00A26">
              <w:rPr>
                <w:rFonts w:ascii="Times New Roman" w:hAnsi="Times New Roman" w:cs="Times New Roman"/>
                <w:sz w:val="24"/>
                <w:szCs w:val="24"/>
              </w:rPr>
              <w:t xml:space="preserve"> </w:t>
            </w:r>
            <w:r w:rsidRPr="00F00A26">
              <w:rPr>
                <w:rFonts w:ascii="Times New Roman" w:hAnsi="Times New Roman" w:cs="Times New Roman"/>
                <w:b/>
                <w:sz w:val="24"/>
                <w:szCs w:val="24"/>
              </w:rPr>
              <w:t xml:space="preserve">Kvalifikacijos tobulinimas, metodinės veiklos plėtojimas </w:t>
            </w:r>
            <w:r w:rsidR="00E50702" w:rsidRPr="00F00A26">
              <w:rPr>
                <w:rFonts w:ascii="Times New Roman" w:hAnsi="Times New Roman" w:cs="Times New Roman"/>
                <w:b/>
                <w:sz w:val="24"/>
                <w:szCs w:val="24"/>
              </w:rPr>
              <w:t>„</w:t>
            </w:r>
            <w:r w:rsidRPr="00F00A26">
              <w:rPr>
                <w:rFonts w:ascii="Times New Roman" w:hAnsi="Times New Roman" w:cs="Times New Roman"/>
                <w:b/>
                <w:sz w:val="24"/>
                <w:szCs w:val="24"/>
              </w:rPr>
              <w:t>Mokymosi bendradarbiaujant</w:t>
            </w:r>
            <w:r w:rsidR="00E50702" w:rsidRPr="00F00A26">
              <w:rPr>
                <w:rFonts w:ascii="Times New Roman" w:hAnsi="Times New Roman" w:cs="Times New Roman"/>
                <w:b/>
                <w:sz w:val="24"/>
                <w:szCs w:val="24"/>
              </w:rPr>
              <w:t>“</w:t>
            </w:r>
            <w:r w:rsidRPr="00F00A26">
              <w:rPr>
                <w:rFonts w:ascii="Times New Roman" w:hAnsi="Times New Roman" w:cs="Times New Roman"/>
                <w:b/>
                <w:sz w:val="24"/>
                <w:szCs w:val="24"/>
              </w:rPr>
              <w:t xml:space="preserve"> srityje ir įgytų gebėjimų pritaikymas praktinėje veikloje</w:t>
            </w:r>
          </w:p>
        </w:tc>
      </w:tr>
      <w:tr w:rsidR="004D064D" w:rsidRPr="00EE5B22" w14:paraId="23712789" w14:textId="77777777" w:rsidTr="00981E41">
        <w:tc>
          <w:tcPr>
            <w:tcW w:w="741" w:type="dxa"/>
            <w:vMerge w:val="restart"/>
            <w:shd w:val="clear" w:color="auto" w:fill="D9D9D9" w:themeFill="background1" w:themeFillShade="D9"/>
            <w:vAlign w:val="center"/>
          </w:tcPr>
          <w:p w14:paraId="69F44055" w14:textId="77777777" w:rsidR="004D064D" w:rsidRPr="00F00A26" w:rsidRDefault="004D064D" w:rsidP="00FE0274">
            <w:pPr>
              <w:spacing w:line="360" w:lineRule="auto"/>
              <w:rPr>
                <w:rFonts w:ascii="Times New Roman" w:hAnsi="Times New Roman" w:cs="Times New Roman"/>
                <w:b/>
                <w:sz w:val="24"/>
                <w:szCs w:val="24"/>
              </w:rPr>
            </w:pPr>
            <w:r w:rsidRPr="00F00A26">
              <w:rPr>
                <w:rFonts w:ascii="Times New Roman" w:hAnsi="Times New Roman" w:cs="Times New Roman"/>
                <w:b/>
                <w:sz w:val="24"/>
                <w:szCs w:val="24"/>
              </w:rPr>
              <w:lastRenderedPageBreak/>
              <w:t>Eil. Nr.</w:t>
            </w:r>
          </w:p>
        </w:tc>
        <w:tc>
          <w:tcPr>
            <w:tcW w:w="3485" w:type="dxa"/>
            <w:vMerge w:val="restart"/>
            <w:shd w:val="clear" w:color="auto" w:fill="D9D9D9" w:themeFill="background1" w:themeFillShade="D9"/>
            <w:vAlign w:val="center"/>
          </w:tcPr>
          <w:p w14:paraId="5A54DA8A" w14:textId="77777777" w:rsidR="004D064D" w:rsidRPr="00F00A26" w:rsidRDefault="004D064D" w:rsidP="00FE0274">
            <w:pPr>
              <w:spacing w:line="360" w:lineRule="auto"/>
              <w:jc w:val="center"/>
              <w:rPr>
                <w:rFonts w:ascii="Times New Roman" w:hAnsi="Times New Roman" w:cs="Times New Roman"/>
                <w:b/>
                <w:sz w:val="24"/>
                <w:szCs w:val="24"/>
              </w:rPr>
            </w:pPr>
            <w:r w:rsidRPr="00F00A26">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450BBED" w14:textId="77777777" w:rsidR="004D064D" w:rsidRPr="00F00A26" w:rsidRDefault="004D064D" w:rsidP="00FE0274">
            <w:pPr>
              <w:spacing w:line="360" w:lineRule="auto"/>
              <w:jc w:val="center"/>
              <w:rPr>
                <w:rFonts w:ascii="Times New Roman" w:hAnsi="Times New Roman" w:cs="Times New Roman"/>
                <w:b/>
                <w:sz w:val="24"/>
                <w:szCs w:val="24"/>
              </w:rPr>
            </w:pPr>
            <w:r w:rsidRPr="00F00A26">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84613C5" w14:textId="77777777" w:rsidR="004D064D" w:rsidRPr="00F00A26" w:rsidRDefault="004D064D" w:rsidP="00FE0274">
            <w:pPr>
              <w:spacing w:line="360" w:lineRule="auto"/>
              <w:jc w:val="center"/>
              <w:rPr>
                <w:rFonts w:ascii="Times New Roman" w:hAnsi="Times New Roman" w:cs="Times New Roman"/>
                <w:b/>
                <w:bCs/>
                <w:sz w:val="24"/>
                <w:szCs w:val="24"/>
              </w:rPr>
            </w:pPr>
            <w:r w:rsidRPr="00F00A26">
              <w:rPr>
                <w:rFonts w:ascii="Times New Roman" w:hAnsi="Times New Roman" w:cs="Times New Roman"/>
                <w:b/>
                <w:bCs/>
                <w:sz w:val="24"/>
                <w:szCs w:val="24"/>
              </w:rPr>
              <w:t>Lėšos (Eur) ir kiti rodikliai</w:t>
            </w:r>
          </w:p>
        </w:tc>
      </w:tr>
      <w:tr w:rsidR="004D064D" w:rsidRPr="00EE5B22" w14:paraId="45BABF9E" w14:textId="77777777" w:rsidTr="00981E41">
        <w:tc>
          <w:tcPr>
            <w:tcW w:w="741" w:type="dxa"/>
            <w:vMerge/>
            <w:shd w:val="clear" w:color="auto" w:fill="D9D9D9" w:themeFill="background1" w:themeFillShade="D9"/>
            <w:vAlign w:val="center"/>
          </w:tcPr>
          <w:p w14:paraId="47068ABC" w14:textId="77777777" w:rsidR="004D064D" w:rsidRPr="00EE5B22"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61053193" w14:textId="77777777" w:rsidR="004D064D" w:rsidRPr="00F00A26"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1F4BC818" w14:textId="77777777" w:rsidR="004D064D" w:rsidRPr="00F00A26"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39480594" w14:textId="77777777" w:rsidR="004D064D" w:rsidRPr="00F00A26" w:rsidRDefault="004D064D" w:rsidP="00FE0274">
            <w:pPr>
              <w:spacing w:line="360" w:lineRule="auto"/>
              <w:jc w:val="center"/>
              <w:rPr>
                <w:rFonts w:ascii="Times New Roman" w:hAnsi="Times New Roman" w:cs="Times New Roman"/>
                <w:b/>
                <w:bCs/>
                <w:sz w:val="24"/>
                <w:szCs w:val="24"/>
              </w:rPr>
            </w:pPr>
            <w:r w:rsidRPr="00F00A26">
              <w:rPr>
                <w:rFonts w:ascii="Times New Roman" w:hAnsi="Times New Roman" w:cs="Times New Roman"/>
                <w:b/>
                <w:sz w:val="24"/>
                <w:szCs w:val="24"/>
              </w:rPr>
              <w:t>2022 m.</w:t>
            </w:r>
          </w:p>
        </w:tc>
        <w:tc>
          <w:tcPr>
            <w:tcW w:w="2103" w:type="dxa"/>
            <w:shd w:val="clear" w:color="auto" w:fill="D9D9D9" w:themeFill="background1" w:themeFillShade="D9"/>
            <w:vAlign w:val="center"/>
          </w:tcPr>
          <w:p w14:paraId="1B0AD5D6" w14:textId="77777777" w:rsidR="004D064D" w:rsidRPr="00F00A26" w:rsidRDefault="004D064D" w:rsidP="00FE0274">
            <w:pPr>
              <w:spacing w:line="360" w:lineRule="auto"/>
              <w:jc w:val="center"/>
              <w:rPr>
                <w:rFonts w:ascii="Times New Roman" w:hAnsi="Times New Roman" w:cs="Times New Roman"/>
                <w:b/>
                <w:bCs/>
                <w:sz w:val="24"/>
                <w:szCs w:val="24"/>
              </w:rPr>
            </w:pPr>
            <w:r w:rsidRPr="00F00A26">
              <w:rPr>
                <w:rFonts w:ascii="Times New Roman" w:hAnsi="Times New Roman" w:cs="Times New Roman"/>
                <w:b/>
                <w:sz w:val="24"/>
                <w:szCs w:val="24"/>
              </w:rPr>
              <w:t>2023 m.</w:t>
            </w:r>
          </w:p>
        </w:tc>
        <w:tc>
          <w:tcPr>
            <w:tcW w:w="2554" w:type="dxa"/>
            <w:shd w:val="clear" w:color="auto" w:fill="D9D9D9" w:themeFill="background1" w:themeFillShade="D9"/>
            <w:vAlign w:val="center"/>
          </w:tcPr>
          <w:p w14:paraId="09BA28C5" w14:textId="77777777" w:rsidR="004D064D" w:rsidRPr="00F00A26" w:rsidRDefault="004D064D" w:rsidP="00FE0274">
            <w:pPr>
              <w:spacing w:line="360" w:lineRule="auto"/>
              <w:jc w:val="center"/>
              <w:rPr>
                <w:rFonts w:ascii="Times New Roman" w:hAnsi="Times New Roman" w:cs="Times New Roman"/>
                <w:b/>
                <w:bCs/>
                <w:sz w:val="24"/>
                <w:szCs w:val="24"/>
              </w:rPr>
            </w:pPr>
            <w:r w:rsidRPr="00F00A26">
              <w:rPr>
                <w:rFonts w:ascii="Times New Roman" w:hAnsi="Times New Roman" w:cs="Times New Roman"/>
                <w:b/>
                <w:sz w:val="24"/>
                <w:szCs w:val="24"/>
              </w:rPr>
              <w:t>2024 m.</w:t>
            </w:r>
          </w:p>
        </w:tc>
      </w:tr>
      <w:tr w:rsidR="004D064D" w:rsidRPr="00EE5B22" w14:paraId="6A2A92C4" w14:textId="77777777" w:rsidTr="00981E41">
        <w:tc>
          <w:tcPr>
            <w:tcW w:w="741" w:type="dxa"/>
            <w:shd w:val="clear" w:color="auto" w:fill="D9D9D9" w:themeFill="background1" w:themeFillShade="D9"/>
            <w:vAlign w:val="center"/>
          </w:tcPr>
          <w:p w14:paraId="2855F720" w14:textId="77777777" w:rsidR="004D064D" w:rsidRPr="00EE5B22" w:rsidRDefault="004D064D" w:rsidP="00FE0274">
            <w:pPr>
              <w:spacing w:line="360" w:lineRule="auto"/>
              <w:jc w:val="center"/>
              <w:rPr>
                <w:rFonts w:ascii="Times New Roman" w:eastAsia="Times New Roman" w:hAnsi="Times New Roman" w:cs="Times New Roman"/>
                <w:b/>
                <w:bCs/>
              </w:rPr>
            </w:pPr>
            <w:r w:rsidRPr="00EE5B22">
              <w:rPr>
                <w:rFonts w:ascii="Times New Roman" w:eastAsia="Times New Roman" w:hAnsi="Times New Roman" w:cs="Times New Roman"/>
                <w:b/>
                <w:bCs/>
              </w:rPr>
              <w:t>1</w:t>
            </w:r>
          </w:p>
        </w:tc>
        <w:tc>
          <w:tcPr>
            <w:tcW w:w="3485" w:type="dxa"/>
            <w:shd w:val="clear" w:color="auto" w:fill="D9D9D9" w:themeFill="background1" w:themeFillShade="D9"/>
            <w:vAlign w:val="center"/>
          </w:tcPr>
          <w:p w14:paraId="04F66198" w14:textId="77777777" w:rsidR="004D064D" w:rsidRPr="00F00A26" w:rsidRDefault="004D064D" w:rsidP="00FE0274">
            <w:pPr>
              <w:spacing w:line="360" w:lineRule="auto"/>
              <w:jc w:val="center"/>
              <w:rPr>
                <w:rFonts w:ascii="Times New Roman" w:hAnsi="Times New Roman" w:cs="Times New Roman"/>
                <w:b/>
                <w:bCs/>
                <w:sz w:val="24"/>
                <w:szCs w:val="24"/>
              </w:rPr>
            </w:pPr>
            <w:r w:rsidRPr="00F00A26">
              <w:rPr>
                <w:rFonts w:ascii="Times New Roman" w:hAnsi="Times New Roman" w:cs="Times New Roman"/>
                <w:b/>
                <w:bCs/>
                <w:sz w:val="24"/>
                <w:szCs w:val="24"/>
              </w:rPr>
              <w:t>2</w:t>
            </w:r>
          </w:p>
        </w:tc>
        <w:tc>
          <w:tcPr>
            <w:tcW w:w="3485" w:type="dxa"/>
            <w:shd w:val="clear" w:color="auto" w:fill="D9D9D9" w:themeFill="background1" w:themeFillShade="D9"/>
            <w:vAlign w:val="center"/>
          </w:tcPr>
          <w:p w14:paraId="7B0AA4F6" w14:textId="77777777" w:rsidR="004D064D" w:rsidRPr="00F00A26" w:rsidRDefault="004D064D" w:rsidP="00FE0274">
            <w:pPr>
              <w:spacing w:line="360"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626759AA" w14:textId="77777777" w:rsidR="004D064D" w:rsidRPr="00F00A26" w:rsidRDefault="004D064D" w:rsidP="00FE0274">
            <w:pPr>
              <w:spacing w:line="360"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1E7C8F8" w14:textId="77777777" w:rsidR="004D064D" w:rsidRPr="00F00A26" w:rsidRDefault="004D064D" w:rsidP="00FE0274">
            <w:pPr>
              <w:spacing w:line="360"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24158F63" w14:textId="77777777" w:rsidR="004D064D" w:rsidRPr="00F00A26" w:rsidRDefault="004D064D" w:rsidP="00FE0274">
            <w:pPr>
              <w:spacing w:line="360"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6</w:t>
            </w:r>
          </w:p>
        </w:tc>
      </w:tr>
      <w:tr w:rsidR="004D064D" w:rsidRPr="00EE5B22" w14:paraId="1D5098BC" w14:textId="77777777" w:rsidTr="00981E41">
        <w:tc>
          <w:tcPr>
            <w:tcW w:w="741" w:type="dxa"/>
          </w:tcPr>
          <w:p w14:paraId="7E4D662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7A55F203" w14:textId="43D5EA11" w:rsidR="00E50702"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90 (proc.) progimnazijos pedagogų dalyvavo seminare </w:t>
            </w:r>
            <w:r w:rsidR="00E50702">
              <w:rPr>
                <w:rFonts w:ascii="Times New Roman" w:hAnsi="Times New Roman" w:cs="Times New Roman"/>
                <w:bCs/>
                <w:sz w:val="24"/>
                <w:szCs w:val="24"/>
              </w:rPr>
              <w:t>„</w:t>
            </w:r>
            <w:r w:rsidRPr="00EE5B22">
              <w:rPr>
                <w:rFonts w:ascii="Times New Roman" w:hAnsi="Times New Roman" w:cs="Times New Roman"/>
                <w:bCs/>
                <w:sz w:val="24"/>
                <w:szCs w:val="24"/>
              </w:rPr>
              <w:t>Mokymasis bendradarbiaujant</w:t>
            </w:r>
            <w:r w:rsidR="00E50702">
              <w:rPr>
                <w:rFonts w:ascii="Times New Roman" w:hAnsi="Times New Roman" w:cs="Times New Roman"/>
                <w:bCs/>
                <w:sz w:val="24"/>
                <w:szCs w:val="24"/>
              </w:rPr>
              <w:t>“</w:t>
            </w:r>
          </w:p>
        </w:tc>
        <w:tc>
          <w:tcPr>
            <w:tcW w:w="3485" w:type="dxa"/>
          </w:tcPr>
          <w:p w14:paraId="4E324E4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metodinių grupių pirmininkai</w:t>
            </w:r>
          </w:p>
        </w:tc>
        <w:tc>
          <w:tcPr>
            <w:tcW w:w="2228" w:type="dxa"/>
          </w:tcPr>
          <w:p w14:paraId="7AF2F1D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c>
          <w:tcPr>
            <w:tcW w:w="2103" w:type="dxa"/>
          </w:tcPr>
          <w:p w14:paraId="5535517F" w14:textId="4425D235" w:rsidR="004D064D" w:rsidRPr="00EE5B22" w:rsidRDefault="004D064D" w:rsidP="00791C46">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1000,00</w:t>
            </w:r>
          </w:p>
          <w:p w14:paraId="7984678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20 val. seminaras</w:t>
            </w:r>
          </w:p>
        </w:tc>
        <w:tc>
          <w:tcPr>
            <w:tcW w:w="2554" w:type="dxa"/>
          </w:tcPr>
          <w:p w14:paraId="67857412" w14:textId="24482236" w:rsidR="004D064D" w:rsidRPr="00EE5B22" w:rsidRDefault="004D064D" w:rsidP="00791C46">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1000,00</w:t>
            </w:r>
          </w:p>
          <w:p w14:paraId="05C2CD7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20 val. seminaras</w:t>
            </w:r>
          </w:p>
        </w:tc>
      </w:tr>
      <w:tr w:rsidR="004D064D" w:rsidRPr="00EE5B22" w14:paraId="6C95CBDD" w14:textId="77777777" w:rsidTr="00981E41">
        <w:tc>
          <w:tcPr>
            <w:tcW w:w="741" w:type="dxa"/>
          </w:tcPr>
          <w:p w14:paraId="3800239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7863042A" w14:textId="0D7D3B6C" w:rsidR="00E50702"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90 (proc.) progimnazijos pedagogų dalyvavo seminare </w:t>
            </w:r>
            <w:r w:rsidR="00E50702">
              <w:rPr>
                <w:rFonts w:ascii="Times New Roman" w:hAnsi="Times New Roman" w:cs="Times New Roman"/>
                <w:bCs/>
                <w:sz w:val="24"/>
                <w:szCs w:val="24"/>
              </w:rPr>
              <w:t>„</w:t>
            </w:r>
            <w:r w:rsidRPr="00EE5B22">
              <w:rPr>
                <w:rFonts w:ascii="Times New Roman" w:hAnsi="Times New Roman" w:cs="Times New Roman"/>
                <w:bCs/>
                <w:sz w:val="24"/>
                <w:szCs w:val="24"/>
              </w:rPr>
              <w:t>Kolegialus pamokos stebėjimas, pamokos vertinimas, gerosios pedagoginės patirties sklaida</w:t>
            </w:r>
            <w:r w:rsidR="00E50702">
              <w:rPr>
                <w:rFonts w:ascii="Times New Roman" w:hAnsi="Times New Roman" w:cs="Times New Roman"/>
                <w:bCs/>
                <w:sz w:val="24"/>
                <w:szCs w:val="24"/>
              </w:rPr>
              <w:t>“</w:t>
            </w:r>
          </w:p>
        </w:tc>
        <w:tc>
          <w:tcPr>
            <w:tcW w:w="3485" w:type="dxa"/>
          </w:tcPr>
          <w:p w14:paraId="09A3C01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metodinių grupių pirmininkai</w:t>
            </w:r>
          </w:p>
        </w:tc>
        <w:tc>
          <w:tcPr>
            <w:tcW w:w="2228" w:type="dxa"/>
          </w:tcPr>
          <w:p w14:paraId="32763C4A" w14:textId="77777777" w:rsidR="00E5070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2000,00</w:t>
            </w:r>
          </w:p>
          <w:p w14:paraId="65002D84" w14:textId="7FC1CACF"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40 val.</w:t>
            </w:r>
            <w:r w:rsidR="00E50702">
              <w:rPr>
                <w:rFonts w:ascii="Times New Roman" w:hAnsi="Times New Roman" w:cs="Times New Roman"/>
                <w:bCs/>
                <w:sz w:val="24"/>
                <w:szCs w:val="24"/>
              </w:rPr>
              <w:t xml:space="preserve"> </w:t>
            </w:r>
            <w:r w:rsidR="00D42377">
              <w:rPr>
                <w:rFonts w:ascii="Times New Roman" w:hAnsi="Times New Roman" w:cs="Times New Roman"/>
                <w:bCs/>
                <w:sz w:val="24"/>
                <w:szCs w:val="24"/>
              </w:rPr>
              <w:t>seminaras</w:t>
            </w:r>
          </w:p>
        </w:tc>
        <w:tc>
          <w:tcPr>
            <w:tcW w:w="2103" w:type="dxa"/>
          </w:tcPr>
          <w:p w14:paraId="52DF146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c>
          <w:tcPr>
            <w:tcW w:w="2554" w:type="dxa"/>
          </w:tcPr>
          <w:p w14:paraId="531F233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w:t>
            </w:r>
          </w:p>
        </w:tc>
      </w:tr>
      <w:tr w:rsidR="004D064D" w:rsidRPr="00EE5B22" w14:paraId="14500234" w14:textId="77777777" w:rsidTr="00981E41">
        <w:tc>
          <w:tcPr>
            <w:tcW w:w="741" w:type="dxa"/>
          </w:tcPr>
          <w:p w14:paraId="49BADEE9" w14:textId="599041C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Borders>
              <w:top w:val="single" w:sz="4" w:space="0" w:color="auto"/>
              <w:left w:val="single" w:sz="4" w:space="0" w:color="auto"/>
              <w:bottom w:val="single" w:sz="4" w:space="0" w:color="auto"/>
              <w:right w:val="single" w:sz="4" w:space="0" w:color="auto"/>
            </w:tcBorders>
          </w:tcPr>
          <w:p w14:paraId="210673C7" w14:textId="185D4B58" w:rsidR="00E50702" w:rsidRPr="006C6450" w:rsidRDefault="004D064D"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Kiekvienas mokytojas per metus stebėjo ne mažiau kaip 2 kolegų pamokas, kuriose taikomos mokymosi bendradarbiaujant strategijos</w:t>
            </w:r>
          </w:p>
        </w:tc>
        <w:tc>
          <w:tcPr>
            <w:tcW w:w="3485" w:type="dxa"/>
          </w:tcPr>
          <w:p w14:paraId="0F9458B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Metodinės tarybos pirmininkas, metodinių grupių pirmininkai, mokytojai</w:t>
            </w:r>
          </w:p>
        </w:tc>
        <w:tc>
          <w:tcPr>
            <w:tcW w:w="2228" w:type="dxa"/>
          </w:tcPr>
          <w:p w14:paraId="491AFEAD" w14:textId="0276EE89"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80 proc.</w:t>
            </w:r>
            <w:r w:rsidRPr="00EE5B22">
              <w:rPr>
                <w:rFonts w:ascii="Times New Roman" w:hAnsi="Times New Roman" w:cs="Times New Roman"/>
                <w:bCs/>
                <w:sz w:val="24"/>
                <w:szCs w:val="24"/>
              </w:rPr>
              <w:t xml:space="preserve"> mokytojų </w:t>
            </w:r>
          </w:p>
        </w:tc>
        <w:tc>
          <w:tcPr>
            <w:tcW w:w="2103" w:type="dxa"/>
          </w:tcPr>
          <w:p w14:paraId="2BA9092B" w14:textId="720699E4"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85 proc.</w:t>
            </w:r>
            <w:r w:rsidRPr="00EE5B22">
              <w:rPr>
                <w:rFonts w:ascii="Times New Roman" w:hAnsi="Times New Roman" w:cs="Times New Roman"/>
                <w:bCs/>
                <w:sz w:val="24"/>
                <w:szCs w:val="24"/>
              </w:rPr>
              <w:t xml:space="preserve"> mokytojų</w:t>
            </w:r>
          </w:p>
        </w:tc>
        <w:tc>
          <w:tcPr>
            <w:tcW w:w="2554" w:type="dxa"/>
          </w:tcPr>
          <w:p w14:paraId="0ED173B1" w14:textId="434F235E"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mokytojų</w:t>
            </w:r>
          </w:p>
        </w:tc>
      </w:tr>
      <w:tr w:rsidR="004D064D" w:rsidRPr="00EE5B22" w14:paraId="7AFA365C" w14:textId="77777777" w:rsidTr="00981E41">
        <w:tc>
          <w:tcPr>
            <w:tcW w:w="741" w:type="dxa"/>
          </w:tcPr>
          <w:p w14:paraId="5C71418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w:t>
            </w:r>
          </w:p>
        </w:tc>
        <w:tc>
          <w:tcPr>
            <w:tcW w:w="3485" w:type="dxa"/>
          </w:tcPr>
          <w:p w14:paraId="7FEAF00A" w14:textId="4E202FC8" w:rsidR="00E50702" w:rsidRPr="006C6450" w:rsidRDefault="004D064D"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Kiekvienas mokytojas per metus pravedė kolegoms ne mažiau kaip 2 pamokas, kuriose taikomos mokymosi bendradarbiaujant strategijos</w:t>
            </w:r>
          </w:p>
        </w:tc>
        <w:tc>
          <w:tcPr>
            <w:tcW w:w="3485" w:type="dxa"/>
          </w:tcPr>
          <w:p w14:paraId="7307AB5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Metodinės tarybos pirmininkas, metodinių grupių pirmininkai, mokytojai</w:t>
            </w:r>
          </w:p>
        </w:tc>
        <w:tc>
          <w:tcPr>
            <w:tcW w:w="2228" w:type="dxa"/>
          </w:tcPr>
          <w:p w14:paraId="0844FE41" w14:textId="75E806FF"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80 proc.</w:t>
            </w:r>
            <w:r w:rsidRPr="00EE5B22">
              <w:rPr>
                <w:rFonts w:ascii="Times New Roman" w:hAnsi="Times New Roman" w:cs="Times New Roman"/>
                <w:bCs/>
                <w:sz w:val="24"/>
                <w:szCs w:val="24"/>
              </w:rPr>
              <w:t xml:space="preserve"> mokytojų </w:t>
            </w:r>
          </w:p>
        </w:tc>
        <w:tc>
          <w:tcPr>
            <w:tcW w:w="2103" w:type="dxa"/>
          </w:tcPr>
          <w:p w14:paraId="59DAA867" w14:textId="77AB36B9"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85 proc.</w:t>
            </w:r>
            <w:r w:rsidRPr="00EE5B22">
              <w:rPr>
                <w:rFonts w:ascii="Times New Roman" w:hAnsi="Times New Roman" w:cs="Times New Roman"/>
                <w:bCs/>
                <w:sz w:val="24"/>
                <w:szCs w:val="24"/>
              </w:rPr>
              <w:t xml:space="preserve"> mokytojų</w:t>
            </w:r>
          </w:p>
        </w:tc>
        <w:tc>
          <w:tcPr>
            <w:tcW w:w="2554" w:type="dxa"/>
          </w:tcPr>
          <w:p w14:paraId="347B5860" w14:textId="6686360E"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mokytojų</w:t>
            </w:r>
          </w:p>
        </w:tc>
      </w:tr>
      <w:tr w:rsidR="004D064D" w:rsidRPr="00EE5B22" w14:paraId="05A31FB7" w14:textId="77777777" w:rsidTr="00981E41">
        <w:tc>
          <w:tcPr>
            <w:tcW w:w="14596" w:type="dxa"/>
            <w:gridSpan w:val="6"/>
          </w:tcPr>
          <w:p w14:paraId="6C045F4E" w14:textId="4C7FA6E9" w:rsidR="004D064D"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7EC92526" w14:textId="0665F203" w:rsidR="00E50702" w:rsidRPr="008F1DDD" w:rsidRDefault="004D064D" w:rsidP="00FE0274">
            <w:pPr>
              <w:spacing w:line="360" w:lineRule="auto"/>
              <w:rPr>
                <w:rFonts w:ascii="Times New Roman" w:eastAsia="Times New Roman" w:hAnsi="Times New Roman" w:cs="Times New Roman"/>
                <w:bCs/>
                <w:sz w:val="24"/>
                <w:szCs w:val="24"/>
              </w:rPr>
            </w:pPr>
            <w:r w:rsidRPr="008F1DDD">
              <w:rPr>
                <w:rFonts w:ascii="Times New Roman" w:eastAsia="Times New Roman" w:hAnsi="Times New Roman" w:cs="Times New Roman"/>
                <w:bCs/>
                <w:sz w:val="24"/>
                <w:szCs w:val="24"/>
              </w:rPr>
              <w:t>dalis mokytojų neįvykdys susitarimo dėl kolegialaus pamokų stebėjimo, nedalyvaus progimnazijos pedagogams organizuotose seminaruose.</w:t>
            </w:r>
          </w:p>
        </w:tc>
      </w:tr>
      <w:tr w:rsidR="004D064D" w:rsidRPr="00EE5B22" w14:paraId="682A3020" w14:textId="77777777" w:rsidTr="00981E41">
        <w:tc>
          <w:tcPr>
            <w:tcW w:w="14596" w:type="dxa"/>
            <w:gridSpan w:val="6"/>
            <w:shd w:val="clear" w:color="auto" w:fill="D9D9D9" w:themeFill="background1" w:themeFillShade="D9"/>
          </w:tcPr>
          <w:p w14:paraId="5E045B2A" w14:textId="4E26E6D6" w:rsidR="00E50702"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Uždavinys 1.1.3. Stiprinti personalizuotą ugdymą</w:t>
            </w:r>
          </w:p>
        </w:tc>
      </w:tr>
      <w:tr w:rsidR="004D064D" w:rsidRPr="00EE5B22" w14:paraId="4E80FD4C" w14:textId="77777777" w:rsidTr="00981E41">
        <w:tc>
          <w:tcPr>
            <w:tcW w:w="14596" w:type="dxa"/>
            <w:gridSpan w:val="6"/>
            <w:shd w:val="clear" w:color="auto" w:fill="D9D9D9" w:themeFill="background1" w:themeFillShade="D9"/>
          </w:tcPr>
          <w:p w14:paraId="35851B9C" w14:textId="77777777"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lastRenderedPageBreak/>
              <w:t>Priemonė 1.1.3.1.</w:t>
            </w:r>
            <w:r w:rsidRPr="00EE5B22">
              <w:rPr>
                <w:rFonts w:ascii="Times New Roman" w:hAnsi="Times New Roman" w:cs="Times New Roman"/>
                <w:sz w:val="24"/>
                <w:szCs w:val="24"/>
              </w:rPr>
              <w:t xml:space="preserve"> </w:t>
            </w:r>
            <w:r w:rsidRPr="00EE5B22">
              <w:rPr>
                <w:rFonts w:ascii="Times New Roman" w:hAnsi="Times New Roman" w:cs="Times New Roman"/>
                <w:b/>
                <w:sz w:val="24"/>
                <w:szCs w:val="24"/>
              </w:rPr>
              <w:t>Kvalifikacijos tobulinimas, metodinės veiklos plėtojimas personalizuoto ugdymo srityje ir įgytų gebėjimų pritaikymas praktinėje veikloje</w:t>
            </w:r>
          </w:p>
        </w:tc>
      </w:tr>
      <w:tr w:rsidR="004D064D" w:rsidRPr="00EE5B22" w14:paraId="6EBB5D88" w14:textId="77777777" w:rsidTr="00981E41">
        <w:tc>
          <w:tcPr>
            <w:tcW w:w="741" w:type="dxa"/>
            <w:vMerge w:val="restart"/>
            <w:shd w:val="clear" w:color="auto" w:fill="D9D9D9" w:themeFill="background1" w:themeFillShade="D9"/>
            <w:vAlign w:val="center"/>
          </w:tcPr>
          <w:p w14:paraId="45822D57" w14:textId="77777777" w:rsidR="004D064D" w:rsidRPr="00E50702" w:rsidRDefault="004D064D" w:rsidP="00FE0274">
            <w:pPr>
              <w:spacing w:line="360" w:lineRule="auto"/>
              <w:rPr>
                <w:rFonts w:ascii="Times New Roman" w:hAnsi="Times New Roman" w:cs="Times New Roman"/>
                <w:b/>
                <w:sz w:val="24"/>
                <w:szCs w:val="24"/>
              </w:rPr>
            </w:pPr>
            <w:r w:rsidRPr="00E5070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2E124F8D" w14:textId="77777777" w:rsidR="004D064D" w:rsidRPr="00E50702" w:rsidRDefault="004D064D" w:rsidP="00FE0274">
            <w:pPr>
              <w:spacing w:line="360" w:lineRule="auto"/>
              <w:jc w:val="center"/>
              <w:rPr>
                <w:rFonts w:ascii="Times New Roman" w:hAnsi="Times New Roman" w:cs="Times New Roman"/>
                <w:b/>
                <w:sz w:val="24"/>
                <w:szCs w:val="24"/>
              </w:rPr>
            </w:pPr>
            <w:r w:rsidRPr="00E5070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F82B21C" w14:textId="77777777" w:rsidR="004D064D" w:rsidRPr="00E50702" w:rsidRDefault="004D064D" w:rsidP="00FE0274">
            <w:pPr>
              <w:spacing w:line="360" w:lineRule="auto"/>
              <w:jc w:val="center"/>
              <w:rPr>
                <w:rFonts w:ascii="Times New Roman" w:hAnsi="Times New Roman" w:cs="Times New Roman"/>
                <w:b/>
                <w:sz w:val="24"/>
                <w:szCs w:val="24"/>
              </w:rPr>
            </w:pPr>
            <w:r w:rsidRPr="00E5070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3F7A681"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Lėšos (Eur) ir kiti rodikliai</w:t>
            </w:r>
          </w:p>
        </w:tc>
      </w:tr>
      <w:tr w:rsidR="004D064D" w:rsidRPr="00EE5B22" w14:paraId="102079FA" w14:textId="77777777" w:rsidTr="00981E41">
        <w:tc>
          <w:tcPr>
            <w:tcW w:w="741" w:type="dxa"/>
            <w:vMerge/>
            <w:shd w:val="clear" w:color="auto" w:fill="D9D9D9" w:themeFill="background1" w:themeFillShade="D9"/>
            <w:vAlign w:val="center"/>
          </w:tcPr>
          <w:p w14:paraId="25000CDD" w14:textId="77777777" w:rsidR="004D064D" w:rsidRPr="00E50702"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DFA47D7" w14:textId="77777777" w:rsidR="004D064D" w:rsidRPr="00E50702"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55A2B681" w14:textId="77777777" w:rsidR="004D064D" w:rsidRPr="00E50702"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5E4063EE"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sz w:val="24"/>
                <w:szCs w:val="24"/>
              </w:rPr>
              <w:t>2022 m.</w:t>
            </w:r>
          </w:p>
        </w:tc>
        <w:tc>
          <w:tcPr>
            <w:tcW w:w="2103" w:type="dxa"/>
            <w:shd w:val="clear" w:color="auto" w:fill="D9D9D9" w:themeFill="background1" w:themeFillShade="D9"/>
            <w:vAlign w:val="center"/>
          </w:tcPr>
          <w:p w14:paraId="67467EF8"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sz w:val="24"/>
                <w:szCs w:val="24"/>
              </w:rPr>
              <w:t>2023 m.</w:t>
            </w:r>
          </w:p>
        </w:tc>
        <w:tc>
          <w:tcPr>
            <w:tcW w:w="2554" w:type="dxa"/>
            <w:shd w:val="clear" w:color="auto" w:fill="D9D9D9" w:themeFill="background1" w:themeFillShade="D9"/>
            <w:vAlign w:val="center"/>
          </w:tcPr>
          <w:p w14:paraId="1681E44F"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sz w:val="24"/>
                <w:szCs w:val="24"/>
              </w:rPr>
              <w:t>2024 m.</w:t>
            </w:r>
          </w:p>
        </w:tc>
      </w:tr>
      <w:tr w:rsidR="004D064D" w:rsidRPr="00EE5B22" w14:paraId="196F184C" w14:textId="77777777" w:rsidTr="00981E41">
        <w:trPr>
          <w:trHeight w:val="214"/>
        </w:trPr>
        <w:tc>
          <w:tcPr>
            <w:tcW w:w="741" w:type="dxa"/>
            <w:shd w:val="clear" w:color="auto" w:fill="D9D9D9" w:themeFill="background1" w:themeFillShade="D9"/>
            <w:vAlign w:val="center"/>
          </w:tcPr>
          <w:p w14:paraId="48F4260A"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9642CA4"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2</w:t>
            </w:r>
          </w:p>
        </w:tc>
        <w:tc>
          <w:tcPr>
            <w:tcW w:w="3485" w:type="dxa"/>
            <w:shd w:val="clear" w:color="auto" w:fill="D9D9D9" w:themeFill="background1" w:themeFillShade="D9"/>
            <w:vAlign w:val="center"/>
          </w:tcPr>
          <w:p w14:paraId="731175B4"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7FDD6A54"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C45271A"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33FA03C3"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6</w:t>
            </w:r>
          </w:p>
        </w:tc>
      </w:tr>
      <w:tr w:rsidR="004D064D" w:rsidRPr="00EE5B22" w14:paraId="5ACCBAC9" w14:textId="77777777" w:rsidTr="00981E41">
        <w:tc>
          <w:tcPr>
            <w:tcW w:w="741" w:type="dxa"/>
          </w:tcPr>
          <w:p w14:paraId="5603E7E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6EE3C5DB" w14:textId="67392203"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90 (proc.) progimnazijos pedagogų dalyvavo seminare </w:t>
            </w:r>
            <w:r w:rsidR="00317E67">
              <w:rPr>
                <w:rFonts w:ascii="Times New Roman" w:hAnsi="Times New Roman" w:cs="Times New Roman"/>
                <w:bCs/>
                <w:sz w:val="24"/>
                <w:szCs w:val="24"/>
              </w:rPr>
              <w:t>„</w:t>
            </w:r>
            <w:r w:rsidRPr="00EE5B22">
              <w:rPr>
                <w:rFonts w:ascii="Times New Roman" w:hAnsi="Times New Roman" w:cs="Times New Roman"/>
                <w:bCs/>
                <w:sz w:val="24"/>
                <w:szCs w:val="24"/>
              </w:rPr>
              <w:t>Individualizavimas ir diferencijavimas, asmeninių mokinio pasiekimų nustatymas pamokoje, vertinimas ugdant</w:t>
            </w:r>
            <w:r w:rsidR="00317E67">
              <w:rPr>
                <w:rFonts w:ascii="Times New Roman" w:hAnsi="Times New Roman" w:cs="Times New Roman"/>
                <w:bCs/>
                <w:sz w:val="24"/>
                <w:szCs w:val="24"/>
              </w:rPr>
              <w:t>“</w:t>
            </w:r>
          </w:p>
        </w:tc>
        <w:tc>
          <w:tcPr>
            <w:tcW w:w="3485" w:type="dxa"/>
          </w:tcPr>
          <w:p w14:paraId="332A4CF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metodinių grupių pirmininkai</w:t>
            </w:r>
          </w:p>
        </w:tc>
        <w:tc>
          <w:tcPr>
            <w:tcW w:w="2228" w:type="dxa"/>
          </w:tcPr>
          <w:p w14:paraId="78D72A24" w14:textId="34349750" w:rsidR="004D064D" w:rsidRPr="00EE5B22" w:rsidRDefault="004075F4"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2000,00,</w:t>
            </w:r>
          </w:p>
          <w:p w14:paraId="7178B0C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40 val. seminaras</w:t>
            </w:r>
          </w:p>
        </w:tc>
        <w:tc>
          <w:tcPr>
            <w:tcW w:w="2103" w:type="dxa"/>
          </w:tcPr>
          <w:p w14:paraId="3E23568E" w14:textId="7324D846" w:rsidR="004D064D" w:rsidRPr="00EE5B22" w:rsidRDefault="004D064D" w:rsidP="00FE0274">
            <w:pPr>
              <w:spacing w:line="360" w:lineRule="auto"/>
              <w:jc w:val="center"/>
              <w:rPr>
                <w:rFonts w:ascii="Times New Roman" w:hAnsi="Times New Roman" w:cs="Times New Roman"/>
                <w:bCs/>
                <w:sz w:val="24"/>
                <w:szCs w:val="24"/>
              </w:rPr>
            </w:pPr>
            <w:r w:rsidRPr="00EE5B22">
              <w:rPr>
                <w:rFonts w:ascii="Times New Roman" w:hAnsi="Times New Roman" w:cs="Times New Roman"/>
                <w:bCs/>
                <w:sz w:val="24"/>
                <w:szCs w:val="24"/>
              </w:rPr>
              <w:t>-</w:t>
            </w:r>
          </w:p>
          <w:p w14:paraId="6CBC5455" w14:textId="77777777" w:rsidR="004D064D" w:rsidRPr="00EE5B22" w:rsidRDefault="004D064D" w:rsidP="00FE0274">
            <w:pPr>
              <w:spacing w:line="360" w:lineRule="auto"/>
              <w:rPr>
                <w:rFonts w:ascii="Times New Roman" w:hAnsi="Times New Roman" w:cs="Times New Roman"/>
                <w:bCs/>
                <w:sz w:val="24"/>
                <w:szCs w:val="24"/>
              </w:rPr>
            </w:pPr>
          </w:p>
        </w:tc>
        <w:tc>
          <w:tcPr>
            <w:tcW w:w="2554" w:type="dxa"/>
          </w:tcPr>
          <w:p w14:paraId="0FFC3D6A" w14:textId="77777777" w:rsidR="004D064D" w:rsidRPr="00EE5B22" w:rsidRDefault="004D064D" w:rsidP="00FE0274">
            <w:pPr>
              <w:spacing w:line="360" w:lineRule="auto"/>
              <w:jc w:val="center"/>
              <w:rPr>
                <w:rFonts w:ascii="Times New Roman" w:hAnsi="Times New Roman" w:cs="Times New Roman"/>
                <w:bCs/>
                <w:sz w:val="24"/>
                <w:szCs w:val="24"/>
              </w:rPr>
            </w:pPr>
            <w:r w:rsidRPr="00EE5B22">
              <w:rPr>
                <w:rFonts w:ascii="Times New Roman" w:hAnsi="Times New Roman" w:cs="Times New Roman"/>
                <w:bCs/>
                <w:sz w:val="24"/>
                <w:szCs w:val="24"/>
              </w:rPr>
              <w:t>-</w:t>
            </w:r>
          </w:p>
        </w:tc>
      </w:tr>
      <w:tr w:rsidR="004D064D" w:rsidRPr="00EE5B22" w14:paraId="355B08C7" w14:textId="77777777" w:rsidTr="00981E41">
        <w:tc>
          <w:tcPr>
            <w:tcW w:w="741" w:type="dxa"/>
          </w:tcPr>
          <w:p w14:paraId="7B26A27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143362DC" w14:textId="7920E77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Pamokose diferencijuoti ugdymo(</w:t>
            </w:r>
            <w:r w:rsidR="00317E67">
              <w:rPr>
                <w:rFonts w:ascii="Times New Roman" w:hAnsi="Times New Roman" w:cs="Times New Roman"/>
                <w:sz w:val="24"/>
                <w:szCs w:val="24"/>
              </w:rPr>
              <w:t>-</w:t>
            </w:r>
            <w:r w:rsidRPr="00EE5B22">
              <w:rPr>
                <w:rFonts w:ascii="Times New Roman" w:hAnsi="Times New Roman" w:cs="Times New Roman"/>
                <w:sz w:val="24"/>
                <w:szCs w:val="24"/>
              </w:rPr>
              <w:t xml:space="preserve">si) uždaviniai ir veiklos, aiškūs išmokimo kriterijai </w:t>
            </w:r>
          </w:p>
        </w:tc>
        <w:tc>
          <w:tcPr>
            <w:tcW w:w="3485" w:type="dxa"/>
          </w:tcPr>
          <w:p w14:paraId="12644B3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2CA761A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Mokytojų įsivertinimo </w:t>
            </w:r>
          </w:p>
          <w:p w14:paraId="2C599B6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3,8 lygis</w:t>
            </w:r>
          </w:p>
        </w:tc>
        <w:tc>
          <w:tcPr>
            <w:tcW w:w="2103" w:type="dxa"/>
          </w:tcPr>
          <w:p w14:paraId="04ACB66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Mokytojų įsivertinimo </w:t>
            </w:r>
          </w:p>
          <w:p w14:paraId="70DE9FC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3,8 lygis</w:t>
            </w:r>
          </w:p>
        </w:tc>
        <w:tc>
          <w:tcPr>
            <w:tcW w:w="2554" w:type="dxa"/>
          </w:tcPr>
          <w:p w14:paraId="27A37F2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Mokytojų įsivertinimo </w:t>
            </w:r>
          </w:p>
          <w:p w14:paraId="46513B41" w14:textId="01F29C7A" w:rsidR="004D064D" w:rsidRPr="00EE5B22" w:rsidRDefault="004075F4"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3,9</w:t>
            </w:r>
            <w:r w:rsidR="004D064D" w:rsidRPr="00EE5B22">
              <w:rPr>
                <w:rFonts w:ascii="Times New Roman" w:hAnsi="Times New Roman" w:cs="Times New Roman"/>
                <w:bCs/>
                <w:sz w:val="24"/>
                <w:szCs w:val="24"/>
              </w:rPr>
              <w:t xml:space="preserve"> lygis</w:t>
            </w:r>
          </w:p>
        </w:tc>
      </w:tr>
      <w:tr w:rsidR="004D064D" w:rsidRPr="00EE5B22" w14:paraId="2EE76090" w14:textId="77777777" w:rsidTr="00981E41">
        <w:tc>
          <w:tcPr>
            <w:tcW w:w="741" w:type="dxa"/>
          </w:tcPr>
          <w:p w14:paraId="006C7DC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5D231490" w14:textId="041415B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Taikomas pažangios analitikos įrankis mokinio mokymosi pažang</w:t>
            </w:r>
            <w:r w:rsidR="00B312A7">
              <w:rPr>
                <w:rFonts w:ascii="Times New Roman" w:hAnsi="Times New Roman" w:cs="Times New Roman"/>
                <w:bCs/>
                <w:sz w:val="24"/>
                <w:szCs w:val="24"/>
              </w:rPr>
              <w:t>ai</w:t>
            </w:r>
            <w:r w:rsidRPr="00EE5B22">
              <w:rPr>
                <w:rFonts w:ascii="Times New Roman" w:hAnsi="Times New Roman" w:cs="Times New Roman"/>
                <w:bCs/>
                <w:sz w:val="24"/>
                <w:szCs w:val="24"/>
              </w:rPr>
              <w:t xml:space="preserve"> skatin</w:t>
            </w:r>
            <w:r w:rsidR="00B312A7">
              <w:rPr>
                <w:rFonts w:ascii="Times New Roman" w:hAnsi="Times New Roman" w:cs="Times New Roman"/>
                <w:bCs/>
                <w:sz w:val="24"/>
                <w:szCs w:val="24"/>
              </w:rPr>
              <w:t>ti</w:t>
            </w:r>
          </w:p>
        </w:tc>
        <w:tc>
          <w:tcPr>
            <w:tcW w:w="3485" w:type="dxa"/>
          </w:tcPr>
          <w:p w14:paraId="25D8B22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Mokytojai</w:t>
            </w:r>
          </w:p>
        </w:tc>
        <w:tc>
          <w:tcPr>
            <w:tcW w:w="2228" w:type="dxa"/>
          </w:tcPr>
          <w:p w14:paraId="05375F4F" w14:textId="644B40B5"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85 proc.</w:t>
            </w:r>
            <w:r w:rsidRPr="00EE5B22">
              <w:rPr>
                <w:rFonts w:ascii="Times New Roman" w:hAnsi="Times New Roman" w:cs="Times New Roman"/>
                <w:bCs/>
                <w:sz w:val="24"/>
                <w:szCs w:val="24"/>
              </w:rPr>
              <w:t xml:space="preserve"> mokytojų </w:t>
            </w:r>
          </w:p>
        </w:tc>
        <w:tc>
          <w:tcPr>
            <w:tcW w:w="2103" w:type="dxa"/>
          </w:tcPr>
          <w:p w14:paraId="385004B5" w14:textId="25A74F20"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90 proc.</w:t>
            </w:r>
            <w:r w:rsidRPr="00EE5B22">
              <w:rPr>
                <w:rFonts w:ascii="Times New Roman" w:hAnsi="Times New Roman" w:cs="Times New Roman"/>
                <w:bCs/>
                <w:sz w:val="24"/>
                <w:szCs w:val="24"/>
              </w:rPr>
              <w:t xml:space="preserve"> mokytojų</w:t>
            </w:r>
          </w:p>
        </w:tc>
        <w:tc>
          <w:tcPr>
            <w:tcW w:w="2554" w:type="dxa"/>
          </w:tcPr>
          <w:p w14:paraId="70D177A1" w14:textId="6C988B61"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mokytojų</w:t>
            </w:r>
          </w:p>
        </w:tc>
      </w:tr>
      <w:tr w:rsidR="004D064D" w:rsidRPr="00EE5B22" w14:paraId="3597AB63" w14:textId="77777777" w:rsidTr="00981E41">
        <w:trPr>
          <w:trHeight w:val="498"/>
        </w:trPr>
        <w:tc>
          <w:tcPr>
            <w:tcW w:w="14596" w:type="dxa"/>
            <w:gridSpan w:val="6"/>
          </w:tcPr>
          <w:p w14:paraId="7D703E90" w14:textId="1E3542A8" w:rsidR="004D064D" w:rsidRPr="00EE5B22"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561D1ABD" w14:textId="3BEF35C0"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nepakankamai išplėtotas įgytų naujų kompetencijų pritaikymas praktinėje veikloje.</w:t>
            </w:r>
          </w:p>
        </w:tc>
      </w:tr>
      <w:tr w:rsidR="004D064D" w:rsidRPr="00EE5B22" w14:paraId="32B3A492" w14:textId="77777777" w:rsidTr="00981E41">
        <w:tc>
          <w:tcPr>
            <w:tcW w:w="14596" w:type="dxa"/>
            <w:gridSpan w:val="6"/>
            <w:shd w:val="clear" w:color="auto" w:fill="D9D9D9" w:themeFill="background1" w:themeFillShade="D9"/>
          </w:tcPr>
          <w:p w14:paraId="1696CFEE" w14:textId="77777777"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1.1.3.2. Plėtojamas savivaldus mokymasis </w:t>
            </w:r>
          </w:p>
        </w:tc>
      </w:tr>
      <w:tr w:rsidR="004D064D" w:rsidRPr="00EE5B22" w14:paraId="37D1DCAE" w14:textId="77777777" w:rsidTr="00981E41">
        <w:tc>
          <w:tcPr>
            <w:tcW w:w="741" w:type="dxa"/>
            <w:vMerge w:val="restart"/>
            <w:shd w:val="clear" w:color="auto" w:fill="D9D9D9" w:themeFill="background1" w:themeFillShade="D9"/>
            <w:vAlign w:val="center"/>
          </w:tcPr>
          <w:p w14:paraId="30BD36FA" w14:textId="77777777" w:rsidR="004D064D" w:rsidRPr="00E50702" w:rsidRDefault="004D064D" w:rsidP="00FE0274">
            <w:pPr>
              <w:spacing w:line="360" w:lineRule="auto"/>
              <w:rPr>
                <w:rFonts w:ascii="Times New Roman" w:hAnsi="Times New Roman" w:cs="Times New Roman"/>
                <w:b/>
                <w:sz w:val="24"/>
                <w:szCs w:val="24"/>
              </w:rPr>
            </w:pPr>
            <w:r w:rsidRPr="00E5070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65F2E8AA" w14:textId="77777777" w:rsidR="004D064D" w:rsidRPr="00E50702" w:rsidRDefault="004D064D" w:rsidP="00FE0274">
            <w:pPr>
              <w:spacing w:line="360" w:lineRule="auto"/>
              <w:jc w:val="center"/>
              <w:rPr>
                <w:rFonts w:ascii="Times New Roman" w:hAnsi="Times New Roman" w:cs="Times New Roman"/>
                <w:b/>
                <w:sz w:val="24"/>
                <w:szCs w:val="24"/>
              </w:rPr>
            </w:pPr>
            <w:r w:rsidRPr="00E5070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32D4A56A" w14:textId="77777777" w:rsidR="004D064D" w:rsidRPr="00E50702" w:rsidRDefault="004D064D" w:rsidP="00FE0274">
            <w:pPr>
              <w:spacing w:line="360" w:lineRule="auto"/>
              <w:jc w:val="center"/>
              <w:rPr>
                <w:rFonts w:ascii="Times New Roman" w:hAnsi="Times New Roman" w:cs="Times New Roman"/>
                <w:b/>
                <w:sz w:val="24"/>
                <w:szCs w:val="24"/>
              </w:rPr>
            </w:pPr>
            <w:r w:rsidRPr="00E5070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2DA9D50"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Lėšos (Eur) ir kiti rodikliai</w:t>
            </w:r>
          </w:p>
        </w:tc>
      </w:tr>
      <w:tr w:rsidR="004D064D" w:rsidRPr="00EE5B22" w14:paraId="091DC8AA" w14:textId="77777777" w:rsidTr="00981E41">
        <w:tc>
          <w:tcPr>
            <w:tcW w:w="741" w:type="dxa"/>
            <w:vMerge/>
            <w:shd w:val="clear" w:color="auto" w:fill="D9D9D9" w:themeFill="background1" w:themeFillShade="D9"/>
            <w:vAlign w:val="center"/>
          </w:tcPr>
          <w:p w14:paraId="090BD828" w14:textId="77777777" w:rsidR="004D064D" w:rsidRPr="00E50702"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26701AF3" w14:textId="77777777" w:rsidR="004D064D" w:rsidRPr="00E50702"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35C69A65" w14:textId="77777777" w:rsidR="004D064D" w:rsidRPr="00E50702"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F1DDE6C"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sz w:val="24"/>
                <w:szCs w:val="24"/>
              </w:rPr>
              <w:t>2022 m.</w:t>
            </w:r>
          </w:p>
        </w:tc>
        <w:tc>
          <w:tcPr>
            <w:tcW w:w="2103" w:type="dxa"/>
            <w:shd w:val="clear" w:color="auto" w:fill="D9D9D9" w:themeFill="background1" w:themeFillShade="D9"/>
            <w:vAlign w:val="center"/>
          </w:tcPr>
          <w:p w14:paraId="57EAA4E2"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sz w:val="24"/>
                <w:szCs w:val="24"/>
              </w:rPr>
              <w:t>2023 m.</w:t>
            </w:r>
          </w:p>
        </w:tc>
        <w:tc>
          <w:tcPr>
            <w:tcW w:w="2554" w:type="dxa"/>
            <w:shd w:val="clear" w:color="auto" w:fill="D9D9D9" w:themeFill="background1" w:themeFillShade="D9"/>
            <w:vAlign w:val="center"/>
          </w:tcPr>
          <w:p w14:paraId="5FC44F29"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sz w:val="24"/>
                <w:szCs w:val="24"/>
              </w:rPr>
              <w:t>2024 m.</w:t>
            </w:r>
          </w:p>
        </w:tc>
      </w:tr>
      <w:tr w:rsidR="004D064D" w:rsidRPr="00EE5B22" w14:paraId="346674BB" w14:textId="77777777" w:rsidTr="00981E41">
        <w:tc>
          <w:tcPr>
            <w:tcW w:w="741" w:type="dxa"/>
            <w:shd w:val="clear" w:color="auto" w:fill="D9D9D9" w:themeFill="background1" w:themeFillShade="D9"/>
            <w:vAlign w:val="center"/>
          </w:tcPr>
          <w:p w14:paraId="56A7E365"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01CB7808" w14:textId="77777777" w:rsidR="004D064D" w:rsidRPr="00E50702" w:rsidRDefault="004D064D" w:rsidP="00FE0274">
            <w:pPr>
              <w:spacing w:line="360"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2</w:t>
            </w:r>
          </w:p>
        </w:tc>
        <w:tc>
          <w:tcPr>
            <w:tcW w:w="3485" w:type="dxa"/>
            <w:shd w:val="clear" w:color="auto" w:fill="D9D9D9" w:themeFill="background1" w:themeFillShade="D9"/>
            <w:vAlign w:val="center"/>
          </w:tcPr>
          <w:p w14:paraId="75C87251"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25D67C19"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063A06D"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790E4B2A" w14:textId="77777777" w:rsidR="004D064D" w:rsidRPr="00E50702" w:rsidRDefault="004D064D" w:rsidP="00FE0274">
            <w:pPr>
              <w:spacing w:line="360"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6</w:t>
            </w:r>
          </w:p>
        </w:tc>
      </w:tr>
      <w:tr w:rsidR="004D064D" w:rsidRPr="00EE5B22" w14:paraId="5F66CF8A" w14:textId="77777777" w:rsidTr="00981E41">
        <w:tc>
          <w:tcPr>
            <w:tcW w:w="741" w:type="dxa"/>
          </w:tcPr>
          <w:p w14:paraId="5999081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1.</w:t>
            </w:r>
          </w:p>
        </w:tc>
        <w:tc>
          <w:tcPr>
            <w:tcW w:w="3485" w:type="dxa"/>
          </w:tcPr>
          <w:p w14:paraId="5ED94D1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Visų dalykų pamokose mokiniai išsikėlė mokymosi tikslus ir uždavinius, įsivertino jų įvykdymą</w:t>
            </w:r>
          </w:p>
        </w:tc>
        <w:tc>
          <w:tcPr>
            <w:tcW w:w="3485" w:type="dxa"/>
          </w:tcPr>
          <w:p w14:paraId="516FAEF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44992A3A" w14:textId="2350DBE3"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90 proc.</w:t>
            </w:r>
            <w:r w:rsidRPr="00EE5B22">
              <w:rPr>
                <w:rFonts w:ascii="Times New Roman" w:hAnsi="Times New Roman" w:cs="Times New Roman"/>
                <w:bCs/>
                <w:sz w:val="24"/>
                <w:szCs w:val="24"/>
              </w:rPr>
              <w:t xml:space="preserve"> mokinių</w:t>
            </w:r>
          </w:p>
        </w:tc>
        <w:tc>
          <w:tcPr>
            <w:tcW w:w="2103" w:type="dxa"/>
          </w:tcPr>
          <w:p w14:paraId="42F5D8C0" w14:textId="5C344125"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c>
          <w:tcPr>
            <w:tcW w:w="2554" w:type="dxa"/>
          </w:tcPr>
          <w:p w14:paraId="6C8903E1" w14:textId="13E8FE70"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r>
      <w:tr w:rsidR="004D064D" w:rsidRPr="00EE5B22" w14:paraId="4C4DADB7" w14:textId="77777777" w:rsidTr="00981E41">
        <w:tc>
          <w:tcPr>
            <w:tcW w:w="741" w:type="dxa"/>
          </w:tcPr>
          <w:p w14:paraId="0634C44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315A241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Mokiniai išanalizavo ir su mokytojais aptarė atsiskaitomųjų darbų, NMPP rezultatus</w:t>
            </w:r>
          </w:p>
        </w:tc>
        <w:tc>
          <w:tcPr>
            <w:tcW w:w="3485" w:type="dxa"/>
          </w:tcPr>
          <w:p w14:paraId="6A2779D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0779439C" w14:textId="5E69EE99"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90 proc.</w:t>
            </w:r>
            <w:r w:rsidRPr="00EE5B22">
              <w:rPr>
                <w:rFonts w:ascii="Times New Roman" w:hAnsi="Times New Roman" w:cs="Times New Roman"/>
                <w:bCs/>
                <w:sz w:val="24"/>
                <w:szCs w:val="24"/>
              </w:rPr>
              <w:t xml:space="preserve"> mokinių</w:t>
            </w:r>
          </w:p>
        </w:tc>
        <w:tc>
          <w:tcPr>
            <w:tcW w:w="2103" w:type="dxa"/>
          </w:tcPr>
          <w:p w14:paraId="522374BD" w14:textId="20223092"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c>
          <w:tcPr>
            <w:tcW w:w="2554" w:type="dxa"/>
          </w:tcPr>
          <w:p w14:paraId="354251EC" w14:textId="44F58179"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r>
      <w:tr w:rsidR="004D064D" w:rsidRPr="00EE5B22" w14:paraId="2C107316" w14:textId="77777777" w:rsidTr="00981E41">
        <w:tc>
          <w:tcPr>
            <w:tcW w:w="741" w:type="dxa"/>
          </w:tcPr>
          <w:p w14:paraId="5B0E1D4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4786C1F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Mokiniai pasinaudojo įvairių dalykų konsultacijomis kaip pagalbos priemone mokantis</w:t>
            </w:r>
          </w:p>
        </w:tc>
        <w:tc>
          <w:tcPr>
            <w:tcW w:w="3485" w:type="dxa"/>
          </w:tcPr>
          <w:p w14:paraId="17CB833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757572B9" w14:textId="518361A0"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90 proc.</w:t>
            </w:r>
            <w:r w:rsidRPr="00EE5B22">
              <w:rPr>
                <w:rFonts w:ascii="Times New Roman" w:hAnsi="Times New Roman" w:cs="Times New Roman"/>
                <w:bCs/>
                <w:sz w:val="24"/>
                <w:szCs w:val="24"/>
              </w:rPr>
              <w:t xml:space="preserve"> mokinių</w:t>
            </w:r>
          </w:p>
        </w:tc>
        <w:tc>
          <w:tcPr>
            <w:tcW w:w="2103" w:type="dxa"/>
          </w:tcPr>
          <w:p w14:paraId="35BF27AE" w14:textId="255996BF"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c>
          <w:tcPr>
            <w:tcW w:w="2554" w:type="dxa"/>
          </w:tcPr>
          <w:p w14:paraId="01621D73" w14:textId="6175FEC7"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r>
      <w:tr w:rsidR="004D064D" w:rsidRPr="00EE5B22" w14:paraId="05A3C44A" w14:textId="77777777" w:rsidTr="00981E41">
        <w:tc>
          <w:tcPr>
            <w:tcW w:w="741" w:type="dxa"/>
          </w:tcPr>
          <w:p w14:paraId="0E1BD03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w:t>
            </w:r>
          </w:p>
        </w:tc>
        <w:tc>
          <w:tcPr>
            <w:tcW w:w="3485" w:type="dxa"/>
          </w:tcPr>
          <w:p w14:paraId="5C0F75F4" w14:textId="709424EC"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r w:rsidR="00D42377">
              <w:rPr>
                <w:rFonts w:ascii="Times New Roman" w:hAnsi="Times New Roman" w:cs="Times New Roman"/>
                <w:bCs/>
                <w:sz w:val="24"/>
                <w:szCs w:val="24"/>
              </w:rPr>
              <w:t>–</w:t>
            </w:r>
            <w:r w:rsidRPr="00EE5B22">
              <w:rPr>
                <w:rFonts w:ascii="Times New Roman" w:hAnsi="Times New Roman" w:cs="Times New Roman"/>
                <w:bCs/>
                <w:sz w:val="24"/>
                <w:szCs w:val="24"/>
              </w:rPr>
              <w:t xml:space="preserve">8 klasių mokiniai stebi, analizuoja ir planuoja savo pažangą pildydami </w:t>
            </w:r>
            <w:r w:rsidR="00D42377">
              <w:rPr>
                <w:rFonts w:ascii="Times New Roman" w:hAnsi="Times New Roman" w:cs="Times New Roman"/>
                <w:bCs/>
                <w:sz w:val="24"/>
                <w:szCs w:val="24"/>
              </w:rPr>
              <w:t>„</w:t>
            </w:r>
            <w:r w:rsidRPr="00EE5B22">
              <w:rPr>
                <w:rFonts w:ascii="Times New Roman" w:hAnsi="Times New Roman" w:cs="Times New Roman"/>
                <w:bCs/>
                <w:sz w:val="24"/>
                <w:szCs w:val="24"/>
              </w:rPr>
              <w:t>Mokinių pažangos ir pasiekimų vertinimo tvarkos apraše</w:t>
            </w:r>
            <w:r w:rsidR="00D42377">
              <w:rPr>
                <w:rFonts w:ascii="Times New Roman" w:hAnsi="Times New Roman" w:cs="Times New Roman"/>
                <w:bCs/>
                <w:sz w:val="24"/>
                <w:szCs w:val="24"/>
              </w:rPr>
              <w:t>“</w:t>
            </w:r>
            <w:r w:rsidRPr="00EE5B22">
              <w:rPr>
                <w:rFonts w:ascii="Times New Roman" w:hAnsi="Times New Roman" w:cs="Times New Roman"/>
                <w:bCs/>
                <w:sz w:val="24"/>
                <w:szCs w:val="24"/>
              </w:rPr>
              <w:t xml:space="preserve"> patvirtintas lenteles</w:t>
            </w:r>
          </w:p>
        </w:tc>
        <w:tc>
          <w:tcPr>
            <w:tcW w:w="3485" w:type="dxa"/>
          </w:tcPr>
          <w:p w14:paraId="582CFB0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Klasių vadovai </w:t>
            </w:r>
          </w:p>
        </w:tc>
        <w:tc>
          <w:tcPr>
            <w:tcW w:w="2228" w:type="dxa"/>
          </w:tcPr>
          <w:p w14:paraId="50A7148F" w14:textId="513257EC" w:rsidR="004D064D" w:rsidRPr="00EE5B22" w:rsidRDefault="004075F4"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w:t>
            </w:r>
            <w:r w:rsidR="004D064D">
              <w:rPr>
                <w:rFonts w:ascii="Times New Roman" w:hAnsi="Times New Roman" w:cs="Times New Roman"/>
                <w:bCs/>
                <w:sz w:val="24"/>
                <w:szCs w:val="24"/>
              </w:rPr>
              <w:t xml:space="preserve"> proc.</w:t>
            </w:r>
            <w:r w:rsidR="004D064D" w:rsidRPr="00EE5B22">
              <w:rPr>
                <w:rFonts w:ascii="Times New Roman" w:hAnsi="Times New Roman" w:cs="Times New Roman"/>
                <w:bCs/>
                <w:sz w:val="24"/>
                <w:szCs w:val="24"/>
              </w:rPr>
              <w:t xml:space="preserve"> mokinių</w:t>
            </w:r>
          </w:p>
        </w:tc>
        <w:tc>
          <w:tcPr>
            <w:tcW w:w="2103" w:type="dxa"/>
          </w:tcPr>
          <w:p w14:paraId="34CC83B2" w14:textId="7C88A6F2"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c>
          <w:tcPr>
            <w:tcW w:w="2554" w:type="dxa"/>
          </w:tcPr>
          <w:p w14:paraId="24E52406" w14:textId="35C8F778"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r>
      <w:tr w:rsidR="004D064D" w:rsidRPr="00EE5B22" w14:paraId="37897D31" w14:textId="77777777" w:rsidTr="00981E41">
        <w:tc>
          <w:tcPr>
            <w:tcW w:w="14596" w:type="dxa"/>
            <w:gridSpan w:val="6"/>
          </w:tcPr>
          <w:p w14:paraId="76ADF0A5" w14:textId="2A175D02" w:rsidR="004D064D" w:rsidRPr="00D42377" w:rsidRDefault="004D064D" w:rsidP="00FE0274">
            <w:pPr>
              <w:spacing w:line="360" w:lineRule="auto"/>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Rizikos veik</w:t>
            </w:r>
            <w:r w:rsidR="001B1B5D" w:rsidRPr="00D42377">
              <w:rPr>
                <w:rFonts w:ascii="Times New Roman" w:eastAsia="Times New Roman" w:hAnsi="Times New Roman" w:cs="Times New Roman"/>
                <w:b/>
                <w:bCs/>
                <w:sz w:val="24"/>
                <w:szCs w:val="24"/>
              </w:rPr>
              <w:t>snių apibūdinimas ir vertinimas:</w:t>
            </w:r>
          </w:p>
          <w:p w14:paraId="09F5D8C4" w14:textId="773E2816" w:rsidR="006C6450" w:rsidRPr="00D42377" w:rsidRDefault="00EE6AC0" w:rsidP="00FE0274">
            <w:pPr>
              <w:spacing w:line="360" w:lineRule="auto"/>
              <w:rPr>
                <w:rFonts w:ascii="Times New Roman" w:hAnsi="Times New Roman" w:cs="Times New Roman"/>
                <w:bCs/>
                <w:sz w:val="24"/>
                <w:szCs w:val="24"/>
              </w:rPr>
            </w:pPr>
            <w:r w:rsidRPr="00D42377">
              <w:rPr>
                <w:rFonts w:ascii="Times New Roman" w:hAnsi="Times New Roman" w:cs="Times New Roman"/>
                <w:bCs/>
                <w:sz w:val="24"/>
                <w:szCs w:val="24"/>
              </w:rPr>
              <w:t>dalis mokinių dėl nepakankamos motyvacijos neįgis savivaldaus mokymosi gebėjimų.</w:t>
            </w:r>
          </w:p>
        </w:tc>
      </w:tr>
      <w:tr w:rsidR="004D064D" w:rsidRPr="00EE5B22" w14:paraId="5084712C" w14:textId="77777777" w:rsidTr="00981E41">
        <w:tc>
          <w:tcPr>
            <w:tcW w:w="14596" w:type="dxa"/>
            <w:gridSpan w:val="6"/>
            <w:shd w:val="clear" w:color="auto" w:fill="D9D9D9" w:themeFill="background1" w:themeFillShade="D9"/>
          </w:tcPr>
          <w:p w14:paraId="30949E2A" w14:textId="11920DE9" w:rsidR="004D064D" w:rsidRPr="00D42377" w:rsidRDefault="004D064D" w:rsidP="00FE0274">
            <w:pPr>
              <w:tabs>
                <w:tab w:val="left" w:pos="313"/>
              </w:tabs>
              <w:spacing w:line="360" w:lineRule="auto"/>
              <w:rPr>
                <w:rFonts w:ascii="Times New Roman" w:eastAsia="Times New Roman" w:hAnsi="Times New Roman" w:cs="Times New Roman"/>
                <w:b/>
                <w:sz w:val="24"/>
                <w:szCs w:val="24"/>
              </w:rPr>
            </w:pPr>
            <w:r w:rsidRPr="00D42377">
              <w:rPr>
                <w:rFonts w:ascii="Times New Roman" w:eastAsia="Times New Roman" w:hAnsi="Times New Roman" w:cs="Times New Roman"/>
                <w:b/>
                <w:sz w:val="24"/>
                <w:szCs w:val="24"/>
              </w:rPr>
              <w:t>Uždavinys 1.1.4. Užtikrinti veiksmingą</w:t>
            </w:r>
            <w:r w:rsidR="00B312A7" w:rsidRPr="00D42377">
              <w:rPr>
                <w:rFonts w:ascii="Times New Roman" w:eastAsia="Times New Roman" w:hAnsi="Times New Roman" w:cs="Times New Roman"/>
                <w:b/>
                <w:sz w:val="24"/>
                <w:szCs w:val="24"/>
              </w:rPr>
              <w:t>,</w:t>
            </w:r>
            <w:r w:rsidRPr="00D42377">
              <w:rPr>
                <w:rFonts w:ascii="Times New Roman" w:eastAsia="Times New Roman" w:hAnsi="Times New Roman" w:cs="Times New Roman"/>
                <w:b/>
                <w:sz w:val="24"/>
                <w:szCs w:val="24"/>
              </w:rPr>
              <w:t xml:space="preserve"> kompetencijomis grįstą atnaujinto ugdymo turinio diegim</w:t>
            </w:r>
            <w:r w:rsidR="00B312A7" w:rsidRPr="00D42377">
              <w:rPr>
                <w:rFonts w:ascii="Times New Roman" w:eastAsia="Times New Roman" w:hAnsi="Times New Roman" w:cs="Times New Roman"/>
                <w:b/>
                <w:sz w:val="24"/>
                <w:szCs w:val="24"/>
              </w:rPr>
              <w:t>o</w:t>
            </w:r>
            <w:r w:rsidRPr="00D42377">
              <w:rPr>
                <w:rFonts w:ascii="Times New Roman" w:eastAsia="Times New Roman" w:hAnsi="Times New Roman" w:cs="Times New Roman"/>
                <w:b/>
                <w:sz w:val="24"/>
                <w:szCs w:val="24"/>
              </w:rPr>
              <w:t xml:space="preserve"> įgyvendinimą</w:t>
            </w:r>
          </w:p>
        </w:tc>
      </w:tr>
      <w:tr w:rsidR="004D064D" w:rsidRPr="00EE5B22" w14:paraId="22131A56" w14:textId="77777777" w:rsidTr="00981E41">
        <w:tc>
          <w:tcPr>
            <w:tcW w:w="14596" w:type="dxa"/>
            <w:gridSpan w:val="6"/>
            <w:shd w:val="clear" w:color="auto" w:fill="D9D9D9" w:themeFill="background1" w:themeFillShade="D9"/>
          </w:tcPr>
          <w:p w14:paraId="03F67C81" w14:textId="77777777" w:rsidR="004D064D" w:rsidRPr="00D42377" w:rsidRDefault="004D064D" w:rsidP="00FE0274">
            <w:pPr>
              <w:tabs>
                <w:tab w:val="left" w:pos="313"/>
              </w:tabs>
              <w:spacing w:line="360" w:lineRule="auto"/>
              <w:rPr>
                <w:rFonts w:ascii="Times New Roman" w:eastAsia="Times New Roman" w:hAnsi="Times New Roman" w:cs="Times New Roman"/>
                <w:b/>
                <w:sz w:val="24"/>
                <w:szCs w:val="24"/>
              </w:rPr>
            </w:pPr>
            <w:r w:rsidRPr="00D42377">
              <w:rPr>
                <w:rFonts w:ascii="Times New Roman" w:eastAsia="Times New Roman" w:hAnsi="Times New Roman" w:cs="Times New Roman"/>
                <w:b/>
                <w:sz w:val="24"/>
                <w:szCs w:val="24"/>
              </w:rPr>
              <w:t xml:space="preserve">Priemonė 1.1.4.1. Pasiruošimas atnaujintų programų įgyvendinimui </w:t>
            </w:r>
          </w:p>
        </w:tc>
      </w:tr>
      <w:tr w:rsidR="004D064D" w:rsidRPr="00EE5B22" w14:paraId="760CAD10" w14:textId="77777777" w:rsidTr="00981E41">
        <w:tc>
          <w:tcPr>
            <w:tcW w:w="741" w:type="dxa"/>
            <w:vMerge w:val="restart"/>
            <w:shd w:val="clear" w:color="auto" w:fill="D9D9D9" w:themeFill="background1" w:themeFillShade="D9"/>
            <w:vAlign w:val="center"/>
          </w:tcPr>
          <w:p w14:paraId="51E614EE" w14:textId="77777777" w:rsidR="004D064D" w:rsidRPr="00D42377" w:rsidRDefault="004D064D" w:rsidP="00FE0274">
            <w:pPr>
              <w:spacing w:line="360"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02BDD771"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47FEA985"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0FBA3840"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4D064D" w:rsidRPr="00EE5B22" w14:paraId="0CA4240E" w14:textId="77777777" w:rsidTr="00981E41">
        <w:tc>
          <w:tcPr>
            <w:tcW w:w="741" w:type="dxa"/>
            <w:vMerge/>
            <w:shd w:val="clear" w:color="auto" w:fill="D9D9D9" w:themeFill="background1" w:themeFillShade="D9"/>
            <w:vAlign w:val="center"/>
          </w:tcPr>
          <w:p w14:paraId="5F583965" w14:textId="77777777" w:rsidR="004D064D" w:rsidRPr="00D42377"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569EB7D3"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21FEF538"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4D121778"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2022 m.</w:t>
            </w:r>
          </w:p>
        </w:tc>
        <w:tc>
          <w:tcPr>
            <w:tcW w:w="2103" w:type="dxa"/>
            <w:shd w:val="clear" w:color="auto" w:fill="D9D9D9" w:themeFill="background1" w:themeFillShade="D9"/>
            <w:vAlign w:val="center"/>
          </w:tcPr>
          <w:p w14:paraId="4A1B444A"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2023 m.</w:t>
            </w:r>
          </w:p>
        </w:tc>
        <w:tc>
          <w:tcPr>
            <w:tcW w:w="2554" w:type="dxa"/>
            <w:shd w:val="clear" w:color="auto" w:fill="D9D9D9" w:themeFill="background1" w:themeFillShade="D9"/>
            <w:vAlign w:val="center"/>
          </w:tcPr>
          <w:p w14:paraId="1317A1BA"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2024 m.</w:t>
            </w:r>
          </w:p>
        </w:tc>
      </w:tr>
      <w:tr w:rsidR="004D064D" w:rsidRPr="00EE5B22" w14:paraId="1C3F60A5" w14:textId="77777777" w:rsidTr="00981E41">
        <w:tc>
          <w:tcPr>
            <w:tcW w:w="741" w:type="dxa"/>
            <w:shd w:val="clear" w:color="auto" w:fill="D9D9D9" w:themeFill="background1" w:themeFillShade="D9"/>
            <w:vAlign w:val="center"/>
          </w:tcPr>
          <w:p w14:paraId="1007EB81"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1AE2731B"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7C6691F8"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05FADC05"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03D7684A"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79C88265"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4D064D" w:rsidRPr="00EE5B22" w14:paraId="1E8D066F" w14:textId="77777777" w:rsidTr="00981E41">
        <w:tc>
          <w:tcPr>
            <w:tcW w:w="741" w:type="dxa"/>
          </w:tcPr>
          <w:p w14:paraId="466B487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1.</w:t>
            </w:r>
          </w:p>
        </w:tc>
        <w:tc>
          <w:tcPr>
            <w:tcW w:w="3485" w:type="dxa"/>
          </w:tcPr>
          <w:p w14:paraId="1CC81C1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Dalyvaujant seminaruose, mokymuose, konsultacijose ir savišvietos būdu tobulintos mokytojų atnaujintų BP diegimo kompetencijos</w:t>
            </w:r>
          </w:p>
        </w:tc>
        <w:tc>
          <w:tcPr>
            <w:tcW w:w="3485" w:type="dxa"/>
          </w:tcPr>
          <w:p w14:paraId="43EA081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Metodinė taryba, metodinių grupių pirmininkai, mokytojai</w:t>
            </w:r>
          </w:p>
        </w:tc>
        <w:tc>
          <w:tcPr>
            <w:tcW w:w="2228" w:type="dxa"/>
          </w:tcPr>
          <w:p w14:paraId="0445A95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1000,00,</w:t>
            </w:r>
          </w:p>
          <w:p w14:paraId="7F7D09B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7AE9F53C" w14:textId="6542865C"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r w:rsidRPr="00EE5B22">
              <w:rPr>
                <w:rFonts w:ascii="Times New Roman" w:hAnsi="Times New Roman" w:cs="Times New Roman"/>
                <w:bCs/>
                <w:sz w:val="24"/>
                <w:szCs w:val="24"/>
              </w:rPr>
              <w:t xml:space="preserve"> </w:t>
            </w:r>
          </w:p>
        </w:tc>
        <w:tc>
          <w:tcPr>
            <w:tcW w:w="2103" w:type="dxa"/>
          </w:tcPr>
          <w:p w14:paraId="7C71FD7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1000,00,</w:t>
            </w:r>
          </w:p>
          <w:p w14:paraId="3C16F75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581B5E01" w14:textId="5162B1BA"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c>
          <w:tcPr>
            <w:tcW w:w="2554" w:type="dxa"/>
          </w:tcPr>
          <w:p w14:paraId="2CF23C4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1000,00,</w:t>
            </w:r>
          </w:p>
          <w:p w14:paraId="6400646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7E18F572" w14:textId="3D337238"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r>
      <w:tr w:rsidR="004D064D" w:rsidRPr="00EE5B22" w14:paraId="41523EDD" w14:textId="77777777" w:rsidTr="00981E41">
        <w:trPr>
          <w:trHeight w:val="1125"/>
        </w:trPr>
        <w:tc>
          <w:tcPr>
            <w:tcW w:w="741" w:type="dxa"/>
          </w:tcPr>
          <w:p w14:paraId="233C991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66C97C6A" w14:textId="058B33BE" w:rsidR="004D064D" w:rsidRPr="00EE5B22" w:rsidRDefault="00EE6AC0" w:rsidP="00FE0274">
            <w:pPr>
              <w:spacing w:line="360" w:lineRule="auto"/>
              <w:rPr>
                <w:rFonts w:ascii="Times New Roman" w:hAnsi="Times New Roman" w:cs="Times New Roman"/>
                <w:bCs/>
                <w:sz w:val="24"/>
                <w:szCs w:val="24"/>
              </w:rPr>
            </w:pPr>
            <w:r>
              <w:rPr>
                <w:rFonts w:ascii="Times New Roman" w:eastAsia="Times New Roman" w:hAnsi="Times New Roman" w:cs="Times New Roman"/>
                <w:sz w:val="24"/>
                <w:szCs w:val="24"/>
              </w:rPr>
              <w:t>Susipažinta</w:t>
            </w:r>
            <w:r w:rsidR="004D064D" w:rsidRPr="00EE5B22">
              <w:rPr>
                <w:rFonts w:ascii="Times New Roman" w:eastAsia="Times New Roman" w:hAnsi="Times New Roman" w:cs="Times New Roman"/>
                <w:sz w:val="24"/>
                <w:szCs w:val="24"/>
              </w:rPr>
              <w:t xml:space="preserve"> su ugdymo turinio atnaujinimo nuostatomis, atnaujinamo ugdymo turinio dokument</w:t>
            </w:r>
            <w:r>
              <w:rPr>
                <w:rFonts w:ascii="Times New Roman" w:eastAsia="Times New Roman" w:hAnsi="Times New Roman" w:cs="Times New Roman"/>
                <w:sz w:val="24"/>
                <w:szCs w:val="24"/>
              </w:rPr>
              <w:t>ais ir  kompetencijų aprašų analize</w:t>
            </w:r>
          </w:p>
        </w:tc>
        <w:tc>
          <w:tcPr>
            <w:tcW w:w="3485" w:type="dxa"/>
          </w:tcPr>
          <w:p w14:paraId="5AB6DAC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Mokytojai</w:t>
            </w:r>
          </w:p>
        </w:tc>
        <w:tc>
          <w:tcPr>
            <w:tcW w:w="2228" w:type="dxa"/>
          </w:tcPr>
          <w:p w14:paraId="33F3F03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305250DB" w14:textId="30EF7FFB"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c>
          <w:tcPr>
            <w:tcW w:w="2103" w:type="dxa"/>
          </w:tcPr>
          <w:p w14:paraId="60F4BF3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2858A322" w14:textId="6AF255EA"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c>
          <w:tcPr>
            <w:tcW w:w="2554" w:type="dxa"/>
          </w:tcPr>
          <w:p w14:paraId="6B77166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52A28EEF" w14:textId="7932ED3D"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r>
      <w:tr w:rsidR="004D064D" w:rsidRPr="00EE5B22" w14:paraId="1D2BBB33" w14:textId="77777777" w:rsidTr="00981E41">
        <w:tc>
          <w:tcPr>
            <w:tcW w:w="741" w:type="dxa"/>
          </w:tcPr>
          <w:p w14:paraId="0B428E8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1362E6FA" w14:textId="368D8581" w:rsidR="004D064D" w:rsidRPr="00EE5B22" w:rsidRDefault="004D064D" w:rsidP="00FE0274">
            <w:pPr>
              <w:spacing w:line="360" w:lineRule="auto"/>
              <w:rPr>
                <w:rFonts w:ascii="Times New Roman" w:eastAsia="Times New Roman" w:hAnsi="Times New Roman" w:cs="Times New Roman"/>
                <w:sz w:val="24"/>
              </w:rPr>
            </w:pPr>
            <w:r w:rsidRPr="00EE5B22">
              <w:rPr>
                <w:rFonts w:ascii="Times New Roman" w:eastAsia="Times New Roman" w:hAnsi="Times New Roman" w:cs="Times New Roman"/>
                <w:sz w:val="24"/>
              </w:rPr>
              <w:t>Įsigyta atnaujinto ugdymo turin</w:t>
            </w:r>
            <w:r w:rsidR="002A4FBD">
              <w:rPr>
                <w:rFonts w:ascii="Times New Roman" w:eastAsia="Times New Roman" w:hAnsi="Times New Roman" w:cs="Times New Roman"/>
                <w:sz w:val="24"/>
              </w:rPr>
              <w:t>iui</w:t>
            </w:r>
            <w:r w:rsidRPr="00EE5B22">
              <w:rPr>
                <w:rFonts w:ascii="Times New Roman" w:eastAsia="Times New Roman" w:hAnsi="Times New Roman" w:cs="Times New Roman"/>
                <w:sz w:val="24"/>
              </w:rPr>
              <w:t xml:space="preserve"> dieg</w:t>
            </w:r>
            <w:r w:rsidR="002A4FBD">
              <w:rPr>
                <w:rFonts w:ascii="Times New Roman" w:eastAsia="Times New Roman" w:hAnsi="Times New Roman" w:cs="Times New Roman"/>
                <w:sz w:val="24"/>
              </w:rPr>
              <w:t>ti</w:t>
            </w:r>
            <w:r w:rsidRPr="00EE5B22">
              <w:rPr>
                <w:rFonts w:ascii="Times New Roman" w:eastAsia="Times New Roman" w:hAnsi="Times New Roman" w:cs="Times New Roman"/>
                <w:sz w:val="24"/>
              </w:rPr>
              <w:t xml:space="preserve"> reikiamų ugdymo(</w:t>
            </w:r>
            <w:r w:rsidR="00317E67">
              <w:rPr>
                <w:rFonts w:ascii="Times New Roman" w:eastAsia="Times New Roman" w:hAnsi="Times New Roman" w:cs="Times New Roman"/>
                <w:sz w:val="24"/>
              </w:rPr>
              <w:t>-</w:t>
            </w:r>
            <w:r w:rsidRPr="00EE5B22">
              <w:rPr>
                <w:rFonts w:ascii="Times New Roman" w:eastAsia="Times New Roman" w:hAnsi="Times New Roman" w:cs="Times New Roman"/>
                <w:sz w:val="24"/>
              </w:rPr>
              <w:t>si) priemonių, vadovėlių ir kt.</w:t>
            </w:r>
          </w:p>
        </w:tc>
        <w:tc>
          <w:tcPr>
            <w:tcW w:w="3485" w:type="dxa"/>
          </w:tcPr>
          <w:p w14:paraId="1BB71D21" w14:textId="77777777" w:rsidR="007414AA"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Bibliotekininkai, </w:t>
            </w:r>
          </w:p>
          <w:p w14:paraId="5443CA0E" w14:textId="4CBD7826"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47AB4EA1" w14:textId="0621E1BF" w:rsidR="004D064D" w:rsidRPr="00EE5B22" w:rsidRDefault="00EE6AC0"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7</w:t>
            </w:r>
            <w:r w:rsidR="004D064D" w:rsidRPr="00EE5B22">
              <w:rPr>
                <w:rFonts w:ascii="Times New Roman" w:hAnsi="Times New Roman" w:cs="Times New Roman"/>
                <w:bCs/>
                <w:sz w:val="24"/>
                <w:szCs w:val="24"/>
              </w:rPr>
              <w:t>000,00</w:t>
            </w:r>
          </w:p>
        </w:tc>
        <w:tc>
          <w:tcPr>
            <w:tcW w:w="2103" w:type="dxa"/>
          </w:tcPr>
          <w:p w14:paraId="11F464A3"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15000,00</w:t>
            </w:r>
          </w:p>
        </w:tc>
        <w:tc>
          <w:tcPr>
            <w:tcW w:w="2554" w:type="dxa"/>
          </w:tcPr>
          <w:p w14:paraId="67C57523"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15000,00</w:t>
            </w:r>
          </w:p>
        </w:tc>
      </w:tr>
      <w:tr w:rsidR="004D064D" w:rsidRPr="00EE5B22" w14:paraId="78E0D66A" w14:textId="77777777" w:rsidTr="00981E41">
        <w:tc>
          <w:tcPr>
            <w:tcW w:w="14596" w:type="dxa"/>
            <w:gridSpan w:val="6"/>
          </w:tcPr>
          <w:p w14:paraId="31B95431" w14:textId="75653F02" w:rsidR="004D064D" w:rsidRPr="00EE5B22"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521EF2">
              <w:rPr>
                <w:rFonts w:ascii="Times New Roman" w:eastAsia="Times New Roman" w:hAnsi="Times New Roman" w:cs="Times New Roman"/>
                <w:b/>
                <w:bCs/>
                <w:sz w:val="24"/>
                <w:szCs w:val="24"/>
              </w:rPr>
              <w:t>snių apibūdinimas ir vertinimas:</w:t>
            </w:r>
          </w:p>
          <w:p w14:paraId="2DDFAC46" w14:textId="0407A7CE" w:rsidR="004D064D" w:rsidRPr="009D3E52" w:rsidRDefault="009D3E52" w:rsidP="00FE0274">
            <w:pPr>
              <w:spacing w:line="360" w:lineRule="auto"/>
              <w:rPr>
                <w:rFonts w:ascii="Times New Roman" w:hAnsi="Times New Roman" w:cs="Times New Roman"/>
                <w:bCs/>
                <w:sz w:val="24"/>
                <w:szCs w:val="24"/>
              </w:rPr>
            </w:pPr>
            <w:r w:rsidRPr="009D3E52">
              <w:rPr>
                <w:rFonts w:ascii="Times New Roman" w:hAnsi="Times New Roman" w:cs="Times New Roman"/>
                <w:bCs/>
                <w:sz w:val="24"/>
                <w:szCs w:val="24"/>
              </w:rPr>
              <w:t>a</w:t>
            </w:r>
            <w:r w:rsidR="00521EF2" w:rsidRPr="009D3E52">
              <w:rPr>
                <w:rFonts w:ascii="Times New Roman" w:hAnsi="Times New Roman" w:cs="Times New Roman"/>
                <w:bCs/>
                <w:sz w:val="24"/>
                <w:szCs w:val="24"/>
              </w:rPr>
              <w:t xml:space="preserve">tnaujintam </w:t>
            </w:r>
            <w:r w:rsidRPr="009D3E52">
              <w:rPr>
                <w:rFonts w:ascii="Times New Roman" w:hAnsi="Times New Roman" w:cs="Times New Roman"/>
                <w:bCs/>
                <w:sz w:val="24"/>
                <w:szCs w:val="24"/>
              </w:rPr>
              <w:t>turiniui įgyvendinti nepakanka skaitmeninių ir kitų priemonių.</w:t>
            </w:r>
          </w:p>
        </w:tc>
      </w:tr>
      <w:tr w:rsidR="004D064D" w:rsidRPr="00EE5B22" w14:paraId="4B5CBE75" w14:textId="77777777" w:rsidTr="00981E41">
        <w:tc>
          <w:tcPr>
            <w:tcW w:w="14596" w:type="dxa"/>
            <w:gridSpan w:val="6"/>
            <w:shd w:val="clear" w:color="auto" w:fill="D9D9D9" w:themeFill="background1" w:themeFillShade="D9"/>
          </w:tcPr>
          <w:p w14:paraId="648E8A4E" w14:textId="455569AD"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1.1.4.2. </w:t>
            </w:r>
            <w:r w:rsidR="002A4FBD">
              <w:rPr>
                <w:rFonts w:ascii="Times New Roman" w:eastAsia="Times New Roman" w:hAnsi="Times New Roman" w:cs="Times New Roman"/>
                <w:b/>
                <w:sz w:val="24"/>
                <w:szCs w:val="24"/>
              </w:rPr>
              <w:t>A</w:t>
            </w:r>
            <w:r w:rsidRPr="00EE5B22">
              <w:rPr>
                <w:rFonts w:ascii="Times New Roman" w:eastAsia="Times New Roman" w:hAnsi="Times New Roman" w:cs="Times New Roman"/>
                <w:b/>
                <w:sz w:val="24"/>
                <w:szCs w:val="24"/>
              </w:rPr>
              <w:t>tnaujinto ugdymo turinio</w:t>
            </w:r>
            <w:r w:rsidR="002A4FBD">
              <w:rPr>
                <w:rFonts w:ascii="Times New Roman" w:eastAsia="Times New Roman" w:hAnsi="Times New Roman" w:cs="Times New Roman"/>
                <w:b/>
                <w:sz w:val="24"/>
                <w:szCs w:val="24"/>
              </w:rPr>
              <w:t xml:space="preserve"> įgyvendinimas</w:t>
            </w:r>
          </w:p>
        </w:tc>
      </w:tr>
      <w:tr w:rsidR="004D064D" w:rsidRPr="00EE5B22" w14:paraId="25A62BD7" w14:textId="77777777" w:rsidTr="00981E41">
        <w:tc>
          <w:tcPr>
            <w:tcW w:w="741" w:type="dxa"/>
            <w:vMerge w:val="restart"/>
            <w:shd w:val="clear" w:color="auto" w:fill="D9D9D9" w:themeFill="background1" w:themeFillShade="D9"/>
            <w:vAlign w:val="center"/>
          </w:tcPr>
          <w:p w14:paraId="40036C77" w14:textId="77777777" w:rsidR="004D064D" w:rsidRPr="00D42377" w:rsidRDefault="004D064D" w:rsidP="00FE0274">
            <w:pPr>
              <w:spacing w:line="360"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5E64E287"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5F5331F4"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15B04079"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4D064D" w:rsidRPr="00EE5B22" w14:paraId="5E4878CC" w14:textId="77777777" w:rsidTr="00981E41">
        <w:tc>
          <w:tcPr>
            <w:tcW w:w="741" w:type="dxa"/>
            <w:vMerge/>
            <w:shd w:val="clear" w:color="auto" w:fill="D9D9D9" w:themeFill="background1" w:themeFillShade="D9"/>
            <w:vAlign w:val="center"/>
          </w:tcPr>
          <w:p w14:paraId="72EC8E53" w14:textId="77777777" w:rsidR="004D064D" w:rsidRPr="00D42377"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781D0155"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BC90B66"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3AC702B9"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2022 m.</w:t>
            </w:r>
          </w:p>
        </w:tc>
        <w:tc>
          <w:tcPr>
            <w:tcW w:w="2103" w:type="dxa"/>
            <w:shd w:val="clear" w:color="auto" w:fill="D9D9D9" w:themeFill="background1" w:themeFillShade="D9"/>
            <w:vAlign w:val="center"/>
          </w:tcPr>
          <w:p w14:paraId="7FC055A9"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2023 m.</w:t>
            </w:r>
          </w:p>
        </w:tc>
        <w:tc>
          <w:tcPr>
            <w:tcW w:w="2554" w:type="dxa"/>
            <w:shd w:val="clear" w:color="auto" w:fill="D9D9D9" w:themeFill="background1" w:themeFillShade="D9"/>
            <w:vAlign w:val="center"/>
          </w:tcPr>
          <w:p w14:paraId="10A32829"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2024 m.</w:t>
            </w:r>
          </w:p>
        </w:tc>
      </w:tr>
      <w:tr w:rsidR="004D064D" w:rsidRPr="00EE5B22" w14:paraId="6EAC3B89" w14:textId="77777777" w:rsidTr="00981E41">
        <w:tc>
          <w:tcPr>
            <w:tcW w:w="741" w:type="dxa"/>
            <w:shd w:val="clear" w:color="auto" w:fill="D9D9D9" w:themeFill="background1" w:themeFillShade="D9"/>
            <w:vAlign w:val="center"/>
          </w:tcPr>
          <w:p w14:paraId="1D4F0407"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7B5A32D1"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4E5C778F"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4C6377B3"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1EF3E432"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0D8627A9"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4D064D" w:rsidRPr="00EE5B22" w14:paraId="59D91C17" w14:textId="77777777" w:rsidTr="00981E41">
        <w:tc>
          <w:tcPr>
            <w:tcW w:w="741" w:type="dxa"/>
          </w:tcPr>
          <w:p w14:paraId="6074D90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7DB5B3E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Įgyvendinamos atnaujintos Bendrosios programos</w:t>
            </w:r>
          </w:p>
        </w:tc>
        <w:tc>
          <w:tcPr>
            <w:tcW w:w="3485" w:type="dxa"/>
          </w:tcPr>
          <w:p w14:paraId="3EC4B6F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pavaduotojai ugdymui, metodinė taryba, metodinės grupės, mokytojai</w:t>
            </w:r>
          </w:p>
        </w:tc>
        <w:tc>
          <w:tcPr>
            <w:tcW w:w="2228" w:type="dxa"/>
          </w:tcPr>
          <w:p w14:paraId="1BACAF6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Priešmokyklinio ugdymo programa</w:t>
            </w:r>
          </w:p>
        </w:tc>
        <w:tc>
          <w:tcPr>
            <w:tcW w:w="2103" w:type="dxa"/>
          </w:tcPr>
          <w:p w14:paraId="4AD1AB5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Priešmokyklinio, pradinio, pagrindinio ugdymo programos</w:t>
            </w:r>
          </w:p>
        </w:tc>
        <w:tc>
          <w:tcPr>
            <w:tcW w:w="2554" w:type="dxa"/>
          </w:tcPr>
          <w:p w14:paraId="68A6961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Priešmokyklinio, pradinio, pagrindinio ugdymo programos</w:t>
            </w:r>
          </w:p>
        </w:tc>
      </w:tr>
      <w:tr w:rsidR="004D064D" w:rsidRPr="00EE5B22" w14:paraId="414D2D33" w14:textId="77777777" w:rsidTr="00981E41">
        <w:tc>
          <w:tcPr>
            <w:tcW w:w="741" w:type="dxa"/>
          </w:tcPr>
          <w:p w14:paraId="7917847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2.</w:t>
            </w:r>
          </w:p>
        </w:tc>
        <w:tc>
          <w:tcPr>
            <w:tcW w:w="3485" w:type="dxa"/>
            <w:tcBorders>
              <w:top w:val="single" w:sz="4" w:space="0" w:color="auto"/>
              <w:left w:val="single" w:sz="4" w:space="0" w:color="auto"/>
              <w:bottom w:val="single" w:sz="4" w:space="0" w:color="auto"/>
              <w:right w:val="single" w:sz="4" w:space="0" w:color="auto"/>
            </w:tcBorders>
          </w:tcPr>
          <w:p w14:paraId="164252A1" w14:textId="77777777" w:rsidR="004D064D" w:rsidRPr="00EE5B22" w:rsidRDefault="004D064D" w:rsidP="00FE0274">
            <w:pPr>
              <w:spacing w:line="360" w:lineRule="auto"/>
              <w:rPr>
                <w:rFonts w:ascii="Times New Roman" w:eastAsia="Times New Roman" w:hAnsi="Times New Roman" w:cs="Times New Roman"/>
                <w:sz w:val="24"/>
                <w:szCs w:val="24"/>
              </w:rPr>
            </w:pPr>
            <w:r w:rsidRPr="00EE5B22">
              <w:rPr>
                <w:rFonts w:ascii="Times New Roman" w:hAnsi="Times New Roman" w:cs="Times New Roman"/>
                <w:sz w:val="24"/>
                <w:szCs w:val="24"/>
              </w:rPr>
              <w:t>Kiekvienas mokytojas per metus stebėjo ne mažiau kaip 2 kolegų pamokas, kuriose įgyvendinamas atnaujintas ugdymo turinys</w:t>
            </w:r>
          </w:p>
        </w:tc>
        <w:tc>
          <w:tcPr>
            <w:tcW w:w="3485" w:type="dxa"/>
          </w:tcPr>
          <w:p w14:paraId="0968AC5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Metodinės tarybos pirmininkas, metodinių grupių pirmininkai, mokytojai</w:t>
            </w:r>
          </w:p>
        </w:tc>
        <w:tc>
          <w:tcPr>
            <w:tcW w:w="2228" w:type="dxa"/>
          </w:tcPr>
          <w:p w14:paraId="0FA8C593" w14:textId="6EBC258F"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 proc.</w:t>
            </w:r>
            <w:r w:rsidRPr="00EE5B22">
              <w:rPr>
                <w:rFonts w:ascii="Times New Roman" w:hAnsi="Times New Roman" w:cs="Times New Roman"/>
                <w:bCs/>
                <w:sz w:val="24"/>
                <w:szCs w:val="24"/>
              </w:rPr>
              <w:t xml:space="preserve"> mokytojų </w:t>
            </w:r>
          </w:p>
        </w:tc>
        <w:tc>
          <w:tcPr>
            <w:tcW w:w="2103" w:type="dxa"/>
          </w:tcPr>
          <w:p w14:paraId="58B059D0" w14:textId="7FC0A601"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70 proc.</w:t>
            </w:r>
            <w:r w:rsidRPr="00EE5B22">
              <w:rPr>
                <w:rFonts w:ascii="Times New Roman" w:hAnsi="Times New Roman" w:cs="Times New Roman"/>
                <w:bCs/>
                <w:sz w:val="24"/>
                <w:szCs w:val="24"/>
              </w:rPr>
              <w:t xml:space="preserve"> mokytojų</w:t>
            </w:r>
          </w:p>
        </w:tc>
        <w:tc>
          <w:tcPr>
            <w:tcW w:w="2554" w:type="dxa"/>
          </w:tcPr>
          <w:p w14:paraId="0072705C" w14:textId="07C0B25E"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80 proc.</w:t>
            </w:r>
            <w:r w:rsidRPr="00EE5B22">
              <w:rPr>
                <w:rFonts w:ascii="Times New Roman" w:hAnsi="Times New Roman" w:cs="Times New Roman"/>
                <w:bCs/>
                <w:sz w:val="24"/>
                <w:szCs w:val="24"/>
              </w:rPr>
              <w:t xml:space="preserve"> mokytojų</w:t>
            </w:r>
          </w:p>
        </w:tc>
      </w:tr>
      <w:tr w:rsidR="004D064D" w:rsidRPr="00EE5B22" w14:paraId="407C86A7" w14:textId="77777777" w:rsidTr="00981E41">
        <w:tc>
          <w:tcPr>
            <w:tcW w:w="741" w:type="dxa"/>
          </w:tcPr>
          <w:p w14:paraId="48CBC4B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4C464E7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Kiekvienas mokytojas per metus pravedė kolegoms ne mažiau kaip 2 pamokas, kuriose įgyvendinamas atnaujintas ugdymo turinys</w:t>
            </w:r>
          </w:p>
        </w:tc>
        <w:tc>
          <w:tcPr>
            <w:tcW w:w="3485" w:type="dxa"/>
          </w:tcPr>
          <w:p w14:paraId="403DD91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Metodinės tarybos pirmininkas, metodinių grupių pirmininkai, mokytojai</w:t>
            </w:r>
          </w:p>
        </w:tc>
        <w:tc>
          <w:tcPr>
            <w:tcW w:w="2228" w:type="dxa"/>
          </w:tcPr>
          <w:p w14:paraId="1FBF2739" w14:textId="6911F97E"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 proc.</w:t>
            </w:r>
            <w:r w:rsidRPr="00EE5B22">
              <w:rPr>
                <w:rFonts w:ascii="Times New Roman" w:hAnsi="Times New Roman" w:cs="Times New Roman"/>
                <w:bCs/>
                <w:sz w:val="24"/>
                <w:szCs w:val="24"/>
              </w:rPr>
              <w:t xml:space="preserve"> mokytojų </w:t>
            </w:r>
          </w:p>
        </w:tc>
        <w:tc>
          <w:tcPr>
            <w:tcW w:w="2103" w:type="dxa"/>
          </w:tcPr>
          <w:p w14:paraId="03506896" w14:textId="32B98F89"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70 proc.</w:t>
            </w:r>
            <w:r w:rsidRPr="00EE5B22">
              <w:rPr>
                <w:rFonts w:ascii="Times New Roman" w:hAnsi="Times New Roman" w:cs="Times New Roman"/>
                <w:bCs/>
                <w:sz w:val="24"/>
                <w:szCs w:val="24"/>
              </w:rPr>
              <w:t xml:space="preserve"> mokytojų</w:t>
            </w:r>
          </w:p>
        </w:tc>
        <w:tc>
          <w:tcPr>
            <w:tcW w:w="2554" w:type="dxa"/>
          </w:tcPr>
          <w:p w14:paraId="3EC902C8" w14:textId="7D6AA140"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80  proc.</w:t>
            </w:r>
            <w:r w:rsidRPr="00EE5B22">
              <w:rPr>
                <w:rFonts w:ascii="Times New Roman" w:hAnsi="Times New Roman" w:cs="Times New Roman"/>
                <w:bCs/>
                <w:sz w:val="24"/>
                <w:szCs w:val="24"/>
              </w:rPr>
              <w:t xml:space="preserve"> mokytojų</w:t>
            </w:r>
          </w:p>
        </w:tc>
      </w:tr>
      <w:tr w:rsidR="004D064D" w:rsidRPr="00EE5B22" w14:paraId="651EA43D" w14:textId="77777777" w:rsidTr="00981E41">
        <w:tc>
          <w:tcPr>
            <w:tcW w:w="741" w:type="dxa"/>
          </w:tcPr>
          <w:p w14:paraId="044696E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w:t>
            </w:r>
          </w:p>
        </w:tc>
        <w:tc>
          <w:tcPr>
            <w:tcW w:w="3485" w:type="dxa"/>
          </w:tcPr>
          <w:p w14:paraId="2317D46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Metodinės tarybos, metodinių grupių susirinkimuose aptariamos atnaujintų programų įgyvendinimo sėkmės, problemos, ieškoma problemų sprendimo būdų</w:t>
            </w:r>
          </w:p>
        </w:tc>
        <w:tc>
          <w:tcPr>
            <w:tcW w:w="3485" w:type="dxa"/>
          </w:tcPr>
          <w:p w14:paraId="643CBEB2"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Metodinės tarybos pirmininkas, metodinių grupių pirmininkai, mokytojai</w:t>
            </w:r>
          </w:p>
        </w:tc>
        <w:tc>
          <w:tcPr>
            <w:tcW w:w="2228" w:type="dxa"/>
          </w:tcPr>
          <w:p w14:paraId="096CAAD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 rečiau kaip kartą per du mėnesius</w:t>
            </w:r>
          </w:p>
        </w:tc>
        <w:tc>
          <w:tcPr>
            <w:tcW w:w="2103" w:type="dxa"/>
          </w:tcPr>
          <w:p w14:paraId="28E32E29"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Ne rečiau kaip kartą per du mėnesius</w:t>
            </w:r>
          </w:p>
        </w:tc>
        <w:tc>
          <w:tcPr>
            <w:tcW w:w="2554" w:type="dxa"/>
          </w:tcPr>
          <w:p w14:paraId="2E6EA0E1"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Ne rečiau kaip kartą per du mėnesius</w:t>
            </w:r>
          </w:p>
        </w:tc>
      </w:tr>
      <w:tr w:rsidR="004D064D" w:rsidRPr="00EE5B22" w14:paraId="4C6E8F66" w14:textId="77777777" w:rsidTr="00981E41">
        <w:tc>
          <w:tcPr>
            <w:tcW w:w="14596" w:type="dxa"/>
            <w:gridSpan w:val="6"/>
          </w:tcPr>
          <w:p w14:paraId="638FA375" w14:textId="3808AFD4" w:rsidR="004D064D"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AA0774">
              <w:rPr>
                <w:rFonts w:ascii="Times New Roman" w:eastAsia="Times New Roman" w:hAnsi="Times New Roman" w:cs="Times New Roman"/>
                <w:b/>
                <w:bCs/>
                <w:sz w:val="24"/>
                <w:szCs w:val="24"/>
              </w:rPr>
              <w:t>snių apibūdinimas ir vertinimas:</w:t>
            </w:r>
          </w:p>
          <w:p w14:paraId="187E9D8B" w14:textId="43CC778D" w:rsidR="004D064D" w:rsidRPr="00CE6089" w:rsidRDefault="00AA0774" w:rsidP="00FE0274">
            <w:pPr>
              <w:spacing w:line="360" w:lineRule="auto"/>
              <w:rPr>
                <w:rFonts w:ascii="Times New Roman" w:eastAsia="Times New Roman" w:hAnsi="Times New Roman" w:cs="Times New Roman"/>
                <w:b/>
                <w:bCs/>
                <w:sz w:val="24"/>
                <w:szCs w:val="24"/>
              </w:rPr>
            </w:pPr>
            <w:r w:rsidRPr="009D3E52">
              <w:rPr>
                <w:rFonts w:ascii="Times New Roman" w:hAnsi="Times New Roman" w:cs="Times New Roman"/>
                <w:bCs/>
                <w:sz w:val="24"/>
                <w:szCs w:val="24"/>
              </w:rPr>
              <w:t>atnaujintam turiniui įgyvendinti nepakanka skaitmeninių ir kitų priemonių.</w:t>
            </w:r>
          </w:p>
        </w:tc>
      </w:tr>
      <w:tr w:rsidR="004D064D" w:rsidRPr="00EE5B22" w14:paraId="74AC85AC" w14:textId="77777777" w:rsidTr="00981E41">
        <w:tc>
          <w:tcPr>
            <w:tcW w:w="14596" w:type="dxa"/>
            <w:gridSpan w:val="6"/>
            <w:shd w:val="clear" w:color="auto" w:fill="D9D9D9" w:themeFill="background1" w:themeFillShade="D9"/>
          </w:tcPr>
          <w:p w14:paraId="488014D8" w14:textId="161339D0"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Uždavinys 1.1.5. </w:t>
            </w:r>
            <w:r w:rsidRPr="00EE5B22">
              <w:rPr>
                <w:rFonts w:ascii="Times New Roman" w:hAnsi="Times New Roman" w:cs="Times New Roman"/>
                <w:b/>
                <w:sz w:val="24"/>
                <w:szCs w:val="24"/>
              </w:rPr>
              <w:t>Diegti skaitmenizuotą ugdymo (</w:t>
            </w:r>
            <w:r w:rsidR="00CE6089">
              <w:rPr>
                <w:rFonts w:ascii="Times New Roman" w:hAnsi="Times New Roman" w:cs="Times New Roman"/>
                <w:b/>
                <w:sz w:val="24"/>
                <w:szCs w:val="24"/>
              </w:rPr>
              <w:t>-</w:t>
            </w:r>
            <w:r w:rsidRPr="00EE5B22">
              <w:rPr>
                <w:rFonts w:ascii="Times New Roman" w:hAnsi="Times New Roman" w:cs="Times New Roman"/>
                <w:b/>
                <w:sz w:val="24"/>
                <w:szCs w:val="24"/>
              </w:rPr>
              <w:t>si) turinį</w:t>
            </w:r>
          </w:p>
        </w:tc>
      </w:tr>
      <w:tr w:rsidR="004D064D" w:rsidRPr="00EE5B22" w14:paraId="6B5B2E4F" w14:textId="77777777" w:rsidTr="00981E41">
        <w:tc>
          <w:tcPr>
            <w:tcW w:w="14596" w:type="dxa"/>
            <w:gridSpan w:val="6"/>
            <w:shd w:val="clear" w:color="auto" w:fill="D9D9D9" w:themeFill="background1" w:themeFillShade="D9"/>
          </w:tcPr>
          <w:p w14:paraId="19910435" w14:textId="7A9D8F04"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Priemonė 1.1.5.1. Skaitmeninių priemonių naudojimas ugdymo (</w:t>
            </w:r>
            <w:r w:rsidR="00CE6089">
              <w:rPr>
                <w:rFonts w:ascii="Times New Roman" w:eastAsia="Times New Roman" w:hAnsi="Times New Roman" w:cs="Times New Roman"/>
                <w:b/>
                <w:sz w:val="24"/>
                <w:szCs w:val="24"/>
              </w:rPr>
              <w:t>-</w:t>
            </w:r>
            <w:r w:rsidRPr="00EE5B22">
              <w:rPr>
                <w:rFonts w:ascii="Times New Roman" w:eastAsia="Times New Roman" w:hAnsi="Times New Roman" w:cs="Times New Roman"/>
                <w:b/>
                <w:sz w:val="24"/>
                <w:szCs w:val="24"/>
              </w:rPr>
              <w:t>si) procese</w:t>
            </w:r>
          </w:p>
        </w:tc>
      </w:tr>
      <w:tr w:rsidR="004D064D" w:rsidRPr="00EE5B22" w14:paraId="6A9913A9" w14:textId="77777777" w:rsidTr="00981E41">
        <w:tc>
          <w:tcPr>
            <w:tcW w:w="741" w:type="dxa"/>
            <w:vMerge w:val="restart"/>
            <w:shd w:val="clear" w:color="auto" w:fill="D9D9D9" w:themeFill="background1" w:themeFillShade="D9"/>
            <w:vAlign w:val="center"/>
          </w:tcPr>
          <w:p w14:paraId="240C6A5D" w14:textId="77777777" w:rsidR="004D064D" w:rsidRPr="00D42377" w:rsidRDefault="004D064D" w:rsidP="00FE0274">
            <w:pPr>
              <w:spacing w:line="360"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0B59275D"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7647C963" w14:textId="77777777" w:rsidR="004D064D" w:rsidRPr="00D42377" w:rsidRDefault="004D064D" w:rsidP="00FE0274">
            <w:pPr>
              <w:spacing w:line="360"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3B05DA6B"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4D064D" w:rsidRPr="00EE5B22" w14:paraId="2A4DFF4E" w14:textId="77777777" w:rsidTr="00981E41">
        <w:tc>
          <w:tcPr>
            <w:tcW w:w="741" w:type="dxa"/>
            <w:vMerge/>
            <w:shd w:val="clear" w:color="auto" w:fill="D9D9D9" w:themeFill="background1" w:themeFillShade="D9"/>
            <w:vAlign w:val="center"/>
          </w:tcPr>
          <w:p w14:paraId="0D941D9A" w14:textId="77777777" w:rsidR="004D064D" w:rsidRPr="00D42377"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640634F"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6F2E7050" w14:textId="77777777" w:rsidR="004D064D" w:rsidRPr="00D42377"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6397AA1E"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2022 m.</w:t>
            </w:r>
          </w:p>
        </w:tc>
        <w:tc>
          <w:tcPr>
            <w:tcW w:w="2103" w:type="dxa"/>
            <w:shd w:val="clear" w:color="auto" w:fill="D9D9D9" w:themeFill="background1" w:themeFillShade="D9"/>
            <w:vAlign w:val="center"/>
          </w:tcPr>
          <w:p w14:paraId="4C6620E2"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2023 m.</w:t>
            </w:r>
          </w:p>
        </w:tc>
        <w:tc>
          <w:tcPr>
            <w:tcW w:w="2554" w:type="dxa"/>
            <w:shd w:val="clear" w:color="auto" w:fill="D9D9D9" w:themeFill="background1" w:themeFillShade="D9"/>
            <w:vAlign w:val="center"/>
          </w:tcPr>
          <w:p w14:paraId="05084BBB"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sz w:val="24"/>
                <w:szCs w:val="24"/>
              </w:rPr>
              <w:t>2024 m.</w:t>
            </w:r>
          </w:p>
        </w:tc>
      </w:tr>
      <w:tr w:rsidR="004D064D" w:rsidRPr="00EE5B22" w14:paraId="4F6683D6" w14:textId="77777777" w:rsidTr="00981E41">
        <w:tc>
          <w:tcPr>
            <w:tcW w:w="741" w:type="dxa"/>
            <w:shd w:val="clear" w:color="auto" w:fill="D9D9D9" w:themeFill="background1" w:themeFillShade="D9"/>
            <w:vAlign w:val="center"/>
          </w:tcPr>
          <w:p w14:paraId="0D4819EC"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22172A42" w14:textId="77777777" w:rsidR="004D064D" w:rsidRPr="00D42377" w:rsidRDefault="004D064D" w:rsidP="00FE0274">
            <w:pPr>
              <w:spacing w:line="360"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6DBCF04E"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045BC15F"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4F1615AE"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1D4A8895" w14:textId="77777777" w:rsidR="004D064D" w:rsidRPr="00D42377" w:rsidRDefault="004D064D" w:rsidP="00FE0274">
            <w:pPr>
              <w:spacing w:line="360"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4D064D" w:rsidRPr="00EE5B22" w14:paraId="6F53E5D9" w14:textId="77777777" w:rsidTr="00981E41">
        <w:tc>
          <w:tcPr>
            <w:tcW w:w="741" w:type="dxa"/>
          </w:tcPr>
          <w:p w14:paraId="2ADC7C1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1.</w:t>
            </w:r>
          </w:p>
        </w:tc>
        <w:tc>
          <w:tcPr>
            <w:tcW w:w="3485" w:type="dxa"/>
          </w:tcPr>
          <w:p w14:paraId="67904B0D" w14:textId="3EC36F20"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Įsigyt</w:t>
            </w:r>
            <w:r w:rsidR="004E64F2">
              <w:rPr>
                <w:rFonts w:ascii="Times New Roman" w:hAnsi="Times New Roman" w:cs="Times New Roman"/>
                <w:bCs/>
                <w:sz w:val="24"/>
                <w:szCs w:val="24"/>
              </w:rPr>
              <w:t xml:space="preserve">a skaitmeninės priemonės </w:t>
            </w:r>
            <w:r w:rsidR="00D42377">
              <w:rPr>
                <w:rFonts w:ascii="Times New Roman" w:hAnsi="Times New Roman" w:cs="Times New Roman"/>
                <w:bCs/>
                <w:sz w:val="24"/>
                <w:szCs w:val="24"/>
              </w:rPr>
              <w:t>„</w:t>
            </w:r>
            <w:r w:rsidR="004E64F2" w:rsidRPr="00B5097E">
              <w:rPr>
                <w:rFonts w:ascii="Times New Roman" w:hAnsi="Times New Roman" w:cs="Times New Roman"/>
                <w:bCs/>
                <w:i/>
                <w:sz w:val="24"/>
                <w:szCs w:val="24"/>
              </w:rPr>
              <w:t>EDUKA</w:t>
            </w:r>
            <w:r w:rsidR="00D42377">
              <w:rPr>
                <w:rFonts w:ascii="Times New Roman" w:hAnsi="Times New Roman" w:cs="Times New Roman"/>
                <w:bCs/>
                <w:sz w:val="24"/>
                <w:szCs w:val="24"/>
              </w:rPr>
              <w:t>“</w:t>
            </w:r>
            <w:r w:rsidRPr="00EE5B22">
              <w:rPr>
                <w:rFonts w:ascii="Times New Roman" w:hAnsi="Times New Roman" w:cs="Times New Roman"/>
                <w:bCs/>
                <w:sz w:val="24"/>
                <w:szCs w:val="24"/>
              </w:rPr>
              <w:t xml:space="preserve"> licencijų</w:t>
            </w:r>
            <w:r w:rsidR="00CC6A4C">
              <w:rPr>
                <w:rFonts w:ascii="Times New Roman" w:hAnsi="Times New Roman" w:cs="Times New Roman"/>
                <w:bCs/>
                <w:sz w:val="24"/>
                <w:szCs w:val="24"/>
              </w:rPr>
              <w:t xml:space="preserve"> tiek, </w:t>
            </w:r>
            <w:r w:rsidRPr="00EE5B22">
              <w:rPr>
                <w:rFonts w:ascii="Times New Roman" w:hAnsi="Times New Roman" w:cs="Times New Roman"/>
                <w:bCs/>
                <w:sz w:val="24"/>
                <w:szCs w:val="24"/>
              </w:rPr>
              <w:t xml:space="preserve"> kiek progimnazijoje yra mokinių ir mokytojų</w:t>
            </w:r>
          </w:p>
        </w:tc>
        <w:tc>
          <w:tcPr>
            <w:tcW w:w="3485" w:type="dxa"/>
          </w:tcPr>
          <w:p w14:paraId="259C186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pavaduotojai ugdymui, bibliotekininkai, mokytojai</w:t>
            </w:r>
          </w:p>
        </w:tc>
        <w:tc>
          <w:tcPr>
            <w:tcW w:w="2228" w:type="dxa"/>
          </w:tcPr>
          <w:p w14:paraId="705FEED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11000,00</w:t>
            </w:r>
          </w:p>
          <w:p w14:paraId="2B5BAC3E" w14:textId="3EE2F828"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c>
          <w:tcPr>
            <w:tcW w:w="2103" w:type="dxa"/>
          </w:tcPr>
          <w:p w14:paraId="76EB881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11000,00</w:t>
            </w:r>
          </w:p>
          <w:p w14:paraId="44D08B5C" w14:textId="351D0D6E"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c>
          <w:tcPr>
            <w:tcW w:w="2554" w:type="dxa"/>
          </w:tcPr>
          <w:p w14:paraId="0F7F1A7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11000,00</w:t>
            </w:r>
          </w:p>
          <w:p w14:paraId="1A274377" w14:textId="18A75B37"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r>
      <w:tr w:rsidR="004D064D" w:rsidRPr="00EE5B22" w14:paraId="2A8E6F11" w14:textId="77777777" w:rsidTr="00981E41">
        <w:tc>
          <w:tcPr>
            <w:tcW w:w="741" w:type="dxa"/>
          </w:tcPr>
          <w:p w14:paraId="00A5A9D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6E70BE05" w14:textId="6524372B"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Įsigyt</w:t>
            </w:r>
            <w:r w:rsidR="00356CC7">
              <w:rPr>
                <w:rFonts w:ascii="Times New Roman" w:hAnsi="Times New Roman" w:cs="Times New Roman"/>
                <w:bCs/>
                <w:sz w:val="24"/>
                <w:szCs w:val="24"/>
              </w:rPr>
              <w:t>os</w:t>
            </w:r>
            <w:r w:rsidR="004E64F2">
              <w:rPr>
                <w:rFonts w:ascii="Times New Roman" w:hAnsi="Times New Roman" w:cs="Times New Roman"/>
                <w:bCs/>
                <w:sz w:val="24"/>
                <w:szCs w:val="24"/>
              </w:rPr>
              <w:t xml:space="preserve"> skaitmeninės priemonės </w:t>
            </w:r>
            <w:r w:rsidR="00D42377">
              <w:rPr>
                <w:rFonts w:ascii="Times New Roman" w:hAnsi="Times New Roman" w:cs="Times New Roman"/>
                <w:bCs/>
                <w:sz w:val="24"/>
                <w:szCs w:val="24"/>
              </w:rPr>
              <w:t>„</w:t>
            </w:r>
            <w:r w:rsidR="004E64F2" w:rsidRPr="00B5097E">
              <w:rPr>
                <w:rFonts w:ascii="Times New Roman" w:hAnsi="Times New Roman" w:cs="Times New Roman"/>
                <w:bCs/>
                <w:i/>
                <w:sz w:val="24"/>
                <w:szCs w:val="24"/>
              </w:rPr>
              <w:t>EDUKA</w:t>
            </w:r>
            <w:r w:rsidR="00D42377">
              <w:rPr>
                <w:rFonts w:ascii="Times New Roman" w:hAnsi="Times New Roman" w:cs="Times New Roman"/>
                <w:bCs/>
                <w:sz w:val="24"/>
                <w:szCs w:val="24"/>
              </w:rPr>
              <w:t>“</w:t>
            </w:r>
            <w:r w:rsidRPr="00EE5B22">
              <w:rPr>
                <w:rFonts w:ascii="Times New Roman" w:hAnsi="Times New Roman" w:cs="Times New Roman"/>
                <w:bCs/>
                <w:sz w:val="24"/>
                <w:szCs w:val="24"/>
              </w:rPr>
              <w:t xml:space="preserve"> naudojamos mokinių ugdymo(</w:t>
            </w:r>
            <w:r w:rsidR="00317E67">
              <w:rPr>
                <w:rFonts w:ascii="Times New Roman" w:hAnsi="Times New Roman" w:cs="Times New Roman"/>
                <w:bCs/>
                <w:sz w:val="24"/>
                <w:szCs w:val="24"/>
              </w:rPr>
              <w:t>-</w:t>
            </w:r>
            <w:r w:rsidRPr="00EE5B22">
              <w:rPr>
                <w:rFonts w:ascii="Times New Roman" w:hAnsi="Times New Roman" w:cs="Times New Roman"/>
                <w:bCs/>
                <w:sz w:val="24"/>
                <w:szCs w:val="24"/>
              </w:rPr>
              <w:t>si) procese</w:t>
            </w:r>
          </w:p>
        </w:tc>
        <w:tc>
          <w:tcPr>
            <w:tcW w:w="3485" w:type="dxa"/>
          </w:tcPr>
          <w:p w14:paraId="7636B2C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2B74CC44" w14:textId="78AC76CB"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c>
          <w:tcPr>
            <w:tcW w:w="2103" w:type="dxa"/>
          </w:tcPr>
          <w:p w14:paraId="3ACD160F" w14:textId="3248E51B"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c>
          <w:tcPr>
            <w:tcW w:w="2554" w:type="dxa"/>
          </w:tcPr>
          <w:p w14:paraId="68D4109E" w14:textId="4B2F0FA0"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r>
      <w:tr w:rsidR="004D064D" w:rsidRPr="00EE5B22" w14:paraId="4545863E" w14:textId="77777777" w:rsidTr="00981E41">
        <w:tc>
          <w:tcPr>
            <w:tcW w:w="741" w:type="dxa"/>
          </w:tcPr>
          <w:p w14:paraId="3547A7B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18F99E00" w14:textId="6EC67B1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Įsigy</w:t>
            </w:r>
            <w:r w:rsidR="004E64F2">
              <w:rPr>
                <w:rFonts w:ascii="Times New Roman" w:hAnsi="Times New Roman" w:cs="Times New Roman"/>
                <w:bCs/>
                <w:sz w:val="24"/>
                <w:szCs w:val="24"/>
              </w:rPr>
              <w:t xml:space="preserve">tos skaitmeninės priemonės </w:t>
            </w:r>
            <w:r w:rsidR="00C97616">
              <w:rPr>
                <w:rFonts w:ascii="Times New Roman" w:hAnsi="Times New Roman" w:cs="Times New Roman"/>
                <w:bCs/>
                <w:sz w:val="24"/>
                <w:szCs w:val="24"/>
              </w:rPr>
              <w:t>„</w:t>
            </w:r>
            <w:r w:rsidR="004E64F2" w:rsidRPr="00B5097E">
              <w:rPr>
                <w:rFonts w:ascii="Times New Roman" w:hAnsi="Times New Roman" w:cs="Times New Roman"/>
                <w:bCs/>
                <w:i/>
                <w:sz w:val="24"/>
                <w:szCs w:val="24"/>
              </w:rPr>
              <w:t>EMA</w:t>
            </w:r>
            <w:r w:rsidR="00C97616">
              <w:rPr>
                <w:rFonts w:ascii="Times New Roman" w:hAnsi="Times New Roman" w:cs="Times New Roman"/>
                <w:bCs/>
                <w:sz w:val="24"/>
                <w:szCs w:val="24"/>
              </w:rPr>
              <w:t>“</w:t>
            </w:r>
            <w:r w:rsidRPr="00EE5B22">
              <w:rPr>
                <w:rFonts w:ascii="Times New Roman" w:hAnsi="Times New Roman" w:cs="Times New Roman"/>
                <w:bCs/>
                <w:sz w:val="24"/>
                <w:szCs w:val="24"/>
              </w:rPr>
              <w:t xml:space="preserve"> licencijos mokiniams ir mokytojams</w:t>
            </w:r>
          </w:p>
        </w:tc>
        <w:tc>
          <w:tcPr>
            <w:tcW w:w="3485" w:type="dxa"/>
          </w:tcPr>
          <w:p w14:paraId="3B2F384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pavaduotojai ugdymui, bibliotekininkai, mokytojai</w:t>
            </w:r>
          </w:p>
        </w:tc>
        <w:tc>
          <w:tcPr>
            <w:tcW w:w="2228" w:type="dxa"/>
          </w:tcPr>
          <w:p w14:paraId="1D8E99D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8000,00</w:t>
            </w:r>
          </w:p>
          <w:p w14:paraId="02B0A0BB" w14:textId="238210CE"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c>
          <w:tcPr>
            <w:tcW w:w="2103" w:type="dxa"/>
          </w:tcPr>
          <w:p w14:paraId="4D12CE5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8000,00</w:t>
            </w:r>
          </w:p>
          <w:p w14:paraId="6581F5F5" w14:textId="7F9A63A2"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c>
          <w:tcPr>
            <w:tcW w:w="2554" w:type="dxa"/>
          </w:tcPr>
          <w:p w14:paraId="45C5A480"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8000,00</w:t>
            </w:r>
          </w:p>
          <w:p w14:paraId="4A449CF0" w14:textId="0D825A4D"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r>
      <w:tr w:rsidR="004D064D" w:rsidRPr="00EE5B22" w14:paraId="1ED3679E" w14:textId="77777777" w:rsidTr="00981E41">
        <w:trPr>
          <w:trHeight w:val="1015"/>
        </w:trPr>
        <w:tc>
          <w:tcPr>
            <w:tcW w:w="741" w:type="dxa"/>
          </w:tcPr>
          <w:p w14:paraId="173BD74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w:t>
            </w:r>
          </w:p>
        </w:tc>
        <w:tc>
          <w:tcPr>
            <w:tcW w:w="3485" w:type="dxa"/>
          </w:tcPr>
          <w:p w14:paraId="6DBFC2EB" w14:textId="396568BE"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Įsig</w:t>
            </w:r>
            <w:r w:rsidR="00356CC7">
              <w:rPr>
                <w:rFonts w:ascii="Times New Roman" w:hAnsi="Times New Roman" w:cs="Times New Roman"/>
                <w:bCs/>
                <w:sz w:val="24"/>
                <w:szCs w:val="24"/>
              </w:rPr>
              <w:t>ytos</w:t>
            </w:r>
            <w:r w:rsidR="004E64F2">
              <w:rPr>
                <w:rFonts w:ascii="Times New Roman" w:hAnsi="Times New Roman" w:cs="Times New Roman"/>
                <w:bCs/>
                <w:sz w:val="24"/>
                <w:szCs w:val="24"/>
              </w:rPr>
              <w:t xml:space="preserve"> skaitmeninės priemonės </w:t>
            </w:r>
            <w:r w:rsidR="00C97616">
              <w:rPr>
                <w:rFonts w:ascii="Times New Roman" w:hAnsi="Times New Roman" w:cs="Times New Roman"/>
                <w:bCs/>
                <w:sz w:val="24"/>
                <w:szCs w:val="24"/>
              </w:rPr>
              <w:t>„</w:t>
            </w:r>
            <w:r w:rsidR="004E64F2" w:rsidRPr="00B5097E">
              <w:rPr>
                <w:rFonts w:ascii="Times New Roman" w:hAnsi="Times New Roman" w:cs="Times New Roman"/>
                <w:bCs/>
                <w:i/>
                <w:sz w:val="24"/>
                <w:szCs w:val="24"/>
              </w:rPr>
              <w:t>EMA</w:t>
            </w:r>
            <w:r w:rsidR="00C97616">
              <w:rPr>
                <w:rFonts w:ascii="Times New Roman" w:hAnsi="Times New Roman" w:cs="Times New Roman"/>
                <w:bCs/>
                <w:sz w:val="24"/>
                <w:szCs w:val="24"/>
              </w:rPr>
              <w:t>“</w:t>
            </w:r>
            <w:r w:rsidRPr="00EE5B22">
              <w:rPr>
                <w:rFonts w:ascii="Times New Roman" w:hAnsi="Times New Roman" w:cs="Times New Roman"/>
                <w:bCs/>
                <w:sz w:val="24"/>
                <w:szCs w:val="24"/>
              </w:rPr>
              <w:t xml:space="preserve"> naudojamos mokinių ugdymo(</w:t>
            </w:r>
            <w:r w:rsidR="00317E67">
              <w:rPr>
                <w:rFonts w:ascii="Times New Roman" w:hAnsi="Times New Roman" w:cs="Times New Roman"/>
                <w:bCs/>
                <w:sz w:val="24"/>
                <w:szCs w:val="24"/>
              </w:rPr>
              <w:t>-</w:t>
            </w:r>
            <w:r w:rsidRPr="00EE5B22">
              <w:rPr>
                <w:rFonts w:ascii="Times New Roman" w:hAnsi="Times New Roman" w:cs="Times New Roman"/>
                <w:bCs/>
                <w:sz w:val="24"/>
                <w:szCs w:val="24"/>
              </w:rPr>
              <w:t>si) procese</w:t>
            </w:r>
          </w:p>
        </w:tc>
        <w:tc>
          <w:tcPr>
            <w:tcW w:w="3485" w:type="dxa"/>
          </w:tcPr>
          <w:p w14:paraId="70A5ADA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1F04ACE0" w14:textId="7C91A02E"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p>
        </w:tc>
        <w:tc>
          <w:tcPr>
            <w:tcW w:w="2103" w:type="dxa"/>
          </w:tcPr>
          <w:p w14:paraId="1168DDED" w14:textId="2A33E16E"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c>
          <w:tcPr>
            <w:tcW w:w="2554" w:type="dxa"/>
          </w:tcPr>
          <w:p w14:paraId="7F168AAF" w14:textId="09002933"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100 proc.</w:t>
            </w:r>
          </w:p>
        </w:tc>
      </w:tr>
      <w:tr w:rsidR="004D064D" w:rsidRPr="00EE5B22" w14:paraId="480F48AD" w14:textId="77777777" w:rsidTr="00981E41">
        <w:tc>
          <w:tcPr>
            <w:tcW w:w="741" w:type="dxa"/>
          </w:tcPr>
          <w:p w14:paraId="2F3ADE9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5.</w:t>
            </w:r>
          </w:p>
        </w:tc>
        <w:tc>
          <w:tcPr>
            <w:tcW w:w="3485" w:type="dxa"/>
          </w:tcPr>
          <w:p w14:paraId="007AC1B8" w14:textId="46F279F6" w:rsidR="004D064D" w:rsidRPr="00EE5B22" w:rsidRDefault="00995C9F" w:rsidP="00FE0274">
            <w:pPr>
              <w:spacing w:line="360" w:lineRule="auto"/>
              <w:rPr>
                <w:rFonts w:ascii="Times New Roman" w:hAnsi="Times New Roman" w:cs="Times New Roman"/>
                <w:bCs/>
                <w:sz w:val="24"/>
                <w:szCs w:val="24"/>
              </w:rPr>
            </w:pPr>
            <w:r>
              <w:rPr>
                <w:rFonts w:ascii="Times New Roman" w:eastAsia="Times New Roman" w:hAnsi="Times New Roman" w:cs="Times New Roman"/>
                <w:sz w:val="24"/>
                <w:szCs w:val="24"/>
              </w:rPr>
              <w:t>Vyksta d</w:t>
            </w:r>
            <w:r w:rsidR="004D064D" w:rsidRPr="00EE5B22">
              <w:rPr>
                <w:rFonts w:ascii="Times New Roman" w:eastAsia="Times New Roman" w:hAnsi="Times New Roman" w:cs="Times New Roman"/>
                <w:sz w:val="24"/>
                <w:szCs w:val="24"/>
              </w:rPr>
              <w:t>arbo su atvirais skaitmeniniais ištekliais, inform</w:t>
            </w:r>
            <w:r w:rsidR="00B5097E">
              <w:rPr>
                <w:rFonts w:ascii="Times New Roman" w:eastAsia="Times New Roman" w:hAnsi="Times New Roman" w:cs="Times New Roman"/>
                <w:sz w:val="24"/>
                <w:szCs w:val="24"/>
              </w:rPr>
              <w:t xml:space="preserve">acinių technologijų naudojimo </w:t>
            </w:r>
            <w:r w:rsidR="004D064D" w:rsidRPr="00EE5B22">
              <w:rPr>
                <w:rFonts w:ascii="Times New Roman" w:eastAsia="Times New Roman" w:hAnsi="Times New Roman" w:cs="Times New Roman"/>
                <w:sz w:val="24"/>
                <w:szCs w:val="24"/>
              </w:rPr>
              <w:t>mokymai</w:t>
            </w:r>
          </w:p>
        </w:tc>
        <w:tc>
          <w:tcPr>
            <w:tcW w:w="3485" w:type="dxa"/>
          </w:tcPr>
          <w:p w14:paraId="0066686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metodinė taryba</w:t>
            </w:r>
          </w:p>
        </w:tc>
        <w:tc>
          <w:tcPr>
            <w:tcW w:w="2228" w:type="dxa"/>
          </w:tcPr>
          <w:p w14:paraId="73C089AA" w14:textId="0FA0E82E" w:rsidR="004D064D" w:rsidRPr="00EE5B22" w:rsidRDefault="00356CC7"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20 proc.</w:t>
            </w:r>
            <w:r w:rsidR="00385A15">
              <w:rPr>
                <w:rFonts w:ascii="Times New Roman" w:hAnsi="Times New Roman" w:cs="Times New Roman"/>
                <w:bCs/>
                <w:sz w:val="24"/>
                <w:szCs w:val="24"/>
              </w:rPr>
              <w:t xml:space="preserve"> pedagogų</w:t>
            </w:r>
          </w:p>
        </w:tc>
        <w:tc>
          <w:tcPr>
            <w:tcW w:w="2103" w:type="dxa"/>
          </w:tcPr>
          <w:p w14:paraId="3C6E3E52" w14:textId="40534507"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 xml:space="preserve">30 proc. </w:t>
            </w:r>
            <w:r w:rsidRPr="00EE5B22">
              <w:rPr>
                <w:rFonts w:ascii="Times New Roman" w:hAnsi="Times New Roman" w:cs="Times New Roman"/>
                <w:bCs/>
                <w:sz w:val="24"/>
                <w:szCs w:val="24"/>
              </w:rPr>
              <w:t>pedagogų</w:t>
            </w:r>
          </w:p>
        </w:tc>
        <w:tc>
          <w:tcPr>
            <w:tcW w:w="2554" w:type="dxa"/>
          </w:tcPr>
          <w:p w14:paraId="6C59B205" w14:textId="52316FC7" w:rsidR="004D064D" w:rsidRPr="00EE5B22" w:rsidRDefault="004D064D"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30 proc.</w:t>
            </w:r>
            <w:r w:rsidRPr="00EE5B22">
              <w:rPr>
                <w:rFonts w:ascii="Times New Roman" w:hAnsi="Times New Roman" w:cs="Times New Roman"/>
                <w:bCs/>
                <w:sz w:val="24"/>
                <w:szCs w:val="24"/>
              </w:rPr>
              <w:t xml:space="preserve"> pedagogų</w:t>
            </w:r>
          </w:p>
        </w:tc>
      </w:tr>
      <w:tr w:rsidR="004D064D" w:rsidRPr="00EE5B22" w14:paraId="3BF2DB96" w14:textId="77777777" w:rsidTr="00981E41">
        <w:trPr>
          <w:trHeight w:val="1512"/>
        </w:trPr>
        <w:tc>
          <w:tcPr>
            <w:tcW w:w="741" w:type="dxa"/>
          </w:tcPr>
          <w:p w14:paraId="0D63ED3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6.</w:t>
            </w:r>
          </w:p>
        </w:tc>
        <w:tc>
          <w:tcPr>
            <w:tcW w:w="3485" w:type="dxa"/>
          </w:tcPr>
          <w:p w14:paraId="4D8F2A32" w14:textId="10317B60" w:rsidR="004D064D" w:rsidRPr="00EE5B22" w:rsidRDefault="00DC3213" w:rsidP="00FE027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Parengtos</w:t>
            </w:r>
            <w:r w:rsidR="004D064D" w:rsidRPr="00EE5B22">
              <w:rPr>
                <w:rFonts w:ascii="Times New Roman" w:eastAsia="Times New Roman" w:hAnsi="Times New Roman" w:cs="Times New Roman"/>
                <w:sz w:val="24"/>
                <w:szCs w:val="24"/>
              </w:rPr>
              <w:t xml:space="preserve"> ir įgyvendinamos skaitmeninio raštingumo ugdymo modulių 4 klasių mokiniams (iš ugdymosi poreikiams skirtų valandų)</w:t>
            </w:r>
            <w:r>
              <w:rPr>
                <w:rFonts w:ascii="Times New Roman" w:eastAsia="Times New Roman" w:hAnsi="Times New Roman" w:cs="Times New Roman"/>
                <w:sz w:val="24"/>
                <w:szCs w:val="24"/>
              </w:rPr>
              <w:t xml:space="preserve"> </w:t>
            </w:r>
            <w:r w:rsidR="0059370D">
              <w:rPr>
                <w:rFonts w:ascii="Times New Roman" w:eastAsia="Times New Roman" w:hAnsi="Times New Roman" w:cs="Times New Roman"/>
                <w:sz w:val="24"/>
                <w:szCs w:val="24"/>
              </w:rPr>
              <w:t>programos</w:t>
            </w:r>
          </w:p>
        </w:tc>
        <w:tc>
          <w:tcPr>
            <w:tcW w:w="3485" w:type="dxa"/>
          </w:tcPr>
          <w:p w14:paraId="64B420FB" w14:textId="16CBEAFF"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w:t>
            </w:r>
            <w:r w:rsidR="00356CC7">
              <w:rPr>
                <w:rFonts w:ascii="Times New Roman" w:hAnsi="Times New Roman" w:cs="Times New Roman"/>
                <w:bCs/>
                <w:sz w:val="24"/>
                <w:szCs w:val="24"/>
              </w:rPr>
              <w:t xml:space="preserve">ektoriaus pavaduotojas ugdymui, </w:t>
            </w:r>
            <w:r w:rsidRPr="00EE5B22">
              <w:rPr>
                <w:rFonts w:ascii="Times New Roman" w:hAnsi="Times New Roman" w:cs="Times New Roman"/>
                <w:bCs/>
                <w:sz w:val="24"/>
                <w:szCs w:val="24"/>
              </w:rPr>
              <w:t>pradinio ugdymo programos ar informacinių technologijų mokytojai</w:t>
            </w:r>
          </w:p>
        </w:tc>
        <w:tc>
          <w:tcPr>
            <w:tcW w:w="2228" w:type="dxa"/>
          </w:tcPr>
          <w:p w14:paraId="6D62290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69CBF3D0" w14:textId="7A10F324"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r w:rsidRPr="00EE5B22">
              <w:rPr>
                <w:rFonts w:ascii="Times New Roman" w:hAnsi="Times New Roman" w:cs="Times New Roman"/>
                <w:bCs/>
                <w:sz w:val="24"/>
                <w:szCs w:val="24"/>
              </w:rPr>
              <w:t xml:space="preserve"> 4 klasių mokinių</w:t>
            </w:r>
          </w:p>
        </w:tc>
        <w:tc>
          <w:tcPr>
            <w:tcW w:w="2103" w:type="dxa"/>
          </w:tcPr>
          <w:p w14:paraId="5055547E"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74974F1F" w14:textId="33D26072"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r w:rsidRPr="00EE5B22">
              <w:rPr>
                <w:rFonts w:ascii="Times New Roman" w:hAnsi="Times New Roman" w:cs="Times New Roman"/>
                <w:bCs/>
                <w:sz w:val="24"/>
                <w:szCs w:val="24"/>
              </w:rPr>
              <w:t xml:space="preserve"> 4 klasių mokinių</w:t>
            </w:r>
          </w:p>
        </w:tc>
        <w:tc>
          <w:tcPr>
            <w:tcW w:w="2554" w:type="dxa"/>
          </w:tcPr>
          <w:p w14:paraId="6BC340E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3C9F0796" w14:textId="6EE038DC"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100 proc.</w:t>
            </w:r>
            <w:r w:rsidRPr="00EE5B22">
              <w:rPr>
                <w:rFonts w:ascii="Times New Roman" w:hAnsi="Times New Roman" w:cs="Times New Roman"/>
                <w:bCs/>
                <w:sz w:val="24"/>
                <w:szCs w:val="24"/>
              </w:rPr>
              <w:t xml:space="preserve"> 4 klasių mokinių</w:t>
            </w:r>
          </w:p>
        </w:tc>
      </w:tr>
      <w:tr w:rsidR="004D064D" w:rsidRPr="00EE5B22" w14:paraId="69734A91" w14:textId="77777777" w:rsidTr="00981E41">
        <w:tc>
          <w:tcPr>
            <w:tcW w:w="741" w:type="dxa"/>
          </w:tcPr>
          <w:p w14:paraId="6EDED804"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7.</w:t>
            </w:r>
          </w:p>
        </w:tc>
        <w:tc>
          <w:tcPr>
            <w:tcW w:w="3485" w:type="dxa"/>
          </w:tcPr>
          <w:p w14:paraId="7611F913" w14:textId="1CD35488" w:rsidR="004D064D" w:rsidRPr="00EE5B22" w:rsidRDefault="00CC6A4C" w:rsidP="00FE027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Vyksta neformalaus švietimo užsiėmimai p</w:t>
            </w:r>
            <w:r w:rsidR="00356CC7">
              <w:rPr>
                <w:rFonts w:ascii="Times New Roman" w:eastAsia="Times New Roman" w:hAnsi="Times New Roman" w:cs="Times New Roman"/>
                <w:sz w:val="24"/>
                <w:szCs w:val="24"/>
              </w:rPr>
              <w:t xml:space="preserve">radinio ugdymo programos mokiniams </w:t>
            </w:r>
          </w:p>
        </w:tc>
        <w:tc>
          <w:tcPr>
            <w:tcW w:w="3485" w:type="dxa"/>
          </w:tcPr>
          <w:p w14:paraId="2A8D5633" w14:textId="13EAD7C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w:t>
            </w:r>
            <w:r w:rsidR="00356CC7">
              <w:rPr>
                <w:rFonts w:ascii="Times New Roman" w:hAnsi="Times New Roman" w:cs="Times New Roman"/>
                <w:bCs/>
                <w:sz w:val="24"/>
                <w:szCs w:val="24"/>
              </w:rPr>
              <w:t xml:space="preserve"> mokytoj</w:t>
            </w:r>
            <w:r w:rsidR="00317E67">
              <w:rPr>
                <w:rFonts w:ascii="Times New Roman" w:hAnsi="Times New Roman" w:cs="Times New Roman"/>
                <w:bCs/>
                <w:sz w:val="24"/>
                <w:szCs w:val="24"/>
              </w:rPr>
              <w:t>ai</w:t>
            </w:r>
          </w:p>
          <w:p w14:paraId="0B30A597" w14:textId="5EC539DF" w:rsidR="004D064D" w:rsidRPr="00EE5B22" w:rsidRDefault="004D064D" w:rsidP="00FE0274">
            <w:pPr>
              <w:spacing w:line="360" w:lineRule="auto"/>
              <w:rPr>
                <w:rFonts w:ascii="Times New Roman" w:hAnsi="Times New Roman" w:cs="Times New Roman"/>
                <w:bCs/>
                <w:sz w:val="24"/>
                <w:szCs w:val="24"/>
              </w:rPr>
            </w:pPr>
          </w:p>
        </w:tc>
        <w:tc>
          <w:tcPr>
            <w:tcW w:w="2228" w:type="dxa"/>
          </w:tcPr>
          <w:p w14:paraId="644D5B2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06AE19EC" w14:textId="19610DA7"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50 proc.</w:t>
            </w:r>
            <w:r w:rsidRPr="00EE5B22">
              <w:rPr>
                <w:rFonts w:ascii="Times New Roman" w:hAnsi="Times New Roman" w:cs="Times New Roman"/>
                <w:bCs/>
                <w:sz w:val="24"/>
                <w:szCs w:val="24"/>
              </w:rPr>
              <w:t xml:space="preserve"> 2</w:t>
            </w:r>
            <w:r w:rsidR="008C7B72">
              <w:rPr>
                <w:rFonts w:ascii="Times New Roman" w:hAnsi="Times New Roman" w:cs="Times New Roman"/>
                <w:bCs/>
                <w:sz w:val="24"/>
                <w:szCs w:val="24"/>
              </w:rPr>
              <w:t>–</w:t>
            </w:r>
            <w:r w:rsidRPr="00EE5B22">
              <w:rPr>
                <w:rFonts w:ascii="Times New Roman" w:hAnsi="Times New Roman" w:cs="Times New Roman"/>
                <w:bCs/>
                <w:sz w:val="24"/>
                <w:szCs w:val="24"/>
              </w:rPr>
              <w:t>3 klasių mokinių</w:t>
            </w:r>
          </w:p>
        </w:tc>
        <w:tc>
          <w:tcPr>
            <w:tcW w:w="2103" w:type="dxa"/>
          </w:tcPr>
          <w:p w14:paraId="60251BCB"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0AA82945" w14:textId="5ADE2534"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60 proc. </w:t>
            </w:r>
            <w:r w:rsidRPr="00EE5B22">
              <w:rPr>
                <w:rFonts w:ascii="Times New Roman" w:hAnsi="Times New Roman" w:cs="Times New Roman"/>
                <w:bCs/>
                <w:sz w:val="24"/>
                <w:szCs w:val="24"/>
              </w:rPr>
              <w:t>2</w:t>
            </w:r>
            <w:r w:rsidR="008C7B72">
              <w:rPr>
                <w:rFonts w:ascii="Times New Roman" w:hAnsi="Times New Roman" w:cs="Times New Roman"/>
                <w:bCs/>
                <w:sz w:val="24"/>
                <w:szCs w:val="24"/>
              </w:rPr>
              <w:t>–</w:t>
            </w:r>
            <w:r w:rsidRPr="00EE5B22">
              <w:rPr>
                <w:rFonts w:ascii="Times New Roman" w:hAnsi="Times New Roman" w:cs="Times New Roman"/>
                <w:bCs/>
                <w:sz w:val="24"/>
                <w:szCs w:val="24"/>
              </w:rPr>
              <w:t>3 klasių mokinių</w:t>
            </w:r>
          </w:p>
        </w:tc>
        <w:tc>
          <w:tcPr>
            <w:tcW w:w="2554" w:type="dxa"/>
          </w:tcPr>
          <w:p w14:paraId="7043EC7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78D39E78" w14:textId="788B43C8"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70 proc.</w:t>
            </w:r>
            <w:r w:rsidRPr="00EE5B22">
              <w:rPr>
                <w:rFonts w:ascii="Times New Roman" w:hAnsi="Times New Roman" w:cs="Times New Roman"/>
                <w:bCs/>
                <w:sz w:val="24"/>
                <w:szCs w:val="24"/>
              </w:rPr>
              <w:t xml:space="preserve"> 2</w:t>
            </w:r>
            <w:r w:rsidR="008C7B72">
              <w:rPr>
                <w:rFonts w:ascii="Times New Roman" w:hAnsi="Times New Roman" w:cs="Times New Roman"/>
                <w:bCs/>
                <w:sz w:val="24"/>
                <w:szCs w:val="24"/>
              </w:rPr>
              <w:t>–</w:t>
            </w:r>
            <w:r w:rsidRPr="00EE5B22">
              <w:rPr>
                <w:rFonts w:ascii="Times New Roman" w:hAnsi="Times New Roman" w:cs="Times New Roman"/>
                <w:bCs/>
                <w:sz w:val="24"/>
                <w:szCs w:val="24"/>
              </w:rPr>
              <w:t>3 klasių mokinių</w:t>
            </w:r>
          </w:p>
        </w:tc>
      </w:tr>
      <w:tr w:rsidR="004D064D" w:rsidRPr="00EE5B22" w14:paraId="24D6CF9F" w14:textId="77777777" w:rsidTr="00981E41">
        <w:tc>
          <w:tcPr>
            <w:tcW w:w="14596" w:type="dxa"/>
            <w:gridSpan w:val="6"/>
          </w:tcPr>
          <w:p w14:paraId="070088F3" w14:textId="35267DDC" w:rsidR="004D064D"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385A15">
              <w:rPr>
                <w:rFonts w:ascii="Times New Roman" w:eastAsia="Times New Roman" w:hAnsi="Times New Roman" w:cs="Times New Roman"/>
                <w:b/>
                <w:bCs/>
                <w:sz w:val="24"/>
                <w:szCs w:val="24"/>
              </w:rPr>
              <w:t>snių apibūdinimas ir vertinimas:</w:t>
            </w:r>
          </w:p>
          <w:p w14:paraId="3A9297D0" w14:textId="554F2C4E" w:rsidR="004D064D" w:rsidRPr="00385A15" w:rsidRDefault="00385A15" w:rsidP="00FE0274">
            <w:pPr>
              <w:spacing w:line="360" w:lineRule="auto"/>
              <w:rPr>
                <w:rFonts w:ascii="Times New Roman" w:eastAsia="Times New Roman" w:hAnsi="Times New Roman" w:cs="Times New Roman"/>
                <w:b/>
                <w:bCs/>
                <w:sz w:val="24"/>
                <w:szCs w:val="24"/>
              </w:rPr>
            </w:pPr>
            <w:r w:rsidRPr="00385A15">
              <w:rPr>
                <w:rFonts w:ascii="Times New Roman" w:eastAsia="Times New Roman" w:hAnsi="Times New Roman" w:cs="Times New Roman"/>
                <w:bCs/>
                <w:sz w:val="24"/>
                <w:szCs w:val="24"/>
              </w:rPr>
              <w:t xml:space="preserve">ne visi mokiniai atlieka </w:t>
            </w:r>
            <w:r w:rsidR="00C97616">
              <w:rPr>
                <w:rFonts w:ascii="Times New Roman" w:eastAsia="Times New Roman" w:hAnsi="Times New Roman" w:cs="Times New Roman"/>
                <w:bCs/>
                <w:sz w:val="24"/>
                <w:szCs w:val="24"/>
              </w:rPr>
              <w:t>„</w:t>
            </w:r>
            <w:r w:rsidR="00C97616" w:rsidRPr="006861F0">
              <w:rPr>
                <w:rFonts w:ascii="Times New Roman" w:eastAsia="Times New Roman" w:hAnsi="Times New Roman" w:cs="Times New Roman"/>
                <w:bCs/>
                <w:i/>
                <w:sz w:val="24"/>
                <w:szCs w:val="24"/>
              </w:rPr>
              <w:t>EMA</w:t>
            </w:r>
            <w:r w:rsidR="00C97616">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385A15">
              <w:rPr>
                <w:rFonts w:ascii="Times New Roman" w:eastAsia="Times New Roman" w:hAnsi="Times New Roman" w:cs="Times New Roman"/>
                <w:bCs/>
                <w:sz w:val="24"/>
                <w:szCs w:val="24"/>
              </w:rPr>
              <w:t xml:space="preserve">ir </w:t>
            </w:r>
            <w:r w:rsidR="00C97616">
              <w:rPr>
                <w:rFonts w:ascii="Times New Roman" w:eastAsia="Times New Roman" w:hAnsi="Times New Roman" w:cs="Times New Roman"/>
                <w:bCs/>
                <w:sz w:val="24"/>
                <w:szCs w:val="24"/>
              </w:rPr>
              <w:t>„</w:t>
            </w:r>
            <w:r w:rsidR="00C97616" w:rsidRPr="006861F0">
              <w:rPr>
                <w:rFonts w:ascii="Times New Roman" w:eastAsia="Times New Roman" w:hAnsi="Times New Roman" w:cs="Times New Roman"/>
                <w:bCs/>
                <w:i/>
                <w:sz w:val="24"/>
                <w:szCs w:val="24"/>
              </w:rPr>
              <w:t>EDUKA</w:t>
            </w:r>
            <w:r w:rsidR="00C97616">
              <w:rPr>
                <w:rFonts w:ascii="Times New Roman" w:eastAsia="Times New Roman" w:hAnsi="Times New Roman" w:cs="Times New Roman"/>
                <w:bCs/>
                <w:sz w:val="24"/>
                <w:szCs w:val="24"/>
              </w:rPr>
              <w:t>“</w:t>
            </w:r>
            <w:r w:rsidRPr="00385A15">
              <w:rPr>
                <w:rFonts w:ascii="Times New Roman" w:eastAsia="Times New Roman" w:hAnsi="Times New Roman" w:cs="Times New Roman"/>
                <w:bCs/>
                <w:sz w:val="24"/>
                <w:szCs w:val="24"/>
              </w:rPr>
              <w:t xml:space="preserve"> užduotis.</w:t>
            </w:r>
          </w:p>
        </w:tc>
      </w:tr>
      <w:tr w:rsidR="004D064D" w:rsidRPr="00EE5B22" w14:paraId="5873213C" w14:textId="77777777" w:rsidTr="00981E41">
        <w:tc>
          <w:tcPr>
            <w:tcW w:w="14596" w:type="dxa"/>
            <w:gridSpan w:val="6"/>
            <w:shd w:val="clear" w:color="auto" w:fill="D9D9D9" w:themeFill="background1" w:themeFillShade="D9"/>
          </w:tcPr>
          <w:p w14:paraId="5FE7BE0F" w14:textId="77777777" w:rsidR="004D064D" w:rsidRPr="00FE6CBE" w:rsidRDefault="004D064D" w:rsidP="00FE0274">
            <w:pPr>
              <w:tabs>
                <w:tab w:val="left" w:pos="313"/>
              </w:tabs>
              <w:spacing w:line="360" w:lineRule="auto"/>
              <w:rPr>
                <w:rFonts w:ascii="Times New Roman" w:eastAsia="Times New Roman" w:hAnsi="Times New Roman" w:cs="Times New Roman"/>
                <w:b/>
                <w:iCs/>
                <w:sz w:val="24"/>
                <w:szCs w:val="24"/>
              </w:rPr>
            </w:pPr>
            <w:r w:rsidRPr="00FE6CBE">
              <w:rPr>
                <w:rFonts w:ascii="Times New Roman" w:eastAsia="Times New Roman" w:hAnsi="Times New Roman" w:cs="Times New Roman"/>
                <w:b/>
                <w:iCs/>
                <w:sz w:val="24"/>
                <w:szCs w:val="24"/>
              </w:rPr>
              <w:t>Tikslas 2.1. Įtraukiojo ugdymo stiprinimas</w:t>
            </w:r>
          </w:p>
        </w:tc>
      </w:tr>
      <w:tr w:rsidR="004D064D" w:rsidRPr="00EE5B22" w14:paraId="43AE8122" w14:textId="77777777" w:rsidTr="00981E41">
        <w:tc>
          <w:tcPr>
            <w:tcW w:w="14596" w:type="dxa"/>
            <w:gridSpan w:val="6"/>
            <w:shd w:val="clear" w:color="auto" w:fill="D9D9D9" w:themeFill="background1" w:themeFillShade="D9"/>
          </w:tcPr>
          <w:p w14:paraId="53CEE831" w14:textId="77777777"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Uždavinys 2.1.1. </w:t>
            </w:r>
            <w:r w:rsidRPr="00EE5B22">
              <w:rPr>
                <w:rFonts w:ascii="Times New Roman" w:hAnsi="Times New Roman" w:cs="Times New Roman"/>
                <w:b/>
                <w:sz w:val="24"/>
                <w:szCs w:val="24"/>
              </w:rPr>
              <w:t>Ugdyti mokinių socialines emocines kompetencijas</w:t>
            </w:r>
          </w:p>
        </w:tc>
      </w:tr>
      <w:tr w:rsidR="004D064D" w:rsidRPr="00EE5B22" w14:paraId="527D7FB4" w14:textId="77777777" w:rsidTr="00981E41">
        <w:tc>
          <w:tcPr>
            <w:tcW w:w="14596" w:type="dxa"/>
            <w:gridSpan w:val="6"/>
            <w:shd w:val="clear" w:color="auto" w:fill="D9D9D9" w:themeFill="background1" w:themeFillShade="D9"/>
          </w:tcPr>
          <w:p w14:paraId="189CCD52" w14:textId="77777777"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Priemonė 2.1.1.1.</w:t>
            </w:r>
            <w:r w:rsidRPr="00EE5B22">
              <w:t xml:space="preserve"> </w:t>
            </w:r>
            <w:r w:rsidRPr="00EE5B22">
              <w:rPr>
                <w:rFonts w:ascii="Times New Roman" w:eastAsia="Times New Roman" w:hAnsi="Times New Roman" w:cs="Times New Roman"/>
                <w:b/>
                <w:sz w:val="24"/>
                <w:szCs w:val="24"/>
              </w:rPr>
              <w:t>Kokybiškas ir savalaikis socialinių, emocinių ir kitų programų įgyvendinimas</w:t>
            </w:r>
          </w:p>
        </w:tc>
      </w:tr>
      <w:tr w:rsidR="004D064D" w:rsidRPr="00EE5B22" w14:paraId="26E9502C" w14:textId="77777777" w:rsidTr="00981E41">
        <w:tc>
          <w:tcPr>
            <w:tcW w:w="741" w:type="dxa"/>
            <w:vMerge w:val="restart"/>
            <w:shd w:val="clear" w:color="auto" w:fill="D9D9D9" w:themeFill="background1" w:themeFillShade="D9"/>
            <w:vAlign w:val="center"/>
          </w:tcPr>
          <w:p w14:paraId="33991015" w14:textId="77777777" w:rsidR="004D064D" w:rsidRPr="00C97616" w:rsidRDefault="004D064D" w:rsidP="00FE0274">
            <w:pPr>
              <w:spacing w:line="360" w:lineRule="auto"/>
              <w:rPr>
                <w:rFonts w:ascii="Times New Roman" w:hAnsi="Times New Roman" w:cs="Times New Roman"/>
                <w:b/>
                <w:sz w:val="24"/>
                <w:szCs w:val="24"/>
              </w:rPr>
            </w:pPr>
            <w:r w:rsidRPr="00C97616">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120ABA7E" w14:textId="77777777" w:rsidR="004D064D" w:rsidRPr="00C97616" w:rsidRDefault="004D064D" w:rsidP="00FE0274">
            <w:pPr>
              <w:spacing w:line="360" w:lineRule="auto"/>
              <w:jc w:val="center"/>
              <w:rPr>
                <w:rFonts w:ascii="Times New Roman" w:hAnsi="Times New Roman" w:cs="Times New Roman"/>
                <w:b/>
                <w:sz w:val="24"/>
                <w:szCs w:val="24"/>
              </w:rPr>
            </w:pPr>
            <w:r w:rsidRPr="00C97616">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40A1247A" w14:textId="77777777" w:rsidR="004D064D" w:rsidRPr="00C97616" w:rsidRDefault="004D064D" w:rsidP="00FE0274">
            <w:pPr>
              <w:spacing w:line="360" w:lineRule="auto"/>
              <w:jc w:val="center"/>
              <w:rPr>
                <w:rFonts w:ascii="Times New Roman" w:hAnsi="Times New Roman" w:cs="Times New Roman"/>
                <w:b/>
                <w:sz w:val="24"/>
                <w:szCs w:val="24"/>
              </w:rPr>
            </w:pPr>
            <w:r w:rsidRPr="00C97616">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010138B6" w14:textId="77777777" w:rsidR="004D064D" w:rsidRPr="00C97616" w:rsidRDefault="004D064D" w:rsidP="00FE0274">
            <w:pPr>
              <w:spacing w:line="360" w:lineRule="auto"/>
              <w:jc w:val="center"/>
              <w:rPr>
                <w:rFonts w:ascii="Times New Roman" w:hAnsi="Times New Roman" w:cs="Times New Roman"/>
                <w:b/>
                <w:bCs/>
                <w:sz w:val="24"/>
                <w:szCs w:val="24"/>
              </w:rPr>
            </w:pPr>
            <w:r w:rsidRPr="00C97616">
              <w:rPr>
                <w:rFonts w:ascii="Times New Roman" w:hAnsi="Times New Roman" w:cs="Times New Roman"/>
                <w:b/>
                <w:bCs/>
                <w:sz w:val="24"/>
                <w:szCs w:val="24"/>
              </w:rPr>
              <w:t>Lėšos (Eur) ir kiti rodikliai</w:t>
            </w:r>
          </w:p>
        </w:tc>
      </w:tr>
      <w:tr w:rsidR="004D064D" w:rsidRPr="00EE5B22" w14:paraId="0318A3DE" w14:textId="77777777" w:rsidTr="00981E41">
        <w:tc>
          <w:tcPr>
            <w:tcW w:w="741" w:type="dxa"/>
            <w:vMerge/>
            <w:shd w:val="clear" w:color="auto" w:fill="D9D9D9" w:themeFill="background1" w:themeFillShade="D9"/>
            <w:vAlign w:val="center"/>
          </w:tcPr>
          <w:p w14:paraId="5FB56859" w14:textId="77777777" w:rsidR="004D064D" w:rsidRPr="00C97616"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4D7104CC" w14:textId="77777777" w:rsidR="004D064D" w:rsidRPr="00C97616"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3D1DBD5" w14:textId="77777777" w:rsidR="004D064D" w:rsidRPr="00C97616"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4EB2610" w14:textId="77777777" w:rsidR="004D064D" w:rsidRPr="00C97616" w:rsidRDefault="004D064D" w:rsidP="00FE0274">
            <w:pPr>
              <w:spacing w:line="360" w:lineRule="auto"/>
              <w:jc w:val="center"/>
              <w:rPr>
                <w:rFonts w:ascii="Times New Roman" w:hAnsi="Times New Roman" w:cs="Times New Roman"/>
                <w:b/>
                <w:bCs/>
                <w:sz w:val="24"/>
                <w:szCs w:val="24"/>
              </w:rPr>
            </w:pPr>
            <w:r w:rsidRPr="00C97616">
              <w:rPr>
                <w:rFonts w:ascii="Times New Roman" w:hAnsi="Times New Roman" w:cs="Times New Roman"/>
                <w:b/>
                <w:sz w:val="24"/>
                <w:szCs w:val="24"/>
              </w:rPr>
              <w:t>2022 m.</w:t>
            </w:r>
          </w:p>
        </w:tc>
        <w:tc>
          <w:tcPr>
            <w:tcW w:w="2103" w:type="dxa"/>
            <w:shd w:val="clear" w:color="auto" w:fill="D9D9D9" w:themeFill="background1" w:themeFillShade="D9"/>
            <w:vAlign w:val="center"/>
          </w:tcPr>
          <w:p w14:paraId="6C2009AE" w14:textId="77777777" w:rsidR="004D064D" w:rsidRPr="00C97616" w:rsidRDefault="004D064D" w:rsidP="00FE0274">
            <w:pPr>
              <w:spacing w:line="360" w:lineRule="auto"/>
              <w:jc w:val="center"/>
              <w:rPr>
                <w:rFonts w:ascii="Times New Roman" w:hAnsi="Times New Roman" w:cs="Times New Roman"/>
                <w:b/>
                <w:bCs/>
                <w:sz w:val="24"/>
                <w:szCs w:val="24"/>
              </w:rPr>
            </w:pPr>
            <w:r w:rsidRPr="00C97616">
              <w:rPr>
                <w:rFonts w:ascii="Times New Roman" w:hAnsi="Times New Roman" w:cs="Times New Roman"/>
                <w:b/>
                <w:sz w:val="24"/>
                <w:szCs w:val="24"/>
              </w:rPr>
              <w:t>2023 m.</w:t>
            </w:r>
          </w:p>
        </w:tc>
        <w:tc>
          <w:tcPr>
            <w:tcW w:w="2554" w:type="dxa"/>
            <w:shd w:val="clear" w:color="auto" w:fill="D9D9D9" w:themeFill="background1" w:themeFillShade="D9"/>
            <w:vAlign w:val="center"/>
          </w:tcPr>
          <w:p w14:paraId="24203832" w14:textId="77777777" w:rsidR="004D064D" w:rsidRPr="00C97616" w:rsidRDefault="004D064D" w:rsidP="00FE0274">
            <w:pPr>
              <w:spacing w:line="360" w:lineRule="auto"/>
              <w:jc w:val="center"/>
              <w:rPr>
                <w:rFonts w:ascii="Times New Roman" w:hAnsi="Times New Roman" w:cs="Times New Roman"/>
                <w:b/>
                <w:bCs/>
                <w:sz w:val="24"/>
                <w:szCs w:val="24"/>
              </w:rPr>
            </w:pPr>
            <w:r w:rsidRPr="00C97616">
              <w:rPr>
                <w:rFonts w:ascii="Times New Roman" w:hAnsi="Times New Roman" w:cs="Times New Roman"/>
                <w:b/>
                <w:sz w:val="24"/>
                <w:szCs w:val="24"/>
              </w:rPr>
              <w:t>2024 m.</w:t>
            </w:r>
          </w:p>
        </w:tc>
      </w:tr>
      <w:tr w:rsidR="004D064D" w:rsidRPr="00EE5B22" w14:paraId="55BDD0BA" w14:textId="77777777" w:rsidTr="00981E41">
        <w:tc>
          <w:tcPr>
            <w:tcW w:w="741" w:type="dxa"/>
            <w:shd w:val="clear" w:color="auto" w:fill="D9D9D9" w:themeFill="background1" w:themeFillShade="D9"/>
            <w:vAlign w:val="center"/>
          </w:tcPr>
          <w:p w14:paraId="63533CFC" w14:textId="77777777" w:rsidR="004D064D" w:rsidRPr="00C97616" w:rsidRDefault="004D064D" w:rsidP="00FE0274">
            <w:pPr>
              <w:spacing w:line="360"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0B577861" w14:textId="77777777" w:rsidR="004D064D" w:rsidRPr="00C97616" w:rsidRDefault="004D064D" w:rsidP="00FE0274">
            <w:pPr>
              <w:spacing w:line="360" w:lineRule="auto"/>
              <w:jc w:val="center"/>
              <w:rPr>
                <w:rFonts w:ascii="Times New Roman" w:hAnsi="Times New Roman" w:cs="Times New Roman"/>
                <w:b/>
                <w:bCs/>
                <w:sz w:val="24"/>
                <w:szCs w:val="24"/>
              </w:rPr>
            </w:pPr>
            <w:r w:rsidRPr="00C97616">
              <w:rPr>
                <w:rFonts w:ascii="Times New Roman" w:hAnsi="Times New Roman" w:cs="Times New Roman"/>
                <w:b/>
                <w:bCs/>
                <w:sz w:val="24"/>
                <w:szCs w:val="24"/>
              </w:rPr>
              <w:t>2</w:t>
            </w:r>
          </w:p>
        </w:tc>
        <w:tc>
          <w:tcPr>
            <w:tcW w:w="3485" w:type="dxa"/>
            <w:shd w:val="clear" w:color="auto" w:fill="D9D9D9" w:themeFill="background1" w:themeFillShade="D9"/>
            <w:vAlign w:val="center"/>
          </w:tcPr>
          <w:p w14:paraId="35B1C9C7" w14:textId="77777777" w:rsidR="004D064D" w:rsidRPr="00C97616" w:rsidRDefault="004D064D" w:rsidP="00FE0274">
            <w:pPr>
              <w:spacing w:line="360"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0096950A" w14:textId="77777777" w:rsidR="004D064D" w:rsidRPr="00C97616" w:rsidRDefault="004D064D" w:rsidP="00FE0274">
            <w:pPr>
              <w:spacing w:line="360"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2BE04786" w14:textId="77777777" w:rsidR="004D064D" w:rsidRPr="00C97616" w:rsidRDefault="004D064D" w:rsidP="00FE0274">
            <w:pPr>
              <w:spacing w:line="360"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56249D92" w14:textId="77777777" w:rsidR="004D064D" w:rsidRPr="00C97616" w:rsidRDefault="004D064D" w:rsidP="00FE0274">
            <w:pPr>
              <w:spacing w:line="360"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6</w:t>
            </w:r>
          </w:p>
        </w:tc>
      </w:tr>
      <w:tr w:rsidR="004D064D" w:rsidRPr="00EE5B22" w14:paraId="152C1168" w14:textId="77777777" w:rsidTr="00981E41">
        <w:tc>
          <w:tcPr>
            <w:tcW w:w="741" w:type="dxa"/>
          </w:tcPr>
          <w:p w14:paraId="6DFD5A44" w14:textId="77777777" w:rsidR="004D064D" w:rsidRPr="00D40684" w:rsidRDefault="004D064D" w:rsidP="00FE0274">
            <w:pPr>
              <w:spacing w:line="360" w:lineRule="auto"/>
              <w:rPr>
                <w:rFonts w:ascii="Times New Roman" w:hAnsi="Times New Roman" w:cs="Times New Roman"/>
                <w:bCs/>
                <w:sz w:val="24"/>
                <w:szCs w:val="24"/>
              </w:rPr>
            </w:pPr>
            <w:r w:rsidRPr="00D40684">
              <w:rPr>
                <w:rFonts w:ascii="Times New Roman" w:hAnsi="Times New Roman" w:cs="Times New Roman"/>
                <w:bCs/>
                <w:sz w:val="24"/>
                <w:szCs w:val="24"/>
              </w:rPr>
              <w:t>1.</w:t>
            </w:r>
          </w:p>
        </w:tc>
        <w:tc>
          <w:tcPr>
            <w:tcW w:w="3485" w:type="dxa"/>
          </w:tcPr>
          <w:p w14:paraId="140267D9" w14:textId="44EFDA6B" w:rsidR="004D064D"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Socialinio ir emocinio ugdymo programų </w:t>
            </w:r>
            <w:r w:rsidRPr="00B5097E">
              <w:rPr>
                <w:rFonts w:ascii="Times New Roman" w:hAnsi="Times New Roman" w:cs="Times New Roman"/>
                <w:bCs/>
                <w:i/>
                <w:sz w:val="24"/>
                <w:szCs w:val="24"/>
              </w:rPr>
              <w:t>L</w:t>
            </w:r>
            <w:r w:rsidR="007B1CE6" w:rsidRPr="00B5097E">
              <w:rPr>
                <w:rFonts w:ascii="Times New Roman" w:hAnsi="Times New Roman" w:cs="Times New Roman"/>
                <w:bCs/>
                <w:i/>
                <w:sz w:val="24"/>
                <w:szCs w:val="24"/>
              </w:rPr>
              <w:t>ions</w:t>
            </w:r>
            <w:r w:rsidRPr="00B5097E">
              <w:rPr>
                <w:rFonts w:ascii="Times New Roman" w:hAnsi="Times New Roman" w:cs="Times New Roman"/>
                <w:bCs/>
                <w:i/>
                <w:sz w:val="24"/>
                <w:szCs w:val="24"/>
              </w:rPr>
              <w:t xml:space="preserve"> Q</w:t>
            </w:r>
            <w:r w:rsidR="007B1CE6" w:rsidRPr="00B5097E">
              <w:rPr>
                <w:rFonts w:ascii="Times New Roman" w:hAnsi="Times New Roman" w:cs="Times New Roman"/>
                <w:bCs/>
                <w:i/>
                <w:sz w:val="24"/>
                <w:szCs w:val="24"/>
              </w:rPr>
              <w:t>uest</w:t>
            </w:r>
            <w:r w:rsidR="007B1CE6" w:rsidRPr="00EE5B22">
              <w:rPr>
                <w:rFonts w:ascii="Times New Roman" w:hAnsi="Times New Roman" w:cs="Times New Roman"/>
                <w:bCs/>
                <w:sz w:val="24"/>
                <w:szCs w:val="24"/>
              </w:rPr>
              <w:t xml:space="preserve"> </w:t>
            </w:r>
            <w:r w:rsidRPr="00EE5B22">
              <w:rPr>
                <w:rFonts w:ascii="Times New Roman" w:hAnsi="Times New Roman" w:cs="Times New Roman"/>
                <w:bCs/>
                <w:sz w:val="24"/>
                <w:szCs w:val="24"/>
              </w:rPr>
              <w:t>„Laikas kartu“ ir „Paauglystės kryžkelės“ ir Geros savijautos programos įgyvendinimas</w:t>
            </w:r>
          </w:p>
          <w:p w14:paraId="2B7CD5B8" w14:textId="49228358" w:rsidR="00FE2F05" w:rsidRPr="00FE2F05" w:rsidRDefault="00FE2F05" w:rsidP="00FE0274">
            <w:pPr>
              <w:spacing w:line="360" w:lineRule="auto"/>
              <w:rPr>
                <w:rFonts w:ascii="Times New Roman" w:hAnsi="Times New Roman" w:cs="Times New Roman"/>
                <w:bCs/>
                <w:color w:val="FF0000"/>
                <w:sz w:val="24"/>
                <w:szCs w:val="24"/>
              </w:rPr>
            </w:pPr>
          </w:p>
        </w:tc>
        <w:tc>
          <w:tcPr>
            <w:tcW w:w="3485" w:type="dxa"/>
          </w:tcPr>
          <w:p w14:paraId="6F1FC6C9" w14:textId="23944DED"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 xml:space="preserve">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311A1025" w14:textId="4BA5310C"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Visi 1</w:t>
            </w:r>
            <w:r w:rsidR="008C7B72">
              <w:rPr>
                <w:rFonts w:ascii="Times New Roman" w:hAnsi="Times New Roman" w:cs="Times New Roman"/>
                <w:sz w:val="24"/>
                <w:szCs w:val="24"/>
              </w:rPr>
              <w:t>–</w:t>
            </w:r>
            <w:r w:rsidRPr="00EE5B22">
              <w:rPr>
                <w:rFonts w:ascii="Times New Roman" w:hAnsi="Times New Roman" w:cs="Times New Roman"/>
                <w:sz w:val="24"/>
                <w:szCs w:val="24"/>
              </w:rPr>
              <w:t xml:space="preserve">8 klasių mokiniai kiekvienais metais dalyvauja </w:t>
            </w:r>
            <w:r w:rsidRPr="00B5097E">
              <w:rPr>
                <w:rFonts w:ascii="Times New Roman" w:hAnsi="Times New Roman" w:cs="Times New Roman"/>
                <w:i/>
                <w:sz w:val="24"/>
                <w:szCs w:val="24"/>
              </w:rPr>
              <w:t>Lions Quest</w:t>
            </w:r>
            <w:r w:rsidRPr="00EE5B22">
              <w:rPr>
                <w:rFonts w:ascii="Times New Roman" w:hAnsi="Times New Roman" w:cs="Times New Roman"/>
                <w:sz w:val="24"/>
                <w:szCs w:val="24"/>
              </w:rPr>
              <w:t xml:space="preserve"> programų veiklose, Geros savijautos programos edukacijose. Gerėja mokinių emocinė savijauta, santykiai su bendruomenės nariais</w:t>
            </w:r>
          </w:p>
        </w:tc>
        <w:tc>
          <w:tcPr>
            <w:tcW w:w="2103" w:type="dxa"/>
          </w:tcPr>
          <w:p w14:paraId="4FEA307C" w14:textId="062A4ED9"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Visi 1</w:t>
            </w:r>
            <w:r w:rsidR="008C7B72">
              <w:rPr>
                <w:rFonts w:ascii="Times New Roman" w:hAnsi="Times New Roman" w:cs="Times New Roman"/>
                <w:sz w:val="24"/>
                <w:szCs w:val="24"/>
              </w:rPr>
              <w:t>–</w:t>
            </w:r>
            <w:r w:rsidRPr="00EE5B22">
              <w:rPr>
                <w:rFonts w:ascii="Times New Roman" w:hAnsi="Times New Roman" w:cs="Times New Roman"/>
                <w:sz w:val="24"/>
                <w:szCs w:val="24"/>
              </w:rPr>
              <w:t xml:space="preserve">8 klasių mokiniai kiekvienais metais dalyvauja </w:t>
            </w:r>
            <w:r w:rsidRPr="00B5097E">
              <w:rPr>
                <w:rFonts w:ascii="Times New Roman" w:hAnsi="Times New Roman" w:cs="Times New Roman"/>
                <w:i/>
                <w:sz w:val="24"/>
                <w:szCs w:val="24"/>
              </w:rPr>
              <w:t>Lions Quest</w:t>
            </w:r>
            <w:r w:rsidRPr="00EE5B22">
              <w:rPr>
                <w:rFonts w:ascii="Times New Roman" w:hAnsi="Times New Roman" w:cs="Times New Roman"/>
                <w:sz w:val="24"/>
                <w:szCs w:val="24"/>
              </w:rPr>
              <w:t xml:space="preserve"> programų veiklose, Geros savijautos programos edukacijose. Gerėja mokinių emocinė savijauta, santykiai su </w:t>
            </w:r>
            <w:r w:rsidRPr="00EE5B22">
              <w:rPr>
                <w:rFonts w:ascii="Times New Roman" w:hAnsi="Times New Roman" w:cs="Times New Roman"/>
                <w:sz w:val="24"/>
                <w:szCs w:val="24"/>
              </w:rPr>
              <w:lastRenderedPageBreak/>
              <w:t>bendruomenės nariais</w:t>
            </w:r>
          </w:p>
        </w:tc>
        <w:tc>
          <w:tcPr>
            <w:tcW w:w="2554" w:type="dxa"/>
          </w:tcPr>
          <w:p w14:paraId="6652E51A" w14:textId="76021A1A"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lastRenderedPageBreak/>
              <w:t>Visi 1</w:t>
            </w:r>
            <w:r w:rsidR="008C7B72">
              <w:rPr>
                <w:rFonts w:ascii="Times New Roman" w:hAnsi="Times New Roman" w:cs="Times New Roman"/>
                <w:sz w:val="24"/>
                <w:szCs w:val="24"/>
              </w:rPr>
              <w:t>–</w:t>
            </w:r>
            <w:r w:rsidRPr="00EE5B22">
              <w:rPr>
                <w:rFonts w:ascii="Times New Roman" w:hAnsi="Times New Roman" w:cs="Times New Roman"/>
                <w:sz w:val="24"/>
                <w:szCs w:val="24"/>
              </w:rPr>
              <w:t xml:space="preserve">8 klasių mokiniai kiekvienais metais dalyvauja </w:t>
            </w:r>
            <w:r w:rsidRPr="00B5097E">
              <w:rPr>
                <w:rFonts w:ascii="Times New Roman" w:hAnsi="Times New Roman" w:cs="Times New Roman"/>
                <w:i/>
                <w:sz w:val="24"/>
                <w:szCs w:val="24"/>
              </w:rPr>
              <w:t>Lions Quest</w:t>
            </w:r>
            <w:r w:rsidRPr="00EE5B22">
              <w:rPr>
                <w:rFonts w:ascii="Times New Roman" w:hAnsi="Times New Roman" w:cs="Times New Roman"/>
                <w:sz w:val="24"/>
                <w:szCs w:val="24"/>
              </w:rPr>
              <w:t xml:space="preserve"> programų veiklose, Geros savijautos programos edukacijose. Gerėja mokinių emocinė savijauta, santykiai su bendruomenės nariais</w:t>
            </w:r>
          </w:p>
        </w:tc>
      </w:tr>
      <w:tr w:rsidR="004D064D" w:rsidRPr="00EE5B22" w14:paraId="1ADA9AD0" w14:textId="77777777" w:rsidTr="00981E41">
        <w:tc>
          <w:tcPr>
            <w:tcW w:w="741" w:type="dxa"/>
          </w:tcPr>
          <w:p w14:paraId="56A47907" w14:textId="77777777" w:rsidR="004D064D" w:rsidRPr="00D40684" w:rsidRDefault="004D064D" w:rsidP="00FE0274">
            <w:pPr>
              <w:spacing w:line="360" w:lineRule="auto"/>
              <w:rPr>
                <w:rFonts w:ascii="Times New Roman" w:hAnsi="Times New Roman" w:cs="Times New Roman"/>
                <w:bCs/>
                <w:sz w:val="24"/>
                <w:szCs w:val="24"/>
              </w:rPr>
            </w:pPr>
            <w:r w:rsidRPr="00D40684">
              <w:rPr>
                <w:rFonts w:ascii="Times New Roman" w:hAnsi="Times New Roman" w:cs="Times New Roman"/>
                <w:bCs/>
                <w:sz w:val="24"/>
                <w:szCs w:val="24"/>
              </w:rPr>
              <w:t>2.</w:t>
            </w:r>
          </w:p>
        </w:tc>
        <w:tc>
          <w:tcPr>
            <w:tcW w:w="3485" w:type="dxa"/>
          </w:tcPr>
          <w:p w14:paraId="7EC3EEDC" w14:textId="34AB29A1"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Įgyvendinta tarptautinė vaikų socialinių gebėjimų ugdymo programa „Zipio draugai“ </w:t>
            </w:r>
          </w:p>
        </w:tc>
        <w:tc>
          <w:tcPr>
            <w:tcW w:w="3485" w:type="dxa"/>
          </w:tcPr>
          <w:p w14:paraId="3DAF6EA6" w14:textId="0270036A"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Pailgintos mokymosi dienos grupės auklėtoja</w:t>
            </w:r>
            <w:r w:rsidR="00317E67">
              <w:rPr>
                <w:rFonts w:ascii="Times New Roman" w:hAnsi="Times New Roman" w:cs="Times New Roman"/>
                <w:bCs/>
                <w:sz w:val="24"/>
                <w:szCs w:val="24"/>
              </w:rPr>
              <w:t>s</w:t>
            </w:r>
          </w:p>
        </w:tc>
        <w:tc>
          <w:tcPr>
            <w:tcW w:w="2228" w:type="dxa"/>
          </w:tcPr>
          <w:p w14:paraId="0E34B28B" w14:textId="66721635"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Gerės mokinių emocinė savijauta, išmoks atviriau reikšti teigiamas emocijas, mažės patyčių</w:t>
            </w:r>
          </w:p>
        </w:tc>
        <w:tc>
          <w:tcPr>
            <w:tcW w:w="2103" w:type="dxa"/>
          </w:tcPr>
          <w:p w14:paraId="16B248FA" w14:textId="0DABBDC8"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Gerės mokinių emocinė savijauta, išmoks atviriau reikšti teigiamas emocijas, mažės patyčių</w:t>
            </w:r>
          </w:p>
        </w:tc>
        <w:tc>
          <w:tcPr>
            <w:tcW w:w="2554" w:type="dxa"/>
          </w:tcPr>
          <w:p w14:paraId="50A6676D" w14:textId="3132EF91"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Gerės mokinių emocinė savijauta, išmoks atviriau reikšti teigiamas emocijas, mažės patyčių</w:t>
            </w:r>
          </w:p>
        </w:tc>
      </w:tr>
      <w:tr w:rsidR="004D064D" w:rsidRPr="00EE5B22" w14:paraId="22D5C936" w14:textId="77777777" w:rsidTr="00981E41">
        <w:tc>
          <w:tcPr>
            <w:tcW w:w="741" w:type="dxa"/>
          </w:tcPr>
          <w:p w14:paraId="4F71EBB6" w14:textId="77777777" w:rsidR="004D064D" w:rsidRPr="00D40684" w:rsidRDefault="004D064D" w:rsidP="00FE0274">
            <w:pPr>
              <w:spacing w:line="360" w:lineRule="auto"/>
              <w:rPr>
                <w:rFonts w:ascii="Times New Roman" w:hAnsi="Times New Roman" w:cs="Times New Roman"/>
                <w:bCs/>
                <w:sz w:val="24"/>
                <w:szCs w:val="24"/>
              </w:rPr>
            </w:pPr>
            <w:r w:rsidRPr="00D40684">
              <w:rPr>
                <w:rFonts w:ascii="Times New Roman" w:hAnsi="Times New Roman" w:cs="Times New Roman"/>
                <w:bCs/>
                <w:sz w:val="24"/>
                <w:szCs w:val="24"/>
              </w:rPr>
              <w:t>3.</w:t>
            </w:r>
          </w:p>
        </w:tc>
        <w:tc>
          <w:tcPr>
            <w:tcW w:w="3485" w:type="dxa"/>
          </w:tcPr>
          <w:p w14:paraId="606C904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Sveikos gyvensenos ugdymas pamokų, klasės valandėlių, neformaliojo švietimo veiklų metu</w:t>
            </w:r>
          </w:p>
        </w:tc>
        <w:tc>
          <w:tcPr>
            <w:tcW w:w="3485" w:type="dxa"/>
          </w:tcPr>
          <w:p w14:paraId="3FE750CD" w14:textId="0B7A559F"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 xml:space="preserve">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2813A8FB" w14:textId="7CD1251A"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Parengta ir planingai įgyvendinama sveikos gyvensenos programa „Aš sveikas, sveiki mes!“</w:t>
            </w:r>
            <w:r w:rsidRPr="00EE5B22">
              <w:rPr>
                <w:rFonts w:ascii="Times New Roman" w:hAnsi="Times New Roman" w:cs="Times New Roman"/>
                <w:sz w:val="24"/>
                <w:szCs w:val="24"/>
              </w:rPr>
              <w:t xml:space="preserve"> įtraukia</w:t>
            </w:r>
            <w:r w:rsidR="00F824B2">
              <w:rPr>
                <w:rFonts w:ascii="Times New Roman" w:hAnsi="Times New Roman" w:cs="Times New Roman"/>
                <w:sz w:val="24"/>
                <w:szCs w:val="24"/>
              </w:rPr>
              <w:t xml:space="preserve">nt apie 80 proc. progimnazijos </w:t>
            </w:r>
            <w:r w:rsidRPr="00EE5B22">
              <w:rPr>
                <w:rFonts w:ascii="Times New Roman" w:hAnsi="Times New Roman" w:cs="Times New Roman"/>
                <w:sz w:val="24"/>
                <w:szCs w:val="24"/>
              </w:rPr>
              <w:t xml:space="preserve">bendruomenės narių </w:t>
            </w:r>
          </w:p>
        </w:tc>
        <w:tc>
          <w:tcPr>
            <w:tcW w:w="2103" w:type="dxa"/>
          </w:tcPr>
          <w:p w14:paraId="15467D3A"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Parengta ir planingai įgyvendinama sveikos gyvensenos programa „Aš sveikas, sveiki mes!“</w:t>
            </w:r>
            <w:r w:rsidRPr="00EE5B22">
              <w:rPr>
                <w:rFonts w:ascii="Times New Roman" w:hAnsi="Times New Roman" w:cs="Times New Roman"/>
                <w:sz w:val="24"/>
                <w:szCs w:val="24"/>
              </w:rPr>
              <w:t xml:space="preserve"> įtraukiant apie 80 proc. progimnazijos  bendruomenės narių</w:t>
            </w:r>
          </w:p>
        </w:tc>
        <w:tc>
          <w:tcPr>
            <w:tcW w:w="2554" w:type="dxa"/>
          </w:tcPr>
          <w:p w14:paraId="4C3EDDF4"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Parengta ir planingai įgyvendinama sveikos gyvensenos programa „Aš sveikas, sveiki mes!“</w:t>
            </w:r>
            <w:r w:rsidRPr="00EE5B22">
              <w:rPr>
                <w:rFonts w:ascii="Times New Roman" w:hAnsi="Times New Roman" w:cs="Times New Roman"/>
                <w:sz w:val="24"/>
                <w:szCs w:val="24"/>
              </w:rPr>
              <w:t xml:space="preserve"> įtraukiant apie 80 proc. progimnazijos  bendruomenės narių</w:t>
            </w:r>
          </w:p>
        </w:tc>
      </w:tr>
      <w:tr w:rsidR="004D064D" w:rsidRPr="00EE5B22" w14:paraId="26BD9691" w14:textId="77777777" w:rsidTr="00981E41">
        <w:tc>
          <w:tcPr>
            <w:tcW w:w="741" w:type="dxa"/>
          </w:tcPr>
          <w:p w14:paraId="7E94E1D9" w14:textId="77777777" w:rsidR="004D064D" w:rsidRPr="00E87830" w:rsidRDefault="004D064D" w:rsidP="00FE0274">
            <w:pPr>
              <w:spacing w:line="360" w:lineRule="auto"/>
              <w:rPr>
                <w:rFonts w:ascii="Times New Roman" w:hAnsi="Times New Roman" w:cs="Times New Roman"/>
                <w:bCs/>
                <w:sz w:val="24"/>
                <w:szCs w:val="24"/>
              </w:rPr>
            </w:pPr>
            <w:r w:rsidRPr="00E87830">
              <w:rPr>
                <w:rFonts w:ascii="Times New Roman" w:hAnsi="Times New Roman" w:cs="Times New Roman"/>
                <w:bCs/>
                <w:sz w:val="24"/>
                <w:szCs w:val="24"/>
              </w:rPr>
              <w:t>4.</w:t>
            </w:r>
          </w:p>
        </w:tc>
        <w:tc>
          <w:tcPr>
            <w:tcW w:w="3485" w:type="dxa"/>
          </w:tcPr>
          <w:p w14:paraId="30A93BBE" w14:textId="7FC7710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Vasaros poilsio stovyklų „Gimtinės takais“,  „Pažink save ir savo kraštą“, „Gudručiai“ ir kt. organizavimas</w:t>
            </w:r>
          </w:p>
        </w:tc>
        <w:tc>
          <w:tcPr>
            <w:tcW w:w="3485" w:type="dxa"/>
          </w:tcPr>
          <w:p w14:paraId="6765AFE1" w14:textId="399D2093"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Neformaliojo švietimo vadovai, klasių vadovai, mokytojai, socialin</w:t>
            </w:r>
            <w:r w:rsidR="00317E67">
              <w:rPr>
                <w:rFonts w:ascii="Times New Roman" w:hAnsi="Times New Roman" w:cs="Times New Roman"/>
                <w:bCs/>
                <w:sz w:val="24"/>
                <w:szCs w:val="24"/>
              </w:rPr>
              <w:t>is</w:t>
            </w:r>
            <w:r w:rsidRPr="00EE5B22">
              <w:rPr>
                <w:rFonts w:ascii="Times New Roman" w:hAnsi="Times New Roman" w:cs="Times New Roman"/>
                <w:bCs/>
                <w:sz w:val="24"/>
                <w:szCs w:val="24"/>
              </w:rPr>
              <w:t xml:space="preserve"> pedagog</w:t>
            </w:r>
            <w:r w:rsidR="00317E67">
              <w:rPr>
                <w:rFonts w:ascii="Times New Roman" w:hAnsi="Times New Roman" w:cs="Times New Roman"/>
                <w:bCs/>
                <w:sz w:val="24"/>
                <w:szCs w:val="24"/>
              </w:rPr>
              <w:t>as</w:t>
            </w:r>
            <w:r w:rsidR="00F25F31">
              <w:rPr>
                <w:rFonts w:ascii="Times New Roman" w:hAnsi="Times New Roman" w:cs="Times New Roman"/>
                <w:bCs/>
                <w:sz w:val="24"/>
                <w:szCs w:val="24"/>
              </w:rPr>
              <w:t xml:space="preserve">, </w:t>
            </w:r>
            <w:r w:rsidR="00317E67">
              <w:rPr>
                <w:rFonts w:ascii="Times New Roman" w:hAnsi="Times New Roman" w:cs="Times New Roman"/>
                <w:bCs/>
                <w:sz w:val="24"/>
                <w:szCs w:val="24"/>
              </w:rPr>
              <w:t>V</w:t>
            </w:r>
            <w:r w:rsidR="00F25F31">
              <w:rPr>
                <w:rFonts w:ascii="Times New Roman" w:hAnsi="Times New Roman" w:cs="Times New Roman"/>
                <w:bCs/>
                <w:sz w:val="24"/>
                <w:szCs w:val="24"/>
              </w:rPr>
              <w:t>aiko gerovės komisija</w:t>
            </w:r>
          </w:p>
        </w:tc>
        <w:tc>
          <w:tcPr>
            <w:tcW w:w="2228" w:type="dxa"/>
          </w:tcPr>
          <w:p w14:paraId="43192BFF" w14:textId="544250B0"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 xml:space="preserve">Organizuojamas mokinių užimtumas vasarą, 20 proc. mokinių aktyviai </w:t>
            </w:r>
            <w:r w:rsidRPr="00EE5B22">
              <w:rPr>
                <w:rFonts w:ascii="Times New Roman" w:hAnsi="Times New Roman" w:cs="Times New Roman"/>
                <w:sz w:val="24"/>
                <w:szCs w:val="24"/>
              </w:rPr>
              <w:lastRenderedPageBreak/>
              <w:t>dalyvauja pažintinėje, kūrybinėje, tiriamojoje ir etnokultūrinėje veikloje</w:t>
            </w:r>
          </w:p>
        </w:tc>
        <w:tc>
          <w:tcPr>
            <w:tcW w:w="2103" w:type="dxa"/>
          </w:tcPr>
          <w:p w14:paraId="37B9A6A3" w14:textId="2B5FE7B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lastRenderedPageBreak/>
              <w:t xml:space="preserve">Organizuojamas mokinių užimtumas vasarą, 20 proc. mokinių </w:t>
            </w:r>
            <w:r w:rsidRPr="00EE5B22">
              <w:rPr>
                <w:rFonts w:ascii="Times New Roman" w:hAnsi="Times New Roman" w:cs="Times New Roman"/>
                <w:sz w:val="24"/>
                <w:szCs w:val="24"/>
              </w:rPr>
              <w:lastRenderedPageBreak/>
              <w:t>aktyviai dalyvauja pažintinėje, kūrybinėje, tiriamojoje ir etnokultūrinėje veikloje</w:t>
            </w:r>
          </w:p>
        </w:tc>
        <w:tc>
          <w:tcPr>
            <w:tcW w:w="2554" w:type="dxa"/>
          </w:tcPr>
          <w:p w14:paraId="683A7C40" w14:textId="4C0A666A"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lastRenderedPageBreak/>
              <w:t xml:space="preserve">Organizuojamas mokinių užimtumas vasarą, 20 proc. mokinių aktyviai </w:t>
            </w:r>
            <w:r w:rsidRPr="00EE5B22">
              <w:rPr>
                <w:rFonts w:ascii="Times New Roman" w:hAnsi="Times New Roman" w:cs="Times New Roman"/>
                <w:sz w:val="24"/>
                <w:szCs w:val="24"/>
              </w:rPr>
              <w:lastRenderedPageBreak/>
              <w:t>dalyvauja pažintinėje, kūrybinėje, tiriamojoje ir etnokultūrinėje veikloje</w:t>
            </w:r>
          </w:p>
        </w:tc>
      </w:tr>
      <w:tr w:rsidR="004D064D" w:rsidRPr="00EE5B22" w14:paraId="4E220B26" w14:textId="77777777" w:rsidTr="00981E41">
        <w:tc>
          <w:tcPr>
            <w:tcW w:w="741" w:type="dxa"/>
          </w:tcPr>
          <w:p w14:paraId="5246010E"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
                <w:bCs/>
                <w:sz w:val="24"/>
                <w:szCs w:val="24"/>
              </w:rPr>
              <w:lastRenderedPageBreak/>
              <w:t>5.</w:t>
            </w:r>
          </w:p>
        </w:tc>
        <w:tc>
          <w:tcPr>
            <w:tcW w:w="3485" w:type="dxa"/>
          </w:tcPr>
          <w:p w14:paraId="62A361C2" w14:textId="48DFB1A8"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Progimnazijos bendruomenės narių emocinių socialinių poreikių tyrimas, rezultatų apibendrinimas</w:t>
            </w:r>
            <w:r w:rsidR="00057EED">
              <w:rPr>
                <w:rFonts w:ascii="Times New Roman" w:hAnsi="Times New Roman" w:cs="Times New Roman"/>
                <w:bCs/>
                <w:sz w:val="24"/>
                <w:szCs w:val="24"/>
              </w:rPr>
              <w:t xml:space="preserve"> ir</w:t>
            </w:r>
            <w:r w:rsidRPr="00EE5B22">
              <w:rPr>
                <w:rFonts w:ascii="Times New Roman" w:hAnsi="Times New Roman" w:cs="Times New Roman"/>
                <w:bCs/>
                <w:sz w:val="24"/>
                <w:szCs w:val="24"/>
              </w:rPr>
              <w:t xml:space="preserve"> panaudojimas progimnazijos veiklos kokyb</w:t>
            </w:r>
            <w:r w:rsidR="00057EED">
              <w:rPr>
                <w:rFonts w:ascii="Times New Roman" w:hAnsi="Times New Roman" w:cs="Times New Roman"/>
                <w:bCs/>
                <w:sz w:val="24"/>
                <w:szCs w:val="24"/>
              </w:rPr>
              <w:t>ei</w:t>
            </w:r>
            <w:r w:rsidRPr="00EE5B22">
              <w:rPr>
                <w:rFonts w:ascii="Times New Roman" w:hAnsi="Times New Roman" w:cs="Times New Roman"/>
                <w:bCs/>
                <w:sz w:val="24"/>
                <w:szCs w:val="24"/>
              </w:rPr>
              <w:t xml:space="preserve"> gerin</w:t>
            </w:r>
            <w:r w:rsidR="00057EED">
              <w:rPr>
                <w:rFonts w:ascii="Times New Roman" w:hAnsi="Times New Roman" w:cs="Times New Roman"/>
                <w:bCs/>
                <w:sz w:val="24"/>
                <w:szCs w:val="24"/>
              </w:rPr>
              <w:t>ti</w:t>
            </w:r>
          </w:p>
        </w:tc>
        <w:tc>
          <w:tcPr>
            <w:tcW w:w="3485" w:type="dxa"/>
          </w:tcPr>
          <w:p w14:paraId="30EA29FE" w14:textId="40A49F04"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Direktoriaus pavaduotojas ugdymui, 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2259B8F0" w14:textId="77777777" w:rsidR="004D064D" w:rsidRPr="00EE5B22" w:rsidRDefault="004D064D"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Kasmet vykdomas mikroklimato tyrimas, rengiamos išvados ir rekomendacijos. Tyrime dalyvauja ne mažiau 75 proc. progimnazijos bendruomenės narių</w:t>
            </w:r>
          </w:p>
          <w:p w14:paraId="6718837C" w14:textId="77777777" w:rsidR="004D064D" w:rsidRPr="00EE5B22" w:rsidRDefault="004D064D" w:rsidP="00FE0274">
            <w:pPr>
              <w:spacing w:line="360" w:lineRule="auto"/>
              <w:rPr>
                <w:rFonts w:ascii="Times New Roman" w:hAnsi="Times New Roman" w:cs="Times New Roman"/>
                <w:b/>
                <w:bCs/>
                <w:sz w:val="24"/>
                <w:szCs w:val="24"/>
              </w:rPr>
            </w:pPr>
          </w:p>
        </w:tc>
        <w:tc>
          <w:tcPr>
            <w:tcW w:w="2103" w:type="dxa"/>
          </w:tcPr>
          <w:p w14:paraId="32792402"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Kasmet vykdomas mikroklimato tyrimas, rengiamos išvados ir rekomendacijos. Tyrime dalyvauja ne mažiau 75 proc. progimnazijos bendruomenės narių</w:t>
            </w:r>
          </w:p>
        </w:tc>
        <w:tc>
          <w:tcPr>
            <w:tcW w:w="2554" w:type="dxa"/>
          </w:tcPr>
          <w:p w14:paraId="6C673325"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Kasmet vykdomas mikroklimato tyrimas, rengiamos išvados ir rekomendacijos. Tyrime dalyvauja ne mažiau 75 proc. progimnazijos bendruomenės narių</w:t>
            </w:r>
          </w:p>
        </w:tc>
      </w:tr>
      <w:tr w:rsidR="004D064D" w:rsidRPr="00C55D6F" w14:paraId="39DE9670" w14:textId="77777777" w:rsidTr="00981E41">
        <w:tc>
          <w:tcPr>
            <w:tcW w:w="14596" w:type="dxa"/>
            <w:gridSpan w:val="6"/>
          </w:tcPr>
          <w:p w14:paraId="0B12A2A0" w14:textId="2F401948" w:rsidR="004D064D" w:rsidRPr="00C55D6F" w:rsidRDefault="004D064D" w:rsidP="00FE0274">
            <w:pPr>
              <w:spacing w:line="360" w:lineRule="auto"/>
              <w:rPr>
                <w:rFonts w:ascii="Times New Roman" w:eastAsia="Times New Roman" w:hAnsi="Times New Roman" w:cs="Times New Roman"/>
                <w:b/>
                <w:bCs/>
                <w:sz w:val="24"/>
                <w:szCs w:val="24"/>
              </w:rPr>
            </w:pPr>
            <w:r w:rsidRPr="00C55D6F">
              <w:rPr>
                <w:rFonts w:ascii="Times New Roman" w:eastAsia="Times New Roman" w:hAnsi="Times New Roman" w:cs="Times New Roman"/>
                <w:b/>
                <w:bCs/>
                <w:sz w:val="24"/>
                <w:szCs w:val="24"/>
              </w:rPr>
              <w:t>Rizikos veik</w:t>
            </w:r>
            <w:r w:rsidR="00D05A1B">
              <w:rPr>
                <w:rFonts w:ascii="Times New Roman" w:eastAsia="Times New Roman" w:hAnsi="Times New Roman" w:cs="Times New Roman"/>
                <w:b/>
                <w:bCs/>
                <w:sz w:val="24"/>
                <w:szCs w:val="24"/>
              </w:rPr>
              <w:t>snių apibūdinimas ir vertinimas:</w:t>
            </w:r>
          </w:p>
          <w:p w14:paraId="64F5843A" w14:textId="1D0E4C3A" w:rsidR="004D064D" w:rsidRPr="00C55D6F" w:rsidRDefault="00D05A1B"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w:t>
            </w:r>
            <w:r w:rsidR="00F25273" w:rsidRPr="00C55D6F">
              <w:rPr>
                <w:rFonts w:ascii="Times New Roman" w:hAnsi="Times New Roman" w:cs="Times New Roman"/>
                <w:bCs/>
                <w:sz w:val="24"/>
                <w:szCs w:val="24"/>
              </w:rPr>
              <w:t xml:space="preserve">alis mokinių pasyviai dalyvauja siūlomose </w:t>
            </w:r>
            <w:r w:rsidR="00135194" w:rsidRPr="00C55D6F">
              <w:rPr>
                <w:rFonts w:ascii="Times New Roman" w:hAnsi="Times New Roman" w:cs="Times New Roman"/>
                <w:bCs/>
                <w:sz w:val="24"/>
                <w:szCs w:val="24"/>
              </w:rPr>
              <w:t xml:space="preserve">įvairių </w:t>
            </w:r>
            <w:r w:rsidR="00EA20AF" w:rsidRPr="00C55D6F">
              <w:rPr>
                <w:rFonts w:ascii="Times New Roman" w:hAnsi="Times New Roman" w:cs="Times New Roman"/>
                <w:bCs/>
                <w:sz w:val="24"/>
                <w:szCs w:val="24"/>
              </w:rPr>
              <w:t xml:space="preserve">socialinių, emocinių ir prevencinių </w:t>
            </w:r>
            <w:r w:rsidR="00F25273" w:rsidRPr="00C55D6F">
              <w:rPr>
                <w:rFonts w:ascii="Times New Roman" w:hAnsi="Times New Roman" w:cs="Times New Roman"/>
                <w:bCs/>
                <w:sz w:val="24"/>
                <w:szCs w:val="24"/>
              </w:rPr>
              <w:t>programų veiklose</w:t>
            </w:r>
            <w:r w:rsidR="00C55D6F">
              <w:rPr>
                <w:rFonts w:ascii="Times New Roman" w:hAnsi="Times New Roman" w:cs="Times New Roman"/>
                <w:bCs/>
                <w:sz w:val="24"/>
                <w:szCs w:val="24"/>
              </w:rPr>
              <w:t>.</w:t>
            </w:r>
            <w:r w:rsidR="00F25273" w:rsidRPr="00C55D6F">
              <w:rPr>
                <w:rFonts w:ascii="Times New Roman" w:hAnsi="Times New Roman" w:cs="Times New Roman"/>
                <w:bCs/>
                <w:sz w:val="24"/>
                <w:szCs w:val="24"/>
              </w:rPr>
              <w:t xml:space="preserve"> </w:t>
            </w:r>
          </w:p>
        </w:tc>
      </w:tr>
      <w:tr w:rsidR="004D064D" w:rsidRPr="00EE5B22" w14:paraId="086D187D" w14:textId="77777777" w:rsidTr="00981E41">
        <w:tc>
          <w:tcPr>
            <w:tcW w:w="14596" w:type="dxa"/>
            <w:gridSpan w:val="6"/>
            <w:shd w:val="clear" w:color="auto" w:fill="D9D9D9" w:themeFill="background1" w:themeFillShade="D9"/>
          </w:tcPr>
          <w:p w14:paraId="2B3E19B6" w14:textId="09847DF9"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2.1.1.2. </w:t>
            </w:r>
            <w:r w:rsidR="000562BC">
              <w:rPr>
                <w:rFonts w:ascii="Times New Roman" w:eastAsia="Times New Roman" w:hAnsi="Times New Roman" w:cs="Times New Roman"/>
                <w:b/>
                <w:sz w:val="24"/>
                <w:szCs w:val="24"/>
              </w:rPr>
              <w:t>L</w:t>
            </w:r>
            <w:r w:rsidRPr="00EE5B22">
              <w:rPr>
                <w:rFonts w:ascii="Times New Roman" w:hAnsi="Times New Roman" w:cs="Times New Roman"/>
                <w:b/>
                <w:sz w:val="24"/>
                <w:szCs w:val="24"/>
              </w:rPr>
              <w:t>ygių galimybių ir mokymo(</w:t>
            </w:r>
            <w:r w:rsidR="00CE6089">
              <w:rPr>
                <w:rFonts w:ascii="Times New Roman" w:hAnsi="Times New Roman" w:cs="Times New Roman"/>
                <w:b/>
                <w:sz w:val="24"/>
                <w:szCs w:val="24"/>
              </w:rPr>
              <w:t>-</w:t>
            </w:r>
            <w:r w:rsidRPr="00EE5B22">
              <w:rPr>
                <w:rFonts w:ascii="Times New Roman" w:hAnsi="Times New Roman" w:cs="Times New Roman"/>
                <w:b/>
                <w:sz w:val="24"/>
                <w:szCs w:val="24"/>
              </w:rPr>
              <w:t>si) prieinamum</w:t>
            </w:r>
            <w:r w:rsidR="000562BC">
              <w:rPr>
                <w:rFonts w:ascii="Times New Roman" w:hAnsi="Times New Roman" w:cs="Times New Roman"/>
                <w:b/>
                <w:sz w:val="24"/>
                <w:szCs w:val="24"/>
              </w:rPr>
              <w:t>o</w:t>
            </w:r>
            <w:r w:rsidR="000562BC" w:rsidRPr="00EE5B22">
              <w:rPr>
                <w:rFonts w:ascii="Times New Roman" w:eastAsia="Times New Roman" w:hAnsi="Times New Roman" w:cs="Times New Roman"/>
                <w:b/>
                <w:sz w:val="24"/>
                <w:szCs w:val="24"/>
              </w:rPr>
              <w:t xml:space="preserve"> </w:t>
            </w:r>
            <w:r w:rsidR="000562BC">
              <w:rPr>
                <w:rFonts w:ascii="Times New Roman" w:eastAsia="Times New Roman" w:hAnsi="Times New Roman" w:cs="Times New Roman"/>
                <w:b/>
                <w:sz w:val="24"/>
                <w:szCs w:val="24"/>
              </w:rPr>
              <w:t>u</w:t>
            </w:r>
            <w:r w:rsidR="000562BC" w:rsidRPr="00EE5B22">
              <w:rPr>
                <w:rFonts w:ascii="Times New Roman" w:eastAsia="Times New Roman" w:hAnsi="Times New Roman" w:cs="Times New Roman"/>
                <w:b/>
                <w:sz w:val="24"/>
                <w:szCs w:val="24"/>
              </w:rPr>
              <w:t>žtikrinamas</w:t>
            </w:r>
          </w:p>
        </w:tc>
      </w:tr>
      <w:tr w:rsidR="004D064D" w:rsidRPr="00EE5B22" w14:paraId="19149760" w14:textId="77777777" w:rsidTr="00981E41">
        <w:tc>
          <w:tcPr>
            <w:tcW w:w="741" w:type="dxa"/>
            <w:vMerge w:val="restart"/>
            <w:shd w:val="clear" w:color="auto" w:fill="D9D9D9" w:themeFill="background1" w:themeFillShade="D9"/>
            <w:vAlign w:val="center"/>
          </w:tcPr>
          <w:p w14:paraId="5C511DD1" w14:textId="77777777" w:rsidR="004D064D" w:rsidRPr="00EE5B22" w:rsidRDefault="004D064D" w:rsidP="00FE0274">
            <w:pPr>
              <w:spacing w:line="360"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2EF1D3C9"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E569F56"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C2B6D80"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4D064D" w:rsidRPr="00EE5B22" w14:paraId="61C94BA4" w14:textId="77777777" w:rsidTr="00981E41">
        <w:tc>
          <w:tcPr>
            <w:tcW w:w="741" w:type="dxa"/>
            <w:vMerge/>
            <w:shd w:val="clear" w:color="auto" w:fill="D9D9D9" w:themeFill="background1" w:themeFillShade="D9"/>
            <w:vAlign w:val="center"/>
          </w:tcPr>
          <w:p w14:paraId="4600097A" w14:textId="77777777" w:rsidR="004D064D" w:rsidRPr="00EE5B22"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A7871BA"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49AFAF55"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73E623A5"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2022 m.</w:t>
            </w:r>
          </w:p>
        </w:tc>
        <w:tc>
          <w:tcPr>
            <w:tcW w:w="2103" w:type="dxa"/>
            <w:shd w:val="clear" w:color="auto" w:fill="D9D9D9" w:themeFill="background1" w:themeFillShade="D9"/>
            <w:vAlign w:val="center"/>
          </w:tcPr>
          <w:p w14:paraId="5EF273FD"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2023 m.</w:t>
            </w:r>
          </w:p>
        </w:tc>
        <w:tc>
          <w:tcPr>
            <w:tcW w:w="2554" w:type="dxa"/>
            <w:shd w:val="clear" w:color="auto" w:fill="D9D9D9" w:themeFill="background1" w:themeFillShade="D9"/>
            <w:vAlign w:val="center"/>
          </w:tcPr>
          <w:p w14:paraId="1658A547"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2024 m.</w:t>
            </w:r>
          </w:p>
        </w:tc>
      </w:tr>
      <w:tr w:rsidR="004D064D" w:rsidRPr="00EE5B22" w14:paraId="5285F9DB" w14:textId="77777777" w:rsidTr="00981E41">
        <w:tc>
          <w:tcPr>
            <w:tcW w:w="741" w:type="dxa"/>
            <w:shd w:val="clear" w:color="auto" w:fill="D9D9D9" w:themeFill="background1" w:themeFillShade="D9"/>
            <w:vAlign w:val="center"/>
          </w:tcPr>
          <w:p w14:paraId="0267AAEC"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E14D921"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60DAA613"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3F2204A3"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1718C3F9"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2C22EA5F"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4D064D" w:rsidRPr="00EE5B22" w14:paraId="4EC9B5D3" w14:textId="77777777" w:rsidTr="00981E41">
        <w:tc>
          <w:tcPr>
            <w:tcW w:w="741" w:type="dxa"/>
          </w:tcPr>
          <w:p w14:paraId="78CF1B00" w14:textId="77777777" w:rsidR="004D064D" w:rsidRPr="008E1DB5" w:rsidRDefault="004D064D" w:rsidP="00FE0274">
            <w:pPr>
              <w:spacing w:line="360" w:lineRule="auto"/>
              <w:rPr>
                <w:rFonts w:ascii="Times New Roman" w:hAnsi="Times New Roman" w:cs="Times New Roman"/>
                <w:bCs/>
                <w:sz w:val="24"/>
                <w:szCs w:val="24"/>
              </w:rPr>
            </w:pPr>
            <w:r w:rsidRPr="008E1DB5">
              <w:rPr>
                <w:rFonts w:ascii="Times New Roman" w:hAnsi="Times New Roman" w:cs="Times New Roman"/>
                <w:bCs/>
                <w:sz w:val="24"/>
                <w:szCs w:val="24"/>
              </w:rPr>
              <w:lastRenderedPageBreak/>
              <w:t>1.</w:t>
            </w:r>
          </w:p>
        </w:tc>
        <w:tc>
          <w:tcPr>
            <w:tcW w:w="3485" w:type="dxa"/>
          </w:tcPr>
          <w:p w14:paraId="3C4BC40A"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 xml:space="preserve">Diferencijuojamas  ir individualizuojamas ugdymo turinys </w:t>
            </w:r>
          </w:p>
        </w:tc>
        <w:tc>
          <w:tcPr>
            <w:tcW w:w="3485" w:type="dxa"/>
          </w:tcPr>
          <w:p w14:paraId="41AC82FB" w14:textId="58AB18AF"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1229BEBD" w14:textId="40A96A7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Sudaryti mokiniams individualios pagalbos planai, vykdoma jų įgyvendinimo stebėsena, planai koreguojami pagal poreikį.</w:t>
            </w:r>
            <w:r w:rsidRPr="00EE5B22">
              <w:rPr>
                <w:rFonts w:ascii="Times New Roman" w:hAnsi="Times New Roman" w:cs="Times New Roman"/>
                <w:bCs/>
                <w:sz w:val="24"/>
                <w:szCs w:val="24"/>
              </w:rPr>
              <w:t xml:space="preserve"> Teikiama ŠPT skirta pagalba specialiųjų ugdymosi poreikių turintiems mokiniams. Mokiniams ir tėvams </w:t>
            </w:r>
            <w:r w:rsidR="00FE2F05" w:rsidRPr="00591885">
              <w:rPr>
                <w:rFonts w:ascii="Times New Roman" w:hAnsi="Times New Roman" w:cs="Times New Roman"/>
                <w:bCs/>
                <w:sz w:val="24"/>
                <w:szCs w:val="24"/>
              </w:rPr>
              <w:t>(globėjams, rūpintojams)</w:t>
            </w:r>
            <w:r w:rsidR="00591885">
              <w:rPr>
                <w:rFonts w:ascii="Times New Roman" w:hAnsi="Times New Roman" w:cs="Times New Roman"/>
                <w:bCs/>
                <w:sz w:val="24"/>
                <w:szCs w:val="24"/>
              </w:rPr>
              <w:t xml:space="preserve"> </w:t>
            </w:r>
            <w:r w:rsidRPr="00591885">
              <w:rPr>
                <w:rFonts w:ascii="Times New Roman" w:hAnsi="Times New Roman" w:cs="Times New Roman"/>
                <w:bCs/>
                <w:sz w:val="24"/>
                <w:szCs w:val="24"/>
              </w:rPr>
              <w:t>t</w:t>
            </w:r>
            <w:r w:rsidRPr="00EE5B22">
              <w:rPr>
                <w:rFonts w:ascii="Times New Roman" w:hAnsi="Times New Roman" w:cs="Times New Roman"/>
                <w:bCs/>
                <w:sz w:val="24"/>
                <w:szCs w:val="24"/>
              </w:rPr>
              <w:t>eikiama aktuali informacija klasių valandėlių, susirinkimų metu</w:t>
            </w:r>
          </w:p>
        </w:tc>
        <w:tc>
          <w:tcPr>
            <w:tcW w:w="2103" w:type="dxa"/>
          </w:tcPr>
          <w:p w14:paraId="66870D2F" w14:textId="1E1370A5"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Sudaryti mokiniams individualios pagalbos planai, vykdoma jų įgyvendinimo stebėsena, planai koreguojami pagal poreikį.</w:t>
            </w:r>
            <w:r w:rsidRPr="00EE5B22">
              <w:rPr>
                <w:rFonts w:ascii="Times New Roman" w:hAnsi="Times New Roman" w:cs="Times New Roman"/>
                <w:bCs/>
                <w:sz w:val="24"/>
                <w:szCs w:val="24"/>
              </w:rPr>
              <w:t xml:space="preserve"> Teikiama ŠPT skirta pagalba specialiųjų ugdymosi poreikių turintiems mokiniams. Mokiniams ir tėvams </w:t>
            </w:r>
            <w:r w:rsidR="00FE2F05" w:rsidRPr="00591885">
              <w:rPr>
                <w:rFonts w:ascii="Times New Roman" w:hAnsi="Times New Roman" w:cs="Times New Roman"/>
                <w:bCs/>
                <w:sz w:val="24"/>
                <w:szCs w:val="24"/>
              </w:rPr>
              <w:t>(globėjams, rūpintojams)</w:t>
            </w:r>
            <w:r w:rsidR="00591885">
              <w:rPr>
                <w:rFonts w:ascii="Times New Roman" w:hAnsi="Times New Roman" w:cs="Times New Roman"/>
                <w:bCs/>
                <w:sz w:val="24"/>
                <w:szCs w:val="24"/>
              </w:rPr>
              <w:t xml:space="preserve"> </w:t>
            </w:r>
            <w:r w:rsidRPr="00EE5B22">
              <w:rPr>
                <w:rFonts w:ascii="Times New Roman" w:hAnsi="Times New Roman" w:cs="Times New Roman"/>
                <w:bCs/>
                <w:sz w:val="24"/>
                <w:szCs w:val="24"/>
              </w:rPr>
              <w:t>teikiama aktuali informacija klasių valandėlių, susirinkimų metu</w:t>
            </w:r>
          </w:p>
        </w:tc>
        <w:tc>
          <w:tcPr>
            <w:tcW w:w="2554" w:type="dxa"/>
          </w:tcPr>
          <w:p w14:paraId="6611AA93" w14:textId="1EEFEC3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Sudaryti mokiniams individualios pagalbos planai, vykdoma jų įgyvendinimo stebėsena, planai koreguojami pagal poreikį.</w:t>
            </w:r>
            <w:r w:rsidRPr="00EE5B22">
              <w:rPr>
                <w:rFonts w:ascii="Times New Roman" w:hAnsi="Times New Roman" w:cs="Times New Roman"/>
                <w:bCs/>
                <w:sz w:val="24"/>
                <w:szCs w:val="24"/>
              </w:rPr>
              <w:t xml:space="preserve"> Teikiama ŠPT skirta pagalba specialiųjų ugdymosi poreikių turintiems mokiniams. Mokiniams ir tėvams </w:t>
            </w:r>
            <w:r w:rsidR="00FE2F05" w:rsidRPr="00591885">
              <w:rPr>
                <w:rFonts w:ascii="Times New Roman" w:hAnsi="Times New Roman" w:cs="Times New Roman"/>
                <w:bCs/>
                <w:sz w:val="24"/>
                <w:szCs w:val="24"/>
              </w:rPr>
              <w:t>(globėjams, rūpintojams)</w:t>
            </w:r>
            <w:r w:rsidR="00591885">
              <w:rPr>
                <w:rFonts w:ascii="Times New Roman" w:hAnsi="Times New Roman" w:cs="Times New Roman"/>
                <w:bCs/>
                <w:sz w:val="24"/>
                <w:szCs w:val="24"/>
              </w:rPr>
              <w:t xml:space="preserve"> </w:t>
            </w:r>
            <w:r w:rsidRPr="00EE5B22">
              <w:rPr>
                <w:rFonts w:ascii="Times New Roman" w:hAnsi="Times New Roman" w:cs="Times New Roman"/>
                <w:bCs/>
                <w:sz w:val="24"/>
                <w:szCs w:val="24"/>
              </w:rPr>
              <w:t>teikiama aktuali informacija klasių valandėlių, susirinkimų metu</w:t>
            </w:r>
          </w:p>
        </w:tc>
      </w:tr>
      <w:tr w:rsidR="004D064D" w:rsidRPr="00EE5B22" w14:paraId="6A7C305F" w14:textId="77777777" w:rsidTr="00981E41">
        <w:tc>
          <w:tcPr>
            <w:tcW w:w="741" w:type="dxa"/>
          </w:tcPr>
          <w:p w14:paraId="2B513320" w14:textId="77777777" w:rsidR="004D064D" w:rsidRPr="008E1DB5" w:rsidRDefault="004D064D" w:rsidP="00FE0274">
            <w:pPr>
              <w:spacing w:line="360" w:lineRule="auto"/>
              <w:rPr>
                <w:rFonts w:ascii="Times New Roman" w:hAnsi="Times New Roman" w:cs="Times New Roman"/>
                <w:bCs/>
                <w:sz w:val="24"/>
                <w:szCs w:val="24"/>
              </w:rPr>
            </w:pPr>
            <w:r w:rsidRPr="008E1DB5">
              <w:rPr>
                <w:rFonts w:ascii="Times New Roman" w:hAnsi="Times New Roman" w:cs="Times New Roman"/>
                <w:bCs/>
                <w:sz w:val="24"/>
                <w:szCs w:val="24"/>
              </w:rPr>
              <w:t>2.</w:t>
            </w:r>
          </w:p>
        </w:tc>
        <w:tc>
          <w:tcPr>
            <w:tcW w:w="3485" w:type="dxa"/>
          </w:tcPr>
          <w:p w14:paraId="65231370" w14:textId="662F4531"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Sukurta ir įgyvendinta Gabių mokinių ugdymo programa </w:t>
            </w:r>
          </w:p>
        </w:tc>
        <w:tc>
          <w:tcPr>
            <w:tcW w:w="3485" w:type="dxa"/>
          </w:tcPr>
          <w:p w14:paraId="70665A8C" w14:textId="77777777" w:rsidR="004D064D"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Mokytojai, klasės vadovai, švietimo pagalbos specialistai</w:t>
            </w:r>
            <w:r w:rsidR="00F25F31">
              <w:rPr>
                <w:rFonts w:ascii="Times New Roman" w:hAnsi="Times New Roman" w:cs="Times New Roman"/>
                <w:bCs/>
                <w:sz w:val="24"/>
                <w:szCs w:val="24"/>
              </w:rPr>
              <w:t>,</w:t>
            </w:r>
          </w:p>
          <w:p w14:paraId="0DAD8E1A" w14:textId="2092609E" w:rsidR="00F25F31" w:rsidRPr="00EE5B22" w:rsidRDefault="00317E67"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V</w:t>
            </w:r>
            <w:r w:rsidR="00F25F31" w:rsidRPr="00F25F31">
              <w:rPr>
                <w:rFonts w:ascii="Times New Roman" w:hAnsi="Times New Roman" w:cs="Times New Roman"/>
                <w:bCs/>
                <w:sz w:val="24"/>
                <w:szCs w:val="24"/>
              </w:rPr>
              <w:t>aiko gerovės komisija</w:t>
            </w:r>
          </w:p>
        </w:tc>
        <w:tc>
          <w:tcPr>
            <w:tcW w:w="2228" w:type="dxa"/>
          </w:tcPr>
          <w:p w14:paraId="563129D3" w14:textId="2FDD45E8"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60</w:t>
            </w:r>
            <w:r w:rsidR="00D84237">
              <w:rPr>
                <w:rFonts w:ascii="Times New Roman" w:hAnsi="Times New Roman" w:cs="Times New Roman"/>
                <w:bCs/>
                <w:sz w:val="24"/>
                <w:szCs w:val="24"/>
              </w:rPr>
              <w:t>–</w:t>
            </w:r>
            <w:r w:rsidRPr="00EE5B22">
              <w:rPr>
                <w:rFonts w:ascii="Times New Roman" w:hAnsi="Times New Roman" w:cs="Times New Roman"/>
                <w:bCs/>
                <w:sz w:val="24"/>
                <w:szCs w:val="24"/>
              </w:rPr>
              <w:t>70 proc.</w:t>
            </w:r>
          </w:p>
          <w:p w14:paraId="371E6E34" w14:textId="173CFB63"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mokinių </w:t>
            </w:r>
          </w:p>
          <w:p w14:paraId="25767F9C" w14:textId="451A1E2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dalyvauja</w:t>
            </w:r>
          </w:p>
          <w:p w14:paraId="4E0A386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rajoninėse ir</w:t>
            </w:r>
          </w:p>
          <w:p w14:paraId="79235C4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respublikinėse</w:t>
            </w:r>
          </w:p>
          <w:p w14:paraId="5C97EFDA"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olimpiadose, konkursuose, sporto varžybose, parodose, festivaliuose</w:t>
            </w:r>
          </w:p>
        </w:tc>
        <w:tc>
          <w:tcPr>
            <w:tcW w:w="2103" w:type="dxa"/>
          </w:tcPr>
          <w:p w14:paraId="767EDDF9" w14:textId="25F5432C"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60</w:t>
            </w:r>
            <w:r w:rsidR="00D84237">
              <w:rPr>
                <w:rFonts w:ascii="Times New Roman" w:hAnsi="Times New Roman" w:cs="Times New Roman"/>
                <w:bCs/>
                <w:sz w:val="24"/>
                <w:szCs w:val="24"/>
              </w:rPr>
              <w:t>–</w:t>
            </w:r>
            <w:r w:rsidRPr="00EE5B22">
              <w:rPr>
                <w:rFonts w:ascii="Times New Roman" w:hAnsi="Times New Roman" w:cs="Times New Roman"/>
                <w:bCs/>
                <w:sz w:val="24"/>
                <w:szCs w:val="24"/>
              </w:rPr>
              <w:t>70 proc.</w:t>
            </w:r>
          </w:p>
          <w:p w14:paraId="7C169037"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mokinių </w:t>
            </w:r>
          </w:p>
          <w:p w14:paraId="08A78A7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dalyvauja</w:t>
            </w:r>
          </w:p>
          <w:p w14:paraId="1E76B94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rajoninėse ir</w:t>
            </w:r>
          </w:p>
          <w:p w14:paraId="4BAF141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respublikinėse</w:t>
            </w:r>
          </w:p>
          <w:p w14:paraId="4BD952F0" w14:textId="49F83D08" w:rsidR="00D84237"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olimpiadose, konkursuose, sporto varžybose, parodose, festivaliuose</w:t>
            </w:r>
          </w:p>
        </w:tc>
        <w:tc>
          <w:tcPr>
            <w:tcW w:w="2554" w:type="dxa"/>
          </w:tcPr>
          <w:p w14:paraId="32D5B308" w14:textId="74481A6E"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60</w:t>
            </w:r>
            <w:r w:rsidR="00D84237">
              <w:rPr>
                <w:rFonts w:ascii="Times New Roman" w:hAnsi="Times New Roman" w:cs="Times New Roman"/>
                <w:bCs/>
                <w:sz w:val="24"/>
                <w:szCs w:val="24"/>
              </w:rPr>
              <w:t>–</w:t>
            </w:r>
            <w:r w:rsidRPr="00EE5B22">
              <w:rPr>
                <w:rFonts w:ascii="Times New Roman" w:hAnsi="Times New Roman" w:cs="Times New Roman"/>
                <w:bCs/>
                <w:sz w:val="24"/>
                <w:szCs w:val="24"/>
              </w:rPr>
              <w:t>70 proc.</w:t>
            </w:r>
          </w:p>
          <w:p w14:paraId="4B41F639"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mokinių </w:t>
            </w:r>
          </w:p>
          <w:p w14:paraId="3C8FCB03"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dalyvauja</w:t>
            </w:r>
          </w:p>
          <w:p w14:paraId="736C17EA"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rajoninėse ir</w:t>
            </w:r>
          </w:p>
          <w:p w14:paraId="14DE667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respublikinėse</w:t>
            </w:r>
          </w:p>
          <w:p w14:paraId="6B4FABBC" w14:textId="330CCF66"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olimpiadose, konkursuose, sporto varžybose, parodose, festivaliuose</w:t>
            </w:r>
          </w:p>
        </w:tc>
      </w:tr>
      <w:tr w:rsidR="004D064D" w:rsidRPr="00EE5B22" w14:paraId="085918E7" w14:textId="77777777" w:rsidTr="00981E41">
        <w:tc>
          <w:tcPr>
            <w:tcW w:w="741" w:type="dxa"/>
          </w:tcPr>
          <w:p w14:paraId="3958AE10" w14:textId="77777777" w:rsidR="004D064D" w:rsidRPr="008E1DB5" w:rsidRDefault="004D064D" w:rsidP="00FE0274">
            <w:pPr>
              <w:spacing w:line="360" w:lineRule="auto"/>
              <w:rPr>
                <w:rFonts w:ascii="Times New Roman" w:hAnsi="Times New Roman" w:cs="Times New Roman"/>
                <w:bCs/>
                <w:sz w:val="24"/>
                <w:szCs w:val="24"/>
              </w:rPr>
            </w:pPr>
            <w:r w:rsidRPr="008E1DB5">
              <w:rPr>
                <w:rFonts w:ascii="Times New Roman" w:hAnsi="Times New Roman" w:cs="Times New Roman"/>
                <w:bCs/>
                <w:sz w:val="24"/>
                <w:szCs w:val="24"/>
              </w:rPr>
              <w:lastRenderedPageBreak/>
              <w:t>3.</w:t>
            </w:r>
          </w:p>
        </w:tc>
        <w:tc>
          <w:tcPr>
            <w:tcW w:w="3485" w:type="dxa"/>
          </w:tcPr>
          <w:p w14:paraId="1A1A77D4" w14:textId="32CCA7D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Specialiųjų poreikių turinčių mokinių (ugdytinių) kūrybinių darbų parodų, konkursų organizavimas</w:t>
            </w:r>
          </w:p>
        </w:tc>
        <w:tc>
          <w:tcPr>
            <w:tcW w:w="3485" w:type="dxa"/>
          </w:tcPr>
          <w:p w14:paraId="0473B598" w14:textId="215E83F4"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Mokytojai, klasės vadovai, švietimo pagalbos specialistai</w:t>
            </w:r>
            <w:r w:rsidR="00F25F31">
              <w:rPr>
                <w:rFonts w:ascii="Times New Roman" w:hAnsi="Times New Roman" w:cs="Times New Roman"/>
                <w:bCs/>
                <w:sz w:val="24"/>
                <w:szCs w:val="24"/>
              </w:rPr>
              <w:t xml:space="preserve">, </w:t>
            </w:r>
            <w:r w:rsidR="00317E67">
              <w:rPr>
                <w:rFonts w:ascii="Times New Roman" w:hAnsi="Times New Roman" w:cs="Times New Roman"/>
                <w:bCs/>
                <w:sz w:val="24"/>
                <w:szCs w:val="24"/>
              </w:rPr>
              <w:t>V</w:t>
            </w:r>
            <w:r w:rsidR="00F25F31" w:rsidRPr="00EE5B22">
              <w:rPr>
                <w:rFonts w:ascii="Times New Roman" w:hAnsi="Times New Roman" w:cs="Times New Roman"/>
                <w:bCs/>
                <w:sz w:val="24"/>
                <w:szCs w:val="24"/>
              </w:rPr>
              <w:t>aiko gerovės komisija</w:t>
            </w:r>
          </w:p>
        </w:tc>
        <w:tc>
          <w:tcPr>
            <w:tcW w:w="2228" w:type="dxa"/>
          </w:tcPr>
          <w:p w14:paraId="660A36D2" w14:textId="62F19C6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Mokiniai, naudodami įvairias technikas, gebės kūrybiškai reikšti savo mintis, emocijas</w:t>
            </w:r>
          </w:p>
        </w:tc>
        <w:tc>
          <w:tcPr>
            <w:tcW w:w="2103" w:type="dxa"/>
          </w:tcPr>
          <w:p w14:paraId="30E615BE" w14:textId="7630D214" w:rsidR="00D84237" w:rsidRPr="00CE6089" w:rsidRDefault="004D064D"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Mokiniai, naudodami įvairias technikas, gebės kūrybiškai reikšti savo mintis, emocijas</w:t>
            </w:r>
          </w:p>
        </w:tc>
        <w:tc>
          <w:tcPr>
            <w:tcW w:w="2554" w:type="dxa"/>
          </w:tcPr>
          <w:p w14:paraId="05DCF2BE" w14:textId="79B0AD0D"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Mokiniai, naudodami įvairias technikas, gebės kūrybiškai reikšti savo mintis, emocijas</w:t>
            </w:r>
          </w:p>
        </w:tc>
      </w:tr>
      <w:tr w:rsidR="004D064D" w:rsidRPr="00EE5B22" w14:paraId="29262372" w14:textId="77777777" w:rsidTr="00981E41">
        <w:tc>
          <w:tcPr>
            <w:tcW w:w="741" w:type="dxa"/>
          </w:tcPr>
          <w:p w14:paraId="5D1CFA08" w14:textId="77777777" w:rsidR="004D064D" w:rsidRPr="00EE5B22" w:rsidRDefault="004D064D" w:rsidP="00FE0274">
            <w:pPr>
              <w:spacing w:line="360" w:lineRule="auto"/>
              <w:rPr>
                <w:rFonts w:ascii="Times New Roman" w:hAnsi="Times New Roman" w:cs="Times New Roman"/>
                <w:b/>
                <w:bCs/>
                <w:sz w:val="24"/>
                <w:szCs w:val="24"/>
              </w:rPr>
            </w:pPr>
            <w:r w:rsidRPr="008E1DB5">
              <w:rPr>
                <w:rFonts w:ascii="Times New Roman" w:hAnsi="Times New Roman" w:cs="Times New Roman"/>
                <w:bCs/>
                <w:sz w:val="24"/>
                <w:szCs w:val="24"/>
              </w:rPr>
              <w:t>4</w:t>
            </w:r>
            <w:r w:rsidRPr="00EE5B22">
              <w:rPr>
                <w:rFonts w:ascii="Times New Roman" w:hAnsi="Times New Roman" w:cs="Times New Roman"/>
                <w:b/>
                <w:bCs/>
                <w:sz w:val="24"/>
                <w:szCs w:val="24"/>
              </w:rPr>
              <w:t>.</w:t>
            </w:r>
          </w:p>
        </w:tc>
        <w:tc>
          <w:tcPr>
            <w:tcW w:w="3485" w:type="dxa"/>
          </w:tcPr>
          <w:p w14:paraId="3BB0F3E0" w14:textId="621F12B8"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Apklausa „Mokinių mokymosi prasmė ir motyvacija“, rezultatų pristatymas, rekomendacijų pateikimas</w:t>
            </w:r>
          </w:p>
        </w:tc>
        <w:tc>
          <w:tcPr>
            <w:tcW w:w="3485" w:type="dxa"/>
          </w:tcPr>
          <w:p w14:paraId="0E88B298" w14:textId="073C4E8F"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 xml:space="preserve">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2D381902" w14:textId="1A41A3D2"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Apklausos rezultatai, jų analizė, teigiamas rezultatų pokytis ir psichologinių, socialinių, pedagoginių rekomendacijų klasių vadovams ir tirtų klasių mokiniams, tėvams</w:t>
            </w:r>
            <w:r w:rsidR="00591885">
              <w:rPr>
                <w:rFonts w:ascii="Times New Roman" w:hAnsi="Times New Roman" w:cs="Times New Roman"/>
                <w:sz w:val="24"/>
                <w:szCs w:val="24"/>
              </w:rPr>
              <w:t xml:space="preserve"> </w:t>
            </w:r>
            <w:r w:rsidR="003B64CA" w:rsidRPr="00591885">
              <w:rPr>
                <w:rFonts w:ascii="Times New Roman" w:hAnsi="Times New Roman" w:cs="Times New Roman"/>
                <w:bCs/>
                <w:sz w:val="24"/>
                <w:szCs w:val="24"/>
              </w:rPr>
              <w:lastRenderedPageBreak/>
              <w:t>(globėjams, rūpintojams)</w:t>
            </w:r>
            <w:r w:rsidRPr="00EE5B22">
              <w:rPr>
                <w:rFonts w:ascii="Times New Roman" w:hAnsi="Times New Roman" w:cs="Times New Roman"/>
                <w:sz w:val="24"/>
                <w:szCs w:val="24"/>
              </w:rPr>
              <w:t xml:space="preserve"> parengimas ir pateikimas</w:t>
            </w:r>
          </w:p>
        </w:tc>
        <w:tc>
          <w:tcPr>
            <w:tcW w:w="2103" w:type="dxa"/>
          </w:tcPr>
          <w:p w14:paraId="5C242682" w14:textId="3AE17420" w:rsidR="00D84237" w:rsidRPr="00CE6089" w:rsidRDefault="004D064D"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lastRenderedPageBreak/>
              <w:t xml:space="preserve">Apklausos rezultatai, jų analizė, teigiamas rezultatų pokytis ir psichologinių, socialinių, pedagoginių rekomendacijų klasių vadovams ir tirtų klasių mokiniams, tėvams </w:t>
            </w:r>
            <w:r w:rsidR="003B64CA" w:rsidRPr="00591885">
              <w:rPr>
                <w:rFonts w:ascii="Times New Roman" w:hAnsi="Times New Roman" w:cs="Times New Roman"/>
                <w:bCs/>
                <w:sz w:val="24"/>
                <w:szCs w:val="24"/>
              </w:rPr>
              <w:lastRenderedPageBreak/>
              <w:t>(</w:t>
            </w:r>
            <w:r w:rsidR="00591885">
              <w:rPr>
                <w:rFonts w:ascii="Times New Roman" w:hAnsi="Times New Roman" w:cs="Times New Roman"/>
                <w:bCs/>
                <w:sz w:val="24"/>
                <w:szCs w:val="24"/>
              </w:rPr>
              <w:t xml:space="preserve">globėjams, </w:t>
            </w:r>
            <w:r w:rsidR="003B64CA" w:rsidRPr="00591885">
              <w:rPr>
                <w:rFonts w:ascii="Times New Roman" w:hAnsi="Times New Roman" w:cs="Times New Roman"/>
                <w:bCs/>
                <w:sz w:val="24"/>
                <w:szCs w:val="24"/>
              </w:rPr>
              <w:t>rūpintojams</w:t>
            </w:r>
            <w:r w:rsidR="003B64CA">
              <w:rPr>
                <w:rFonts w:ascii="Times New Roman" w:hAnsi="Times New Roman" w:cs="Times New Roman"/>
                <w:bCs/>
                <w:sz w:val="24"/>
                <w:szCs w:val="24"/>
              </w:rPr>
              <w:t>)</w:t>
            </w:r>
            <w:r w:rsidR="00591885">
              <w:rPr>
                <w:rFonts w:ascii="Times New Roman" w:hAnsi="Times New Roman" w:cs="Times New Roman"/>
                <w:bCs/>
                <w:sz w:val="24"/>
                <w:szCs w:val="24"/>
              </w:rPr>
              <w:t xml:space="preserve"> </w:t>
            </w:r>
            <w:r w:rsidRPr="00EE5B22">
              <w:rPr>
                <w:rFonts w:ascii="Times New Roman" w:hAnsi="Times New Roman" w:cs="Times New Roman"/>
                <w:sz w:val="24"/>
                <w:szCs w:val="24"/>
              </w:rPr>
              <w:t>parengimas ir pateikimas</w:t>
            </w:r>
          </w:p>
        </w:tc>
        <w:tc>
          <w:tcPr>
            <w:tcW w:w="2554" w:type="dxa"/>
          </w:tcPr>
          <w:p w14:paraId="71E63FAF" w14:textId="1A3F84A5"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 xml:space="preserve">Apklausos rezultatai, jų analizė, teigiamas rezultatų pokytis ir psichologinių, socialinių, pedagoginių rekomendacijų klasių vadovams ir tirtų klasių mokiniams, tėvams </w:t>
            </w:r>
            <w:r w:rsidR="003B64CA" w:rsidRPr="00591885">
              <w:rPr>
                <w:rFonts w:ascii="Times New Roman" w:hAnsi="Times New Roman" w:cs="Times New Roman"/>
                <w:bCs/>
                <w:sz w:val="24"/>
                <w:szCs w:val="24"/>
              </w:rPr>
              <w:t>(globėjams, rūpintojams</w:t>
            </w:r>
            <w:r w:rsidR="003B64CA">
              <w:rPr>
                <w:rFonts w:ascii="Times New Roman" w:hAnsi="Times New Roman" w:cs="Times New Roman"/>
                <w:bCs/>
                <w:sz w:val="24"/>
                <w:szCs w:val="24"/>
              </w:rPr>
              <w:t>)</w:t>
            </w:r>
            <w:r w:rsidR="00591885">
              <w:rPr>
                <w:rFonts w:ascii="Times New Roman" w:hAnsi="Times New Roman" w:cs="Times New Roman"/>
                <w:bCs/>
                <w:sz w:val="24"/>
                <w:szCs w:val="24"/>
              </w:rPr>
              <w:t xml:space="preserve"> </w:t>
            </w:r>
            <w:r w:rsidRPr="00EE5B22">
              <w:rPr>
                <w:rFonts w:ascii="Times New Roman" w:hAnsi="Times New Roman" w:cs="Times New Roman"/>
                <w:sz w:val="24"/>
                <w:szCs w:val="24"/>
              </w:rPr>
              <w:lastRenderedPageBreak/>
              <w:t>parengimas ir pateikimas</w:t>
            </w:r>
          </w:p>
        </w:tc>
      </w:tr>
      <w:tr w:rsidR="004D064D" w:rsidRPr="00EE5B22" w14:paraId="1BF42589" w14:textId="77777777" w:rsidTr="00981E41">
        <w:tc>
          <w:tcPr>
            <w:tcW w:w="14596" w:type="dxa"/>
            <w:gridSpan w:val="6"/>
          </w:tcPr>
          <w:p w14:paraId="372AA475" w14:textId="14AA4F46" w:rsidR="004D064D" w:rsidRPr="00C55D6F" w:rsidRDefault="004D064D" w:rsidP="00FE0274">
            <w:pPr>
              <w:spacing w:line="360" w:lineRule="auto"/>
              <w:rPr>
                <w:rFonts w:ascii="Times New Roman" w:eastAsia="Times New Roman" w:hAnsi="Times New Roman" w:cs="Times New Roman"/>
                <w:b/>
                <w:bCs/>
                <w:sz w:val="24"/>
                <w:szCs w:val="24"/>
              </w:rPr>
            </w:pPr>
            <w:r w:rsidRPr="00C55D6F">
              <w:rPr>
                <w:rFonts w:ascii="Times New Roman" w:eastAsia="Times New Roman" w:hAnsi="Times New Roman" w:cs="Times New Roman"/>
                <w:b/>
                <w:bCs/>
                <w:sz w:val="24"/>
                <w:szCs w:val="24"/>
              </w:rPr>
              <w:lastRenderedPageBreak/>
              <w:t xml:space="preserve">Rizikos veiksnių </w:t>
            </w:r>
            <w:r w:rsidR="00C113C8">
              <w:rPr>
                <w:rFonts w:ascii="Times New Roman" w:eastAsia="Times New Roman" w:hAnsi="Times New Roman" w:cs="Times New Roman"/>
                <w:b/>
                <w:bCs/>
                <w:sz w:val="24"/>
                <w:szCs w:val="24"/>
              </w:rPr>
              <w:t>apibūdinimas ir vertinimas:</w:t>
            </w:r>
          </w:p>
          <w:p w14:paraId="79F3E063" w14:textId="32C039E8" w:rsidR="004D064D" w:rsidRPr="00C55D6F" w:rsidRDefault="00C113C8"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w:t>
            </w:r>
            <w:r w:rsidR="003F79B8" w:rsidRPr="00C55D6F">
              <w:rPr>
                <w:rFonts w:ascii="Times New Roman" w:hAnsi="Times New Roman" w:cs="Times New Roman"/>
                <w:bCs/>
                <w:sz w:val="24"/>
                <w:szCs w:val="24"/>
              </w:rPr>
              <w:t>alis mokinių, turinčių specialiųjų ugdymosi poreikių,</w:t>
            </w:r>
            <w:r w:rsidR="00135194" w:rsidRPr="00C55D6F">
              <w:rPr>
                <w:rFonts w:ascii="Times New Roman" w:hAnsi="Times New Roman" w:cs="Times New Roman"/>
                <w:bCs/>
                <w:sz w:val="24"/>
                <w:szCs w:val="24"/>
              </w:rPr>
              <w:t xml:space="preserve"> nepasiekia</w:t>
            </w:r>
            <w:r w:rsidR="003F79B8" w:rsidRPr="00C55D6F">
              <w:rPr>
                <w:rFonts w:ascii="Times New Roman" w:hAnsi="Times New Roman" w:cs="Times New Roman"/>
                <w:bCs/>
                <w:sz w:val="24"/>
                <w:szCs w:val="24"/>
              </w:rPr>
              <w:t xml:space="preserve"> patenkinamo lygio</w:t>
            </w:r>
            <w:r w:rsidR="008914D9">
              <w:rPr>
                <w:rFonts w:ascii="Times New Roman" w:hAnsi="Times New Roman" w:cs="Times New Roman"/>
                <w:bCs/>
                <w:sz w:val="24"/>
                <w:szCs w:val="24"/>
              </w:rPr>
              <w:t>.</w:t>
            </w:r>
          </w:p>
        </w:tc>
      </w:tr>
      <w:tr w:rsidR="004D064D" w:rsidRPr="00EE5B22" w14:paraId="3498DFC8" w14:textId="77777777" w:rsidTr="00981E41">
        <w:tc>
          <w:tcPr>
            <w:tcW w:w="14596" w:type="dxa"/>
            <w:gridSpan w:val="6"/>
            <w:shd w:val="clear" w:color="auto" w:fill="D9D9D9" w:themeFill="background1" w:themeFillShade="D9"/>
          </w:tcPr>
          <w:p w14:paraId="0050BE15" w14:textId="77777777"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Uždavinys 2.1.2. Pritaikyti aplinką ir ugdymo procesus įvairių ugdymosi poreikių turintiems mokiniams</w:t>
            </w:r>
          </w:p>
        </w:tc>
      </w:tr>
      <w:tr w:rsidR="004D064D" w:rsidRPr="00EE5B22" w14:paraId="5B316F79" w14:textId="77777777" w:rsidTr="00981E41">
        <w:tc>
          <w:tcPr>
            <w:tcW w:w="14596" w:type="dxa"/>
            <w:gridSpan w:val="6"/>
            <w:shd w:val="clear" w:color="auto" w:fill="D9D9D9" w:themeFill="background1" w:themeFillShade="D9"/>
          </w:tcPr>
          <w:p w14:paraId="67CDBF51" w14:textId="534A27CF"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2.1.2.1. </w:t>
            </w:r>
            <w:r w:rsidRPr="00EE5B22">
              <w:rPr>
                <w:rFonts w:ascii="Times New Roman" w:hAnsi="Times New Roman" w:cs="Times New Roman"/>
                <w:b/>
                <w:sz w:val="24"/>
                <w:szCs w:val="24"/>
              </w:rPr>
              <w:t>Kuriama ugdymo(</w:t>
            </w:r>
            <w:r w:rsidR="00CE6089">
              <w:rPr>
                <w:rFonts w:ascii="Times New Roman" w:hAnsi="Times New Roman" w:cs="Times New Roman"/>
                <w:b/>
                <w:sz w:val="24"/>
                <w:szCs w:val="24"/>
              </w:rPr>
              <w:t>-</w:t>
            </w:r>
            <w:r w:rsidRPr="00EE5B22">
              <w:rPr>
                <w:rFonts w:ascii="Times New Roman" w:hAnsi="Times New Roman" w:cs="Times New Roman"/>
                <w:b/>
                <w:sz w:val="24"/>
                <w:szCs w:val="24"/>
              </w:rPr>
              <w:t>si) poreikius atitinkanti edukacinė aplinka</w:t>
            </w:r>
          </w:p>
        </w:tc>
      </w:tr>
      <w:tr w:rsidR="004D064D" w:rsidRPr="00EE5B22" w14:paraId="2815F1D6" w14:textId="77777777" w:rsidTr="00981E41">
        <w:tc>
          <w:tcPr>
            <w:tcW w:w="741" w:type="dxa"/>
            <w:vMerge w:val="restart"/>
            <w:shd w:val="clear" w:color="auto" w:fill="D9D9D9" w:themeFill="background1" w:themeFillShade="D9"/>
            <w:vAlign w:val="center"/>
          </w:tcPr>
          <w:p w14:paraId="128E6820" w14:textId="77777777" w:rsidR="004D064D" w:rsidRPr="00EE5B22" w:rsidRDefault="004D064D" w:rsidP="00FE0274">
            <w:pPr>
              <w:spacing w:line="360"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7C3D4E11"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56E8D617"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3D6A0A32"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4D064D" w:rsidRPr="00EE5B22" w14:paraId="7C4431CC" w14:textId="77777777" w:rsidTr="00981E41">
        <w:tc>
          <w:tcPr>
            <w:tcW w:w="741" w:type="dxa"/>
            <w:vMerge/>
            <w:shd w:val="clear" w:color="auto" w:fill="D9D9D9" w:themeFill="background1" w:themeFillShade="D9"/>
            <w:vAlign w:val="center"/>
          </w:tcPr>
          <w:p w14:paraId="6CEB7821" w14:textId="77777777" w:rsidR="004D064D" w:rsidRPr="00EE5B22"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206C7E94"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7D40BF84"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38001D4B"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2022 m.</w:t>
            </w:r>
          </w:p>
        </w:tc>
        <w:tc>
          <w:tcPr>
            <w:tcW w:w="2103" w:type="dxa"/>
            <w:shd w:val="clear" w:color="auto" w:fill="D9D9D9" w:themeFill="background1" w:themeFillShade="D9"/>
            <w:vAlign w:val="center"/>
          </w:tcPr>
          <w:p w14:paraId="7770A746"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2023 m.</w:t>
            </w:r>
          </w:p>
        </w:tc>
        <w:tc>
          <w:tcPr>
            <w:tcW w:w="2554" w:type="dxa"/>
            <w:shd w:val="clear" w:color="auto" w:fill="D9D9D9" w:themeFill="background1" w:themeFillShade="D9"/>
            <w:vAlign w:val="center"/>
          </w:tcPr>
          <w:p w14:paraId="37CE3140"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2024 m.</w:t>
            </w:r>
          </w:p>
        </w:tc>
      </w:tr>
      <w:tr w:rsidR="004D064D" w:rsidRPr="00EE5B22" w14:paraId="4FF41CB7" w14:textId="77777777" w:rsidTr="00981E41">
        <w:tc>
          <w:tcPr>
            <w:tcW w:w="741" w:type="dxa"/>
            <w:shd w:val="clear" w:color="auto" w:fill="D9D9D9" w:themeFill="background1" w:themeFillShade="D9"/>
            <w:vAlign w:val="center"/>
          </w:tcPr>
          <w:p w14:paraId="5F375F3C"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6A4D7203"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381BC88A"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1CE91BBE"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5DA180C"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0AD95DE7"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4D064D" w:rsidRPr="00EE5B22" w14:paraId="100E473E" w14:textId="77777777" w:rsidTr="00981E41">
        <w:tc>
          <w:tcPr>
            <w:tcW w:w="741" w:type="dxa"/>
          </w:tcPr>
          <w:p w14:paraId="62FE825A"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1.</w:t>
            </w:r>
          </w:p>
        </w:tc>
        <w:tc>
          <w:tcPr>
            <w:tcW w:w="3485" w:type="dxa"/>
          </w:tcPr>
          <w:p w14:paraId="58DBA9C9" w14:textId="77777777" w:rsidR="004D064D" w:rsidRPr="00EE5B22" w:rsidRDefault="004D064D"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Tikslingas mokomųjų kabinetų, bibliotekos ir skaityklos išteklių turtinimas</w:t>
            </w:r>
          </w:p>
        </w:tc>
        <w:tc>
          <w:tcPr>
            <w:tcW w:w="3485" w:type="dxa"/>
          </w:tcPr>
          <w:p w14:paraId="7E0D5DDB"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Metodinės grupės, bibliotekininkės</w:t>
            </w:r>
          </w:p>
        </w:tc>
        <w:tc>
          <w:tcPr>
            <w:tcW w:w="2228" w:type="dxa"/>
          </w:tcPr>
          <w:p w14:paraId="61D69298"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Atsižvelgiant į pokyčius kasmet turtinama  mokomųjų kabinetų materialinė bazė, knygų fondai</w:t>
            </w:r>
          </w:p>
        </w:tc>
        <w:tc>
          <w:tcPr>
            <w:tcW w:w="2103" w:type="dxa"/>
          </w:tcPr>
          <w:p w14:paraId="7FC2AAC1" w14:textId="1AADF8DD"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Atsižvelgiant į pokyčius kasmet turtinama  mokomųjų kabinetų materialinė bazė, knygų fondai</w:t>
            </w:r>
          </w:p>
        </w:tc>
        <w:tc>
          <w:tcPr>
            <w:tcW w:w="2554" w:type="dxa"/>
          </w:tcPr>
          <w:p w14:paraId="6A1DB0A3" w14:textId="3385E87E"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Atsižvelgiant į pokyčius kasmet turtinama  mokomųjų kabinetų materialinė bazė, knygų fondai</w:t>
            </w:r>
          </w:p>
        </w:tc>
      </w:tr>
      <w:tr w:rsidR="004D064D" w:rsidRPr="00EE5B22" w14:paraId="2851EAF2" w14:textId="77777777" w:rsidTr="00981E41">
        <w:tc>
          <w:tcPr>
            <w:tcW w:w="741" w:type="dxa"/>
          </w:tcPr>
          <w:p w14:paraId="0ECFC9D4"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2.</w:t>
            </w:r>
          </w:p>
        </w:tc>
        <w:tc>
          <w:tcPr>
            <w:tcW w:w="3485" w:type="dxa"/>
          </w:tcPr>
          <w:p w14:paraId="547E7540" w14:textId="5D28C81C"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Įrengta edukacinė </w:t>
            </w:r>
            <w:r w:rsidR="00D40684">
              <w:rPr>
                <w:rFonts w:ascii="Times New Roman" w:hAnsi="Times New Roman" w:cs="Times New Roman"/>
                <w:bCs/>
                <w:sz w:val="24"/>
                <w:szCs w:val="24"/>
              </w:rPr>
              <w:t>lauko erdvė pradinio ugdymo programos</w:t>
            </w:r>
            <w:r w:rsidRPr="00EE5B22">
              <w:rPr>
                <w:rFonts w:ascii="Times New Roman" w:hAnsi="Times New Roman" w:cs="Times New Roman"/>
                <w:bCs/>
                <w:sz w:val="24"/>
                <w:szCs w:val="24"/>
              </w:rPr>
              <w:t xml:space="preserve"> mokiniams</w:t>
            </w:r>
          </w:p>
        </w:tc>
        <w:tc>
          <w:tcPr>
            <w:tcW w:w="3485" w:type="dxa"/>
          </w:tcPr>
          <w:p w14:paraId="1264EAAD"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Klasės vadovai, švietimo pagalbos specialistai, vaiko gerovės komisija</w:t>
            </w:r>
          </w:p>
        </w:tc>
        <w:tc>
          <w:tcPr>
            <w:tcW w:w="2228" w:type="dxa"/>
          </w:tcPr>
          <w:p w14:paraId="448B9AD5" w14:textId="23C34304"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Kasmet atnaujinama ar sukuriama bent viena aplinka patirtiniam mokymui(</w:t>
            </w:r>
            <w:r w:rsidR="00591885">
              <w:rPr>
                <w:rFonts w:ascii="Times New Roman" w:hAnsi="Times New Roman" w:cs="Times New Roman"/>
                <w:sz w:val="24"/>
                <w:szCs w:val="24"/>
              </w:rPr>
              <w:t>-</w:t>
            </w:r>
            <w:r w:rsidRPr="00EE5B22">
              <w:rPr>
                <w:rFonts w:ascii="Times New Roman" w:hAnsi="Times New Roman" w:cs="Times New Roman"/>
                <w:sz w:val="24"/>
                <w:szCs w:val="24"/>
              </w:rPr>
              <w:t>si)</w:t>
            </w:r>
          </w:p>
        </w:tc>
        <w:tc>
          <w:tcPr>
            <w:tcW w:w="2103" w:type="dxa"/>
          </w:tcPr>
          <w:p w14:paraId="3ABFA8C2" w14:textId="02CD96EB"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Kasmet atnaujinama ar sukuriama bent viena aplinka patirtiniam mokymui(</w:t>
            </w:r>
            <w:r w:rsidR="00591885">
              <w:rPr>
                <w:rFonts w:ascii="Times New Roman" w:hAnsi="Times New Roman" w:cs="Times New Roman"/>
                <w:sz w:val="24"/>
                <w:szCs w:val="24"/>
              </w:rPr>
              <w:t>-</w:t>
            </w:r>
            <w:r w:rsidRPr="00EE5B22">
              <w:rPr>
                <w:rFonts w:ascii="Times New Roman" w:hAnsi="Times New Roman" w:cs="Times New Roman"/>
                <w:sz w:val="24"/>
                <w:szCs w:val="24"/>
              </w:rPr>
              <w:t>si)</w:t>
            </w:r>
          </w:p>
        </w:tc>
        <w:tc>
          <w:tcPr>
            <w:tcW w:w="2554" w:type="dxa"/>
          </w:tcPr>
          <w:p w14:paraId="65B9E9F9" w14:textId="5C569571"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Kasmet atnaujinama ar sukuriama bent viena aplinka patirtiniam mokymui(</w:t>
            </w:r>
            <w:r w:rsidR="00591885">
              <w:rPr>
                <w:rFonts w:ascii="Times New Roman" w:hAnsi="Times New Roman" w:cs="Times New Roman"/>
                <w:sz w:val="24"/>
                <w:szCs w:val="24"/>
              </w:rPr>
              <w:t>-</w:t>
            </w:r>
            <w:r w:rsidRPr="00EE5B22">
              <w:rPr>
                <w:rFonts w:ascii="Times New Roman" w:hAnsi="Times New Roman" w:cs="Times New Roman"/>
                <w:sz w:val="24"/>
                <w:szCs w:val="24"/>
              </w:rPr>
              <w:t>si)</w:t>
            </w:r>
          </w:p>
        </w:tc>
      </w:tr>
      <w:tr w:rsidR="004D064D" w:rsidRPr="00EE5B22" w14:paraId="6E833377" w14:textId="77777777" w:rsidTr="00981E41">
        <w:tc>
          <w:tcPr>
            <w:tcW w:w="741" w:type="dxa"/>
          </w:tcPr>
          <w:p w14:paraId="69AF188F"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lastRenderedPageBreak/>
              <w:t>3.</w:t>
            </w:r>
          </w:p>
        </w:tc>
        <w:tc>
          <w:tcPr>
            <w:tcW w:w="3485" w:type="dxa"/>
          </w:tcPr>
          <w:p w14:paraId="7D4E0D32" w14:textId="7C65C343"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Įreng</w:t>
            </w:r>
            <w:r w:rsidR="00D40684">
              <w:rPr>
                <w:rFonts w:ascii="Times New Roman" w:hAnsi="Times New Roman" w:cs="Times New Roman"/>
                <w:bCs/>
                <w:sz w:val="24"/>
                <w:szCs w:val="24"/>
              </w:rPr>
              <w:t>ta pažintinė lauko erdvė pagrindinio ugdymo programos</w:t>
            </w:r>
            <w:r w:rsidRPr="00EE5B22">
              <w:rPr>
                <w:rFonts w:ascii="Times New Roman" w:hAnsi="Times New Roman" w:cs="Times New Roman"/>
                <w:bCs/>
                <w:sz w:val="24"/>
                <w:szCs w:val="24"/>
              </w:rPr>
              <w:t xml:space="preserve"> mokiniams</w:t>
            </w:r>
          </w:p>
        </w:tc>
        <w:tc>
          <w:tcPr>
            <w:tcW w:w="3485" w:type="dxa"/>
          </w:tcPr>
          <w:p w14:paraId="365D42E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Klasės vadovai, švietimo pagalbos specialistai, vaiko gerovės komisija</w:t>
            </w:r>
          </w:p>
        </w:tc>
        <w:tc>
          <w:tcPr>
            <w:tcW w:w="2228" w:type="dxa"/>
          </w:tcPr>
          <w:p w14:paraId="32DC8EFB" w14:textId="5C6BEEFA"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60 proc. mokytojų ugdymosi priemones bei aplinkas panaudoja veiksmingai ir kūrybiškai. Dauguma mokinių aktyviai dalyvauja kuriant viešąsias progimnazijos erdves ir įgyvendinant projektą „Progimnazijos kiemo augmenija ir gyvūnija“</w:t>
            </w:r>
          </w:p>
        </w:tc>
        <w:tc>
          <w:tcPr>
            <w:tcW w:w="2103" w:type="dxa"/>
          </w:tcPr>
          <w:p w14:paraId="5265FEB6" w14:textId="2F3449D2"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65 proc. mokytojų ugdymosi priemones bei aplinkas panaudoja veiksmingai ir kūrybiškai. Dauguma mokinių aktyviai dalyvauja kuriant viešąsias progimnazijos erdves ir įgyvendinant projektą „Progimnazijos kiemo augmenija ir gyvūnija“</w:t>
            </w:r>
          </w:p>
        </w:tc>
        <w:tc>
          <w:tcPr>
            <w:tcW w:w="2554" w:type="dxa"/>
          </w:tcPr>
          <w:p w14:paraId="2DE9698E" w14:textId="5129DBAB"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70 proc. mokytojų ugdymosi priemones bei aplinkas panaudoja veiksmingai ir kūrybiškai. Dauguma mokinių aktyviai dalyvauja kuriant viešąsias progimnazijos erdves ir įgyvendinant projektą „Progimnazijos kiemo augmenija ir gyvūnija“</w:t>
            </w:r>
          </w:p>
        </w:tc>
      </w:tr>
      <w:tr w:rsidR="004D064D" w:rsidRPr="00EE5B22" w14:paraId="211F5E9A" w14:textId="77777777" w:rsidTr="00981E41">
        <w:tc>
          <w:tcPr>
            <w:tcW w:w="741" w:type="dxa"/>
          </w:tcPr>
          <w:p w14:paraId="3A5A55FD"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4.</w:t>
            </w:r>
          </w:p>
        </w:tc>
        <w:tc>
          <w:tcPr>
            <w:tcW w:w="3485" w:type="dxa"/>
          </w:tcPr>
          <w:p w14:paraId="36A1AB32" w14:textId="4F21A66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Ugdymo progimnazijos ir už jos ribų esančiose aplinkose</w:t>
            </w:r>
            <w:r w:rsidR="0086002D" w:rsidRPr="00EE5B22">
              <w:rPr>
                <w:rFonts w:ascii="Times New Roman" w:hAnsi="Times New Roman" w:cs="Times New Roman"/>
                <w:bCs/>
                <w:sz w:val="24"/>
                <w:szCs w:val="24"/>
              </w:rPr>
              <w:t xml:space="preserve"> organizavimas</w:t>
            </w:r>
          </w:p>
        </w:tc>
        <w:tc>
          <w:tcPr>
            <w:tcW w:w="3485" w:type="dxa"/>
          </w:tcPr>
          <w:p w14:paraId="7331604C"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Klasės vadovai, švietimo pagalbos specialistai, vaiko gerovės komisija</w:t>
            </w:r>
          </w:p>
        </w:tc>
        <w:tc>
          <w:tcPr>
            <w:tcW w:w="2228" w:type="dxa"/>
          </w:tcPr>
          <w:p w14:paraId="48483A38" w14:textId="02790DED" w:rsidR="004D064D" w:rsidRPr="00EE5B22" w:rsidRDefault="004D064D"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Kasmet kiekvienas mokytojas, neformaliojo švietimo vadovas veda 2</w:t>
            </w:r>
            <w:r w:rsidR="00D84237">
              <w:rPr>
                <w:rFonts w:ascii="Times New Roman" w:hAnsi="Times New Roman" w:cs="Times New Roman"/>
                <w:sz w:val="24"/>
                <w:szCs w:val="24"/>
              </w:rPr>
              <w:t>–</w:t>
            </w:r>
            <w:r w:rsidRPr="00EE5B22">
              <w:rPr>
                <w:rFonts w:ascii="Times New Roman" w:hAnsi="Times New Roman" w:cs="Times New Roman"/>
                <w:sz w:val="24"/>
                <w:szCs w:val="24"/>
              </w:rPr>
              <w:t xml:space="preserve">3 pamokas ar edukacijas  progimnazijos ar už jos ribų esančiose </w:t>
            </w:r>
            <w:r w:rsidRPr="00EE5B22">
              <w:rPr>
                <w:rFonts w:ascii="Times New Roman" w:hAnsi="Times New Roman" w:cs="Times New Roman"/>
                <w:sz w:val="24"/>
                <w:szCs w:val="24"/>
              </w:rPr>
              <w:lastRenderedPageBreak/>
              <w:t>edukacinėse aplinkose</w:t>
            </w:r>
          </w:p>
        </w:tc>
        <w:tc>
          <w:tcPr>
            <w:tcW w:w="2103" w:type="dxa"/>
          </w:tcPr>
          <w:p w14:paraId="15EE64DE" w14:textId="2524B836"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Kasmet kiekvienas mokytojas, neformaliojo švietimo vadovas veda 2</w:t>
            </w:r>
            <w:r w:rsidR="00D84237">
              <w:rPr>
                <w:rFonts w:ascii="Times New Roman" w:hAnsi="Times New Roman" w:cs="Times New Roman"/>
                <w:sz w:val="24"/>
                <w:szCs w:val="24"/>
              </w:rPr>
              <w:t>–</w:t>
            </w:r>
            <w:r w:rsidRPr="00EE5B22">
              <w:rPr>
                <w:rFonts w:ascii="Times New Roman" w:hAnsi="Times New Roman" w:cs="Times New Roman"/>
                <w:sz w:val="24"/>
                <w:szCs w:val="24"/>
              </w:rPr>
              <w:t xml:space="preserve">3 pamokas ar edukacijas  progimnazijos ar už jos ribų </w:t>
            </w:r>
            <w:r w:rsidRPr="00EE5B22">
              <w:rPr>
                <w:rFonts w:ascii="Times New Roman" w:hAnsi="Times New Roman" w:cs="Times New Roman"/>
                <w:sz w:val="24"/>
                <w:szCs w:val="24"/>
              </w:rPr>
              <w:lastRenderedPageBreak/>
              <w:t>esančiose edukacinėse aplinkose</w:t>
            </w:r>
          </w:p>
        </w:tc>
        <w:tc>
          <w:tcPr>
            <w:tcW w:w="2554" w:type="dxa"/>
          </w:tcPr>
          <w:p w14:paraId="75A0490D" w14:textId="1652970C"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Kasmet kiekvienas mokytojas, neformaliojo švietimo vadovas veda 2</w:t>
            </w:r>
            <w:r w:rsidR="00D84237">
              <w:rPr>
                <w:rFonts w:ascii="Times New Roman" w:hAnsi="Times New Roman" w:cs="Times New Roman"/>
                <w:sz w:val="24"/>
                <w:szCs w:val="24"/>
              </w:rPr>
              <w:t>–</w:t>
            </w:r>
            <w:r w:rsidRPr="00EE5B22">
              <w:rPr>
                <w:rFonts w:ascii="Times New Roman" w:hAnsi="Times New Roman" w:cs="Times New Roman"/>
                <w:sz w:val="24"/>
                <w:szCs w:val="24"/>
              </w:rPr>
              <w:t>3 pamokas ar edukacijas  progimnazijos ar už jos ribų esančiose edukacinėse aplinkose</w:t>
            </w:r>
          </w:p>
        </w:tc>
      </w:tr>
      <w:tr w:rsidR="004D064D" w:rsidRPr="00EE5B22" w14:paraId="2387D52E" w14:textId="77777777" w:rsidTr="00981E41">
        <w:tc>
          <w:tcPr>
            <w:tcW w:w="741" w:type="dxa"/>
          </w:tcPr>
          <w:p w14:paraId="542C069C" w14:textId="38DDC7FB"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5.</w:t>
            </w:r>
          </w:p>
        </w:tc>
        <w:tc>
          <w:tcPr>
            <w:tcW w:w="3485" w:type="dxa"/>
          </w:tcPr>
          <w:p w14:paraId="38067D6B" w14:textId="5FC0E0F3" w:rsidR="004D064D" w:rsidRPr="00D815CA" w:rsidRDefault="004D064D" w:rsidP="00FE0274">
            <w:pPr>
              <w:spacing w:line="360" w:lineRule="auto"/>
              <w:rPr>
                <w:rFonts w:ascii="Times New Roman" w:hAnsi="Times New Roman" w:cs="Times New Roman"/>
                <w:bCs/>
                <w:sz w:val="24"/>
                <w:szCs w:val="24"/>
              </w:rPr>
            </w:pPr>
            <w:r w:rsidRPr="00D815CA">
              <w:rPr>
                <w:rFonts w:ascii="Times New Roman" w:eastAsia="Times New Roman" w:hAnsi="Times New Roman" w:cs="Times New Roman"/>
                <w:sz w:val="24"/>
                <w:szCs w:val="24"/>
              </w:rPr>
              <w:t xml:space="preserve">Apsirūpinimas specialiosiomis mokymo priemonėmis ir ugdymo procesui skirtų techninės pagalbos priemonių komplektais bei </w:t>
            </w:r>
            <w:r w:rsidR="0086002D" w:rsidRPr="00D815CA">
              <w:rPr>
                <w:rFonts w:ascii="Times New Roman" w:eastAsia="Times New Roman" w:hAnsi="Times New Roman" w:cs="Times New Roman"/>
                <w:sz w:val="24"/>
                <w:szCs w:val="24"/>
              </w:rPr>
              <w:t xml:space="preserve">pedagogų jomis naudotis </w:t>
            </w:r>
            <w:r w:rsidRPr="00D815CA">
              <w:rPr>
                <w:rFonts w:ascii="Times New Roman" w:eastAsia="Times New Roman" w:hAnsi="Times New Roman" w:cs="Times New Roman"/>
                <w:sz w:val="24"/>
                <w:szCs w:val="24"/>
              </w:rPr>
              <w:t xml:space="preserve">apmokymas  </w:t>
            </w:r>
          </w:p>
        </w:tc>
        <w:tc>
          <w:tcPr>
            <w:tcW w:w="3485" w:type="dxa"/>
          </w:tcPr>
          <w:p w14:paraId="6C06372D" w14:textId="7183ECA6" w:rsidR="004D064D" w:rsidRPr="00D815CA" w:rsidRDefault="004D064D" w:rsidP="00FE0274">
            <w:pPr>
              <w:spacing w:line="360" w:lineRule="auto"/>
              <w:rPr>
                <w:rFonts w:ascii="Times New Roman" w:hAnsi="Times New Roman" w:cs="Times New Roman"/>
                <w:bCs/>
                <w:sz w:val="24"/>
                <w:szCs w:val="24"/>
              </w:rPr>
            </w:pPr>
            <w:r w:rsidRPr="00D815CA">
              <w:rPr>
                <w:rFonts w:ascii="Times New Roman" w:hAnsi="Times New Roman" w:cs="Times New Roman"/>
                <w:bCs/>
                <w:sz w:val="24"/>
                <w:szCs w:val="24"/>
              </w:rPr>
              <w:t>Direktoriaus pavaduotojai ugdymui, ūkvedys, bibliotekininkai</w:t>
            </w:r>
          </w:p>
        </w:tc>
        <w:tc>
          <w:tcPr>
            <w:tcW w:w="2228" w:type="dxa"/>
          </w:tcPr>
          <w:p w14:paraId="457FBA39" w14:textId="5B4C4734" w:rsidR="004D064D" w:rsidRPr="00EE5B22" w:rsidRDefault="004D064D" w:rsidP="00FE0274">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103" w:type="dxa"/>
          </w:tcPr>
          <w:p w14:paraId="7B1DE6D6" w14:textId="20C11E2C" w:rsidR="004D064D" w:rsidRDefault="004D064D" w:rsidP="00FE027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p w14:paraId="501806BB" w14:textId="01BE4306" w:rsidR="004D064D" w:rsidRPr="001959CA" w:rsidRDefault="004D064D" w:rsidP="00FE0274">
            <w:pPr>
              <w:spacing w:line="360" w:lineRule="auto"/>
              <w:rPr>
                <w:rFonts w:ascii="Times New Roman" w:hAnsi="Times New Roman" w:cs="Times New Roman"/>
                <w:sz w:val="24"/>
                <w:szCs w:val="24"/>
              </w:rPr>
            </w:pPr>
            <w:r w:rsidRPr="001959CA">
              <w:rPr>
                <w:rFonts w:ascii="Times New Roman" w:eastAsia="Times New Roman" w:hAnsi="Times New Roman" w:cs="Times New Roman"/>
                <w:sz w:val="24"/>
                <w:szCs w:val="24"/>
              </w:rPr>
              <w:t>Įsigyta specialiųjų mokymo priemonių ir ugdymui skirtų techninės pagalbos priemonių ne mažiau kaip 50 komplektų ir apmokyti</w:t>
            </w:r>
            <w:r w:rsidRPr="001959CA">
              <w:rPr>
                <w:rFonts w:ascii="Times New Roman" w:hAnsi="Times New Roman" w:cs="Times New Roman"/>
                <w:sz w:val="24"/>
                <w:szCs w:val="24"/>
                <w:lang w:eastAsia="en-US"/>
              </w:rPr>
              <w:t xml:space="preserve"> jas taikyti ugdymo procese </w:t>
            </w:r>
            <w:r w:rsidRPr="001959CA">
              <w:rPr>
                <w:rFonts w:ascii="Times New Roman" w:eastAsia="Times New Roman" w:hAnsi="Times New Roman" w:cs="Times New Roman"/>
                <w:sz w:val="24"/>
                <w:szCs w:val="24"/>
              </w:rPr>
              <w:t>mokytojai, mokytojų padėjėjai, švietimo pagalbos specialistai</w:t>
            </w:r>
          </w:p>
        </w:tc>
        <w:tc>
          <w:tcPr>
            <w:tcW w:w="2554" w:type="dxa"/>
          </w:tcPr>
          <w:p w14:paraId="323341E5" w14:textId="1E30BADD" w:rsidR="004D064D" w:rsidRDefault="004D064D" w:rsidP="00FE0274">
            <w:pPr>
              <w:spacing w:line="360" w:lineRule="auto"/>
              <w:rPr>
                <w:rFonts w:ascii="Times New Roman" w:hAnsi="Times New Roman" w:cs="Times New Roman"/>
                <w:sz w:val="24"/>
                <w:szCs w:val="24"/>
              </w:rPr>
            </w:pPr>
            <w:r>
              <w:rPr>
                <w:rFonts w:ascii="Times New Roman" w:hAnsi="Times New Roman" w:cs="Times New Roman"/>
                <w:sz w:val="24"/>
                <w:szCs w:val="24"/>
              </w:rPr>
              <w:t>6000,00</w:t>
            </w:r>
          </w:p>
          <w:p w14:paraId="44C70E99" w14:textId="66522BF2" w:rsidR="004D064D" w:rsidRPr="00EE5B22" w:rsidRDefault="004D064D" w:rsidP="00FE0274">
            <w:pPr>
              <w:spacing w:line="360" w:lineRule="auto"/>
              <w:rPr>
                <w:rFonts w:ascii="Times New Roman" w:hAnsi="Times New Roman" w:cs="Times New Roman"/>
                <w:sz w:val="24"/>
                <w:szCs w:val="24"/>
              </w:rPr>
            </w:pPr>
            <w:r w:rsidRPr="001959CA">
              <w:rPr>
                <w:rFonts w:ascii="Times New Roman" w:eastAsia="Times New Roman" w:hAnsi="Times New Roman" w:cs="Times New Roman"/>
                <w:sz w:val="24"/>
                <w:szCs w:val="24"/>
              </w:rPr>
              <w:t>Įsigyta specialiųjų mokymo priemonių ir ugdymui skirtų techninės pagalbos priemonių ir apmokyti</w:t>
            </w:r>
            <w:r w:rsidRPr="001959CA">
              <w:rPr>
                <w:rFonts w:ascii="Times New Roman" w:hAnsi="Times New Roman" w:cs="Times New Roman"/>
                <w:sz w:val="24"/>
                <w:szCs w:val="24"/>
                <w:lang w:eastAsia="en-US"/>
              </w:rPr>
              <w:t xml:space="preserve"> jas taikyti ugdymo procese </w:t>
            </w:r>
            <w:r w:rsidRPr="001959CA">
              <w:rPr>
                <w:rFonts w:ascii="Times New Roman" w:eastAsia="Times New Roman" w:hAnsi="Times New Roman" w:cs="Times New Roman"/>
                <w:sz w:val="24"/>
                <w:szCs w:val="24"/>
              </w:rPr>
              <w:t>mokytojai, mokytojų padėjėjai, švietimo pagalbos specialistai</w:t>
            </w:r>
          </w:p>
        </w:tc>
      </w:tr>
      <w:tr w:rsidR="004D064D" w:rsidRPr="00403C05" w14:paraId="19574096" w14:textId="77777777" w:rsidTr="00981E41">
        <w:tc>
          <w:tcPr>
            <w:tcW w:w="14596" w:type="dxa"/>
            <w:gridSpan w:val="6"/>
          </w:tcPr>
          <w:p w14:paraId="4B7CFC8E" w14:textId="23FCCB35" w:rsidR="004D064D" w:rsidRPr="00403C05" w:rsidRDefault="004D064D" w:rsidP="00FE0274">
            <w:pPr>
              <w:spacing w:line="360" w:lineRule="auto"/>
              <w:rPr>
                <w:rFonts w:ascii="Times New Roman" w:eastAsia="Times New Roman" w:hAnsi="Times New Roman" w:cs="Times New Roman"/>
                <w:b/>
                <w:bCs/>
                <w:sz w:val="24"/>
                <w:szCs w:val="24"/>
              </w:rPr>
            </w:pPr>
            <w:r w:rsidRPr="00403C05">
              <w:rPr>
                <w:rFonts w:ascii="Times New Roman" w:eastAsia="Times New Roman" w:hAnsi="Times New Roman" w:cs="Times New Roman"/>
                <w:b/>
                <w:bCs/>
                <w:sz w:val="24"/>
                <w:szCs w:val="24"/>
              </w:rPr>
              <w:t>Rizikos veik</w:t>
            </w:r>
            <w:r w:rsidR="00D300C0">
              <w:rPr>
                <w:rFonts w:ascii="Times New Roman" w:eastAsia="Times New Roman" w:hAnsi="Times New Roman" w:cs="Times New Roman"/>
                <w:b/>
                <w:bCs/>
                <w:sz w:val="24"/>
                <w:szCs w:val="24"/>
              </w:rPr>
              <w:t>snių apibūdinimas ir vertinimas:</w:t>
            </w:r>
          </w:p>
          <w:p w14:paraId="14F1BFC9" w14:textId="40FFF94C" w:rsidR="004D064D" w:rsidRPr="00403C05" w:rsidRDefault="00D300C0"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w:t>
            </w:r>
            <w:r w:rsidR="003F79B8" w:rsidRPr="00403C05">
              <w:rPr>
                <w:rFonts w:ascii="Times New Roman" w:hAnsi="Times New Roman" w:cs="Times New Roman"/>
                <w:bCs/>
                <w:sz w:val="24"/>
                <w:szCs w:val="24"/>
              </w:rPr>
              <w:t xml:space="preserve">alis mokinių </w:t>
            </w:r>
            <w:r w:rsidR="00CC38F8" w:rsidRPr="00403C05">
              <w:rPr>
                <w:rFonts w:ascii="Times New Roman" w:hAnsi="Times New Roman" w:cs="Times New Roman"/>
                <w:bCs/>
                <w:sz w:val="24"/>
                <w:szCs w:val="24"/>
              </w:rPr>
              <w:t xml:space="preserve">nedalyvauja </w:t>
            </w:r>
            <w:r w:rsidR="003F79B8" w:rsidRPr="00403C05">
              <w:rPr>
                <w:rFonts w:ascii="Times New Roman" w:hAnsi="Times New Roman" w:cs="Times New Roman"/>
                <w:bCs/>
                <w:sz w:val="24"/>
                <w:szCs w:val="24"/>
              </w:rPr>
              <w:t>edukacijose, vykstančiose už progimnazijos ribų.</w:t>
            </w:r>
          </w:p>
        </w:tc>
      </w:tr>
      <w:tr w:rsidR="004D064D" w:rsidRPr="00EE5B22" w14:paraId="43428868" w14:textId="77777777" w:rsidTr="00981E41">
        <w:tc>
          <w:tcPr>
            <w:tcW w:w="14596" w:type="dxa"/>
            <w:gridSpan w:val="6"/>
            <w:shd w:val="clear" w:color="auto" w:fill="D9D9D9" w:themeFill="background1" w:themeFillShade="D9"/>
          </w:tcPr>
          <w:p w14:paraId="435587AB" w14:textId="24707E41"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2.1.2.2. </w:t>
            </w:r>
            <w:r w:rsidR="0086002D">
              <w:rPr>
                <w:rFonts w:ascii="Times New Roman" w:eastAsia="Times New Roman" w:hAnsi="Times New Roman" w:cs="Times New Roman"/>
                <w:b/>
                <w:sz w:val="24"/>
                <w:szCs w:val="24"/>
              </w:rPr>
              <w:t>S</w:t>
            </w:r>
            <w:r w:rsidRPr="00EE5B22">
              <w:rPr>
                <w:rFonts w:ascii="Times New Roman" w:eastAsia="Times New Roman" w:hAnsi="Times New Roman" w:cs="Times New Roman"/>
                <w:b/>
                <w:sz w:val="24"/>
                <w:szCs w:val="24"/>
              </w:rPr>
              <w:t>ąlyg</w:t>
            </w:r>
            <w:r w:rsidR="0086002D">
              <w:rPr>
                <w:rFonts w:ascii="Times New Roman" w:eastAsia="Times New Roman" w:hAnsi="Times New Roman" w:cs="Times New Roman"/>
                <w:b/>
                <w:sz w:val="24"/>
                <w:szCs w:val="24"/>
              </w:rPr>
              <w:t>ų</w:t>
            </w:r>
            <w:r w:rsidRPr="00EE5B22">
              <w:rPr>
                <w:rFonts w:ascii="Times New Roman" w:eastAsia="Times New Roman" w:hAnsi="Times New Roman" w:cs="Times New Roman"/>
                <w:b/>
                <w:sz w:val="24"/>
                <w:szCs w:val="24"/>
              </w:rPr>
              <w:t xml:space="preserve"> plėtoti </w:t>
            </w:r>
            <w:r w:rsidR="0086002D" w:rsidRPr="00EE5B22">
              <w:rPr>
                <w:rFonts w:ascii="Times New Roman" w:eastAsia="Times New Roman" w:hAnsi="Times New Roman" w:cs="Times New Roman"/>
                <w:b/>
                <w:sz w:val="24"/>
                <w:szCs w:val="24"/>
              </w:rPr>
              <w:t xml:space="preserve">mokiniams </w:t>
            </w:r>
            <w:r w:rsidRPr="00EE5B22">
              <w:rPr>
                <w:rFonts w:ascii="Times New Roman" w:eastAsia="Times New Roman" w:hAnsi="Times New Roman" w:cs="Times New Roman"/>
                <w:b/>
                <w:sz w:val="24"/>
                <w:szCs w:val="24"/>
              </w:rPr>
              <w:t>prigimtines galias ir įgytus gebėjimus</w:t>
            </w:r>
            <w:r w:rsidR="0086002D" w:rsidRPr="00EE5B22">
              <w:rPr>
                <w:rFonts w:ascii="Times New Roman" w:eastAsia="Times New Roman" w:hAnsi="Times New Roman" w:cs="Times New Roman"/>
                <w:b/>
                <w:sz w:val="24"/>
                <w:szCs w:val="24"/>
              </w:rPr>
              <w:t xml:space="preserve"> </w:t>
            </w:r>
            <w:r w:rsidR="0086002D">
              <w:rPr>
                <w:rFonts w:ascii="Times New Roman" w:eastAsia="Times New Roman" w:hAnsi="Times New Roman" w:cs="Times New Roman"/>
                <w:b/>
                <w:sz w:val="24"/>
                <w:szCs w:val="24"/>
              </w:rPr>
              <w:t>s</w:t>
            </w:r>
            <w:r w:rsidR="0086002D" w:rsidRPr="00EE5B22">
              <w:rPr>
                <w:rFonts w:ascii="Times New Roman" w:eastAsia="Times New Roman" w:hAnsi="Times New Roman" w:cs="Times New Roman"/>
                <w:b/>
                <w:sz w:val="24"/>
                <w:szCs w:val="24"/>
              </w:rPr>
              <w:t>udary</w:t>
            </w:r>
            <w:r w:rsidR="0086002D">
              <w:rPr>
                <w:rFonts w:ascii="Times New Roman" w:eastAsia="Times New Roman" w:hAnsi="Times New Roman" w:cs="Times New Roman"/>
                <w:b/>
                <w:sz w:val="24"/>
                <w:szCs w:val="24"/>
              </w:rPr>
              <w:t>mas</w:t>
            </w:r>
          </w:p>
        </w:tc>
      </w:tr>
      <w:tr w:rsidR="004D064D" w:rsidRPr="00EE5B22" w14:paraId="5329BA71" w14:textId="77777777" w:rsidTr="00981E41">
        <w:tc>
          <w:tcPr>
            <w:tcW w:w="741" w:type="dxa"/>
            <w:vMerge w:val="restart"/>
            <w:shd w:val="clear" w:color="auto" w:fill="D9D9D9" w:themeFill="background1" w:themeFillShade="D9"/>
            <w:vAlign w:val="center"/>
          </w:tcPr>
          <w:p w14:paraId="6A77DD16" w14:textId="77777777" w:rsidR="004D064D" w:rsidRPr="00EE5B22" w:rsidRDefault="004D064D" w:rsidP="00FE0274">
            <w:pPr>
              <w:spacing w:line="360"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136996FF"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54D26DBB"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7C88882"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4D064D" w:rsidRPr="00EE5B22" w14:paraId="009478D2" w14:textId="77777777" w:rsidTr="00981E41">
        <w:tc>
          <w:tcPr>
            <w:tcW w:w="741" w:type="dxa"/>
            <w:vMerge/>
            <w:shd w:val="clear" w:color="auto" w:fill="D9D9D9" w:themeFill="background1" w:themeFillShade="D9"/>
            <w:vAlign w:val="center"/>
          </w:tcPr>
          <w:p w14:paraId="02E26B61" w14:textId="77777777" w:rsidR="004D064D" w:rsidRPr="00EE5B22"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433E120C"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3F473DD7"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B1C25AB"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2022 m.</w:t>
            </w:r>
          </w:p>
        </w:tc>
        <w:tc>
          <w:tcPr>
            <w:tcW w:w="2103" w:type="dxa"/>
            <w:shd w:val="clear" w:color="auto" w:fill="D9D9D9" w:themeFill="background1" w:themeFillShade="D9"/>
            <w:vAlign w:val="center"/>
          </w:tcPr>
          <w:p w14:paraId="71DDCC50"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2023 m.</w:t>
            </w:r>
          </w:p>
        </w:tc>
        <w:tc>
          <w:tcPr>
            <w:tcW w:w="2554" w:type="dxa"/>
            <w:shd w:val="clear" w:color="auto" w:fill="D9D9D9" w:themeFill="background1" w:themeFillShade="D9"/>
            <w:vAlign w:val="center"/>
          </w:tcPr>
          <w:p w14:paraId="64F405EE"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2024 m.</w:t>
            </w:r>
          </w:p>
        </w:tc>
      </w:tr>
      <w:tr w:rsidR="004D064D" w:rsidRPr="00EE5B22" w14:paraId="1914D4BB" w14:textId="77777777" w:rsidTr="00981E41">
        <w:tc>
          <w:tcPr>
            <w:tcW w:w="741" w:type="dxa"/>
            <w:shd w:val="clear" w:color="auto" w:fill="D9D9D9" w:themeFill="background1" w:themeFillShade="D9"/>
            <w:vAlign w:val="center"/>
          </w:tcPr>
          <w:p w14:paraId="5AEBBF58" w14:textId="77777777" w:rsidR="004D064D" w:rsidRPr="00EE5B22"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lastRenderedPageBreak/>
              <w:t>1</w:t>
            </w:r>
          </w:p>
        </w:tc>
        <w:tc>
          <w:tcPr>
            <w:tcW w:w="3485" w:type="dxa"/>
            <w:shd w:val="clear" w:color="auto" w:fill="D9D9D9" w:themeFill="background1" w:themeFillShade="D9"/>
            <w:vAlign w:val="center"/>
          </w:tcPr>
          <w:p w14:paraId="21186F82" w14:textId="77777777" w:rsidR="004D064D" w:rsidRPr="00EE5B22" w:rsidRDefault="004D064D" w:rsidP="00FE0274">
            <w:pPr>
              <w:spacing w:line="360" w:lineRule="auto"/>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417A99AE" w14:textId="77777777" w:rsidR="004D064D" w:rsidRPr="00EE5B22"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17667EAE" w14:textId="77777777" w:rsidR="004D064D" w:rsidRPr="00EE5B22"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5216A437" w14:textId="77777777" w:rsidR="004D064D" w:rsidRPr="00EE5B22"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49A6A500" w14:textId="77777777" w:rsidR="004D064D" w:rsidRPr="00EE5B22" w:rsidRDefault="004D064D"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4D064D" w:rsidRPr="00EE5B22" w14:paraId="61D253E4" w14:textId="77777777" w:rsidTr="00981E41">
        <w:tc>
          <w:tcPr>
            <w:tcW w:w="741" w:type="dxa"/>
          </w:tcPr>
          <w:p w14:paraId="4F31DAB5"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1.</w:t>
            </w:r>
          </w:p>
        </w:tc>
        <w:tc>
          <w:tcPr>
            <w:tcW w:w="3485" w:type="dxa"/>
          </w:tcPr>
          <w:p w14:paraId="46A02440" w14:textId="1DFCF51F"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Neformaliojo švietimo programų pasiūla kūrybingai, atsakingai asmenybei formuoti</w:t>
            </w:r>
          </w:p>
        </w:tc>
        <w:tc>
          <w:tcPr>
            <w:tcW w:w="3485" w:type="dxa"/>
          </w:tcPr>
          <w:p w14:paraId="089B8491"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neformaliojo švietimo vadovai</w:t>
            </w:r>
          </w:p>
        </w:tc>
        <w:tc>
          <w:tcPr>
            <w:tcW w:w="2228" w:type="dxa"/>
          </w:tcPr>
          <w:p w14:paraId="513975EF" w14:textId="2968FEF6"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Kasmet iki 90 proc.</w:t>
            </w:r>
            <w:r w:rsidRPr="00EE5B22">
              <w:rPr>
                <w:rFonts w:ascii="Times New Roman" w:hAnsi="Times New Roman" w:cs="Times New Roman"/>
                <w:bCs/>
                <w:sz w:val="24"/>
                <w:szCs w:val="24"/>
              </w:rPr>
              <w:t xml:space="preserve"> mokinių dalyvauja veiklose</w:t>
            </w:r>
          </w:p>
        </w:tc>
        <w:tc>
          <w:tcPr>
            <w:tcW w:w="2103" w:type="dxa"/>
          </w:tcPr>
          <w:p w14:paraId="246E21B3" w14:textId="6CC85A01"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Kasmet iki 90 proc.</w:t>
            </w:r>
            <w:r w:rsidRPr="00EE5B22">
              <w:rPr>
                <w:rFonts w:ascii="Times New Roman" w:hAnsi="Times New Roman" w:cs="Times New Roman"/>
                <w:bCs/>
                <w:sz w:val="24"/>
                <w:szCs w:val="24"/>
              </w:rPr>
              <w:t xml:space="preserve"> mokinių dalyvauja veiklose</w:t>
            </w:r>
          </w:p>
        </w:tc>
        <w:tc>
          <w:tcPr>
            <w:tcW w:w="2554" w:type="dxa"/>
          </w:tcPr>
          <w:p w14:paraId="300F9BA2" w14:textId="25DFE92D"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Kasmet iki 90 proc. </w:t>
            </w:r>
            <w:r w:rsidRPr="00EE5B22">
              <w:rPr>
                <w:rFonts w:ascii="Times New Roman" w:hAnsi="Times New Roman" w:cs="Times New Roman"/>
                <w:bCs/>
                <w:sz w:val="24"/>
                <w:szCs w:val="24"/>
              </w:rPr>
              <w:t>mokinių dalyvauja veiklose</w:t>
            </w:r>
          </w:p>
        </w:tc>
      </w:tr>
      <w:tr w:rsidR="004D064D" w:rsidRPr="00EE5B22" w14:paraId="3DBFABA8" w14:textId="77777777" w:rsidTr="00981E41">
        <w:tc>
          <w:tcPr>
            <w:tcW w:w="741" w:type="dxa"/>
          </w:tcPr>
          <w:p w14:paraId="5CE93AF3"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2.</w:t>
            </w:r>
          </w:p>
        </w:tc>
        <w:tc>
          <w:tcPr>
            <w:tcW w:w="3485" w:type="dxa"/>
          </w:tcPr>
          <w:p w14:paraId="7A877668" w14:textId="0AA84255"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Duomenų apie mokinių akademinius pasiekimus ir pamokų lankymą analizė, išvadų planuojant tolimesnę veiklą</w:t>
            </w:r>
            <w:r w:rsidR="0086002D" w:rsidRPr="00EE5B22">
              <w:rPr>
                <w:rFonts w:ascii="Times New Roman" w:hAnsi="Times New Roman" w:cs="Times New Roman"/>
                <w:bCs/>
                <w:sz w:val="24"/>
                <w:szCs w:val="24"/>
              </w:rPr>
              <w:t xml:space="preserve"> panaudojimas</w:t>
            </w:r>
          </w:p>
        </w:tc>
        <w:tc>
          <w:tcPr>
            <w:tcW w:w="3485" w:type="dxa"/>
          </w:tcPr>
          <w:p w14:paraId="39D676D5"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73999760" w14:textId="31CCA466"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Vykdoma pamokų lankymo, pusmečių, mokinio individualios pažangos rezultatų analizė. Mokinių, perkeltų su patenkinamais įvertinimai, metinis pažangumo vidurkis ne mažesnis kaip 98 proc.    </w:t>
            </w:r>
          </w:p>
        </w:tc>
        <w:tc>
          <w:tcPr>
            <w:tcW w:w="2103" w:type="dxa"/>
          </w:tcPr>
          <w:p w14:paraId="66514172" w14:textId="3B60942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Vykdoma pamokų lankymo, pusmečių, mokinio individualios pažangos re</w:t>
            </w:r>
            <w:r w:rsidR="00B5097E">
              <w:rPr>
                <w:rFonts w:ascii="Times New Roman" w:hAnsi="Times New Roman" w:cs="Times New Roman"/>
                <w:bCs/>
                <w:sz w:val="24"/>
                <w:szCs w:val="24"/>
              </w:rPr>
              <w:t xml:space="preserve">zultatų analizė. </w:t>
            </w:r>
            <w:r w:rsidRPr="00EE5B22">
              <w:rPr>
                <w:rFonts w:ascii="Times New Roman" w:hAnsi="Times New Roman" w:cs="Times New Roman"/>
                <w:bCs/>
                <w:sz w:val="24"/>
                <w:szCs w:val="24"/>
              </w:rPr>
              <w:t>Mokinių, perkeltų su patenkinamais įvertinimais, metinis pažangumo vidurk</w:t>
            </w:r>
            <w:r w:rsidR="00B5097E">
              <w:rPr>
                <w:rFonts w:ascii="Times New Roman" w:hAnsi="Times New Roman" w:cs="Times New Roman"/>
                <w:bCs/>
                <w:sz w:val="24"/>
                <w:szCs w:val="24"/>
              </w:rPr>
              <w:t>is ne mažesnis kaip 98 proc.</w:t>
            </w:r>
          </w:p>
        </w:tc>
        <w:tc>
          <w:tcPr>
            <w:tcW w:w="2554" w:type="dxa"/>
          </w:tcPr>
          <w:p w14:paraId="5648B11E" w14:textId="73FED790"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Vykdoma pamokų lankymo, pusmečių, mokinio individualios pažangos rezultatų analizė Mokinių, perkeltų su patenkinamais įvertinimais, metinis pažangumo vidurkis</w:t>
            </w:r>
            <w:r w:rsidR="00B5097E">
              <w:rPr>
                <w:rFonts w:ascii="Times New Roman" w:hAnsi="Times New Roman" w:cs="Times New Roman"/>
                <w:bCs/>
                <w:sz w:val="24"/>
                <w:szCs w:val="24"/>
              </w:rPr>
              <w:t xml:space="preserve"> ne mažesnis kaip 98 proc.</w:t>
            </w:r>
          </w:p>
        </w:tc>
      </w:tr>
      <w:tr w:rsidR="004D064D" w:rsidRPr="00EE5B22" w14:paraId="3519E3B9" w14:textId="77777777" w:rsidTr="00981E41">
        <w:tc>
          <w:tcPr>
            <w:tcW w:w="741" w:type="dxa"/>
          </w:tcPr>
          <w:p w14:paraId="7D292B1D"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3.</w:t>
            </w:r>
          </w:p>
        </w:tc>
        <w:tc>
          <w:tcPr>
            <w:tcW w:w="3485" w:type="dxa"/>
          </w:tcPr>
          <w:p w14:paraId="2F67E4A2"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Prasmingos socialinės veiklos ir individualios pažangos stebėjimas ir analizė</w:t>
            </w:r>
          </w:p>
        </w:tc>
        <w:tc>
          <w:tcPr>
            <w:tcW w:w="3485" w:type="dxa"/>
          </w:tcPr>
          <w:p w14:paraId="3FBAE04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1CCC13FB" w14:textId="4684FD43"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20–25 proc.</w:t>
            </w:r>
            <w:r w:rsidRPr="00EE5B22">
              <w:rPr>
                <w:rFonts w:ascii="Times New Roman" w:hAnsi="Times New Roman" w:cs="Times New Roman"/>
                <w:bCs/>
                <w:sz w:val="24"/>
                <w:szCs w:val="24"/>
              </w:rPr>
              <w:t xml:space="preserve"> mokinių sistemingai daro asmeninę pažangą. 100 proc. 5</w:t>
            </w:r>
            <w:r w:rsidR="00D84237">
              <w:rPr>
                <w:rFonts w:ascii="Times New Roman" w:hAnsi="Times New Roman" w:cs="Times New Roman"/>
                <w:bCs/>
                <w:sz w:val="24"/>
                <w:szCs w:val="24"/>
              </w:rPr>
              <w:t>–</w:t>
            </w:r>
            <w:r w:rsidRPr="00EE5B22">
              <w:rPr>
                <w:rFonts w:ascii="Times New Roman" w:hAnsi="Times New Roman" w:cs="Times New Roman"/>
                <w:bCs/>
                <w:sz w:val="24"/>
                <w:szCs w:val="24"/>
              </w:rPr>
              <w:t>8 kl. mokinių dalyvauja socialinėje veikloje</w:t>
            </w:r>
          </w:p>
        </w:tc>
        <w:tc>
          <w:tcPr>
            <w:tcW w:w="2103" w:type="dxa"/>
          </w:tcPr>
          <w:p w14:paraId="5C2755B4" w14:textId="2A75981B"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25</w:t>
            </w:r>
            <w:r w:rsidR="00D84237">
              <w:rPr>
                <w:rFonts w:ascii="Times New Roman" w:hAnsi="Times New Roman" w:cs="Times New Roman"/>
                <w:bCs/>
                <w:sz w:val="24"/>
                <w:szCs w:val="24"/>
              </w:rPr>
              <w:t>–</w:t>
            </w:r>
            <w:r>
              <w:rPr>
                <w:rFonts w:ascii="Times New Roman" w:hAnsi="Times New Roman" w:cs="Times New Roman"/>
                <w:bCs/>
                <w:sz w:val="24"/>
                <w:szCs w:val="24"/>
              </w:rPr>
              <w:t>35 proc.</w:t>
            </w:r>
            <w:r w:rsidRPr="00EE5B22">
              <w:rPr>
                <w:rFonts w:ascii="Times New Roman" w:hAnsi="Times New Roman" w:cs="Times New Roman"/>
                <w:bCs/>
                <w:sz w:val="24"/>
                <w:szCs w:val="24"/>
              </w:rPr>
              <w:t xml:space="preserve"> mokinių sistemingai daro asmeninę pažangą. 100 proc. 5</w:t>
            </w:r>
            <w:r w:rsidR="00D84237">
              <w:rPr>
                <w:rFonts w:ascii="Times New Roman" w:hAnsi="Times New Roman" w:cs="Times New Roman"/>
                <w:bCs/>
                <w:sz w:val="24"/>
                <w:szCs w:val="24"/>
              </w:rPr>
              <w:t>–</w:t>
            </w:r>
            <w:r w:rsidRPr="00EE5B22">
              <w:rPr>
                <w:rFonts w:ascii="Times New Roman" w:hAnsi="Times New Roman" w:cs="Times New Roman"/>
                <w:bCs/>
                <w:sz w:val="24"/>
                <w:szCs w:val="24"/>
              </w:rPr>
              <w:t>8 kl. mokinių dalyvauja socialinėje veikloje</w:t>
            </w:r>
          </w:p>
        </w:tc>
        <w:tc>
          <w:tcPr>
            <w:tcW w:w="2554" w:type="dxa"/>
          </w:tcPr>
          <w:p w14:paraId="6C0FCC34" w14:textId="7FD951BC"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35–45 proc.</w:t>
            </w:r>
            <w:r w:rsidRPr="00EE5B22">
              <w:rPr>
                <w:rFonts w:ascii="Times New Roman" w:hAnsi="Times New Roman" w:cs="Times New Roman"/>
                <w:bCs/>
                <w:sz w:val="24"/>
                <w:szCs w:val="24"/>
              </w:rPr>
              <w:t xml:space="preserve"> mokinių sistemingai daro asmeninę pažangą. 100 proc. 5</w:t>
            </w:r>
            <w:r w:rsidR="00D84237">
              <w:rPr>
                <w:rFonts w:ascii="Times New Roman" w:hAnsi="Times New Roman" w:cs="Times New Roman"/>
                <w:bCs/>
                <w:sz w:val="24"/>
                <w:szCs w:val="24"/>
              </w:rPr>
              <w:t>–</w:t>
            </w:r>
            <w:r w:rsidRPr="00EE5B22">
              <w:rPr>
                <w:rFonts w:ascii="Times New Roman" w:hAnsi="Times New Roman" w:cs="Times New Roman"/>
                <w:bCs/>
                <w:sz w:val="24"/>
                <w:szCs w:val="24"/>
              </w:rPr>
              <w:t>8 kl. mokinių dalyvauja socialinėje veikloje</w:t>
            </w:r>
          </w:p>
        </w:tc>
      </w:tr>
      <w:tr w:rsidR="004D064D" w:rsidRPr="00EE5B22" w14:paraId="0330A6BA" w14:textId="77777777" w:rsidTr="00981E41">
        <w:tc>
          <w:tcPr>
            <w:tcW w:w="741" w:type="dxa"/>
          </w:tcPr>
          <w:p w14:paraId="3D41FB5C" w14:textId="77777777"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lastRenderedPageBreak/>
              <w:t>4.</w:t>
            </w:r>
          </w:p>
        </w:tc>
        <w:tc>
          <w:tcPr>
            <w:tcW w:w="3485" w:type="dxa"/>
          </w:tcPr>
          <w:p w14:paraId="2754D962" w14:textId="74056BA0"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Mokymosi pagalbos programos „Mokausi ir mokau“ sukūrimas ir įgyvendinimas</w:t>
            </w:r>
          </w:p>
        </w:tc>
        <w:tc>
          <w:tcPr>
            <w:tcW w:w="3485" w:type="dxa"/>
          </w:tcPr>
          <w:p w14:paraId="7D2439B9" w14:textId="7F99559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mokytojai, švietimo pagalbos specialistai, vaiko gerovės komisija</w:t>
            </w:r>
          </w:p>
        </w:tc>
        <w:tc>
          <w:tcPr>
            <w:tcW w:w="2228" w:type="dxa"/>
          </w:tcPr>
          <w:p w14:paraId="09A4722D" w14:textId="005573C3"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Pamokose ir kitose veiklose mokiniai skatinami padėti vienas kitam, ugdomi mokiniai savanoriai.</w:t>
            </w:r>
          </w:p>
          <w:p w14:paraId="5BCB8503" w14:textId="7A1EC530"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Visi mokiniai turi galimybę paruošti pamokas pamokų ruošos grupėse. 10 proc. mokinių patiria sėkmę</w:t>
            </w:r>
          </w:p>
        </w:tc>
        <w:tc>
          <w:tcPr>
            <w:tcW w:w="2103" w:type="dxa"/>
          </w:tcPr>
          <w:p w14:paraId="082B8E86"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Pamokose ir kitose veiklose mokiniai skatinami padėti vienas kitam,</w:t>
            </w:r>
          </w:p>
          <w:p w14:paraId="0A07511F"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ugdomi mokiniai savanoriai.</w:t>
            </w:r>
          </w:p>
          <w:p w14:paraId="55BFCCB4" w14:textId="19AB3E73"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Visi mokiniai turi galimybę paruošti pamokas pamokų ruošos grupėse. </w:t>
            </w:r>
          </w:p>
          <w:p w14:paraId="29BAB95B" w14:textId="42632ACC"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15 proc. mokinių patiria sėkmę</w:t>
            </w:r>
          </w:p>
        </w:tc>
        <w:tc>
          <w:tcPr>
            <w:tcW w:w="2554" w:type="dxa"/>
          </w:tcPr>
          <w:p w14:paraId="793B3018" w14:textId="7777777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Pamokose ir kitose veiklose mokiniai skatinami padėti vienas kitam,</w:t>
            </w:r>
          </w:p>
          <w:p w14:paraId="6EB10CAA" w14:textId="48BB4D4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ugdomi </w:t>
            </w:r>
            <w:r>
              <w:rPr>
                <w:rFonts w:ascii="Times New Roman" w:hAnsi="Times New Roman" w:cs="Times New Roman"/>
                <w:bCs/>
                <w:sz w:val="24"/>
                <w:szCs w:val="24"/>
              </w:rPr>
              <w:t>mokiniai savanoriai</w:t>
            </w:r>
          </w:p>
          <w:p w14:paraId="7B6595CC" w14:textId="50E22999"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Visi mokiniai turi galimybę paruošti pamokas pamokų ruošos grupėse. 20 proc. mokinių patiria sėkmę </w:t>
            </w:r>
          </w:p>
        </w:tc>
      </w:tr>
      <w:tr w:rsidR="004D064D" w:rsidRPr="00EE5B22" w14:paraId="222278A2" w14:textId="77777777" w:rsidTr="00981E41">
        <w:trPr>
          <w:trHeight w:val="699"/>
        </w:trPr>
        <w:tc>
          <w:tcPr>
            <w:tcW w:w="741" w:type="dxa"/>
          </w:tcPr>
          <w:p w14:paraId="6FF0D958" w14:textId="10D0A0B4" w:rsidR="004D064D" w:rsidRPr="00D300C0" w:rsidRDefault="004D064D" w:rsidP="00FE0274">
            <w:pPr>
              <w:spacing w:line="360" w:lineRule="auto"/>
              <w:rPr>
                <w:rFonts w:ascii="Times New Roman" w:hAnsi="Times New Roman" w:cs="Times New Roman"/>
                <w:bCs/>
                <w:sz w:val="24"/>
                <w:szCs w:val="24"/>
              </w:rPr>
            </w:pPr>
            <w:r w:rsidRPr="00D300C0">
              <w:rPr>
                <w:rFonts w:ascii="Times New Roman" w:hAnsi="Times New Roman" w:cs="Times New Roman"/>
                <w:bCs/>
                <w:sz w:val="24"/>
                <w:szCs w:val="24"/>
              </w:rPr>
              <w:t xml:space="preserve">5. </w:t>
            </w:r>
          </w:p>
        </w:tc>
        <w:tc>
          <w:tcPr>
            <w:tcW w:w="3485" w:type="dxa"/>
          </w:tcPr>
          <w:p w14:paraId="05CEEB40" w14:textId="7A749AB1" w:rsidR="004D064D" w:rsidRPr="00154FCC" w:rsidRDefault="004D064D" w:rsidP="00FE0274">
            <w:pPr>
              <w:spacing w:line="360" w:lineRule="auto"/>
              <w:rPr>
                <w:rFonts w:ascii="Times New Roman" w:hAnsi="Times New Roman" w:cs="Times New Roman"/>
                <w:bCs/>
                <w:sz w:val="24"/>
                <w:szCs w:val="24"/>
              </w:rPr>
            </w:pPr>
            <w:r w:rsidRPr="00154FCC">
              <w:rPr>
                <w:rFonts w:ascii="Times New Roman" w:eastAsia="Times New Roman" w:hAnsi="Times New Roman" w:cs="Times New Roman"/>
                <w:sz w:val="24"/>
                <w:szCs w:val="24"/>
              </w:rPr>
              <w:t xml:space="preserve"> </w:t>
            </w:r>
            <w:r w:rsidR="0086002D">
              <w:rPr>
                <w:rFonts w:ascii="Times New Roman" w:eastAsia="Times New Roman" w:hAnsi="Times New Roman" w:cs="Times New Roman"/>
                <w:sz w:val="24"/>
                <w:szCs w:val="24"/>
              </w:rPr>
              <w:t>M</w:t>
            </w:r>
            <w:r w:rsidRPr="00154FCC">
              <w:rPr>
                <w:rFonts w:ascii="Times New Roman" w:eastAsia="Times New Roman" w:hAnsi="Times New Roman" w:cs="Times New Roman"/>
                <w:sz w:val="24"/>
                <w:szCs w:val="24"/>
              </w:rPr>
              <w:t>okytojų ir kitų ugdymo procese dalyvaujančių asmenų kompetencijų dirbti su įvairiomis specialiųjų ugdymosi poreikių turinčių mokinių grupėmis (pradedant nuo ankstyvojo amžiaus)</w:t>
            </w:r>
            <w:r w:rsidR="0086002D" w:rsidRPr="00154FCC">
              <w:rPr>
                <w:rFonts w:ascii="Times New Roman" w:eastAsia="Times New Roman" w:hAnsi="Times New Roman" w:cs="Times New Roman"/>
                <w:sz w:val="24"/>
                <w:szCs w:val="24"/>
              </w:rPr>
              <w:t xml:space="preserve"> </w:t>
            </w:r>
            <w:r w:rsidR="0086002D">
              <w:rPr>
                <w:rFonts w:ascii="Times New Roman" w:eastAsia="Times New Roman" w:hAnsi="Times New Roman" w:cs="Times New Roman"/>
                <w:sz w:val="24"/>
                <w:szCs w:val="24"/>
              </w:rPr>
              <w:t>t</w:t>
            </w:r>
            <w:r w:rsidR="0086002D" w:rsidRPr="00154FCC">
              <w:rPr>
                <w:rFonts w:ascii="Times New Roman" w:eastAsia="Times New Roman" w:hAnsi="Times New Roman" w:cs="Times New Roman"/>
                <w:sz w:val="24"/>
                <w:szCs w:val="24"/>
              </w:rPr>
              <w:t>obulinimas</w:t>
            </w:r>
          </w:p>
        </w:tc>
        <w:tc>
          <w:tcPr>
            <w:tcW w:w="3485" w:type="dxa"/>
          </w:tcPr>
          <w:p w14:paraId="6E23A77A" w14:textId="2FCC746A"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Dire</w:t>
            </w:r>
            <w:r w:rsidR="00F25F31">
              <w:rPr>
                <w:rFonts w:ascii="Times New Roman" w:hAnsi="Times New Roman" w:cs="Times New Roman"/>
                <w:bCs/>
                <w:sz w:val="24"/>
                <w:szCs w:val="24"/>
              </w:rPr>
              <w:t>ktoriaus pavaduotojai ugdymui, v</w:t>
            </w:r>
            <w:r>
              <w:rPr>
                <w:rFonts w:ascii="Times New Roman" w:hAnsi="Times New Roman" w:cs="Times New Roman"/>
                <w:bCs/>
                <w:sz w:val="24"/>
                <w:szCs w:val="24"/>
              </w:rPr>
              <w:t>aiko gerovės komisija, švietimo pagalbos specialistai</w:t>
            </w:r>
          </w:p>
        </w:tc>
        <w:tc>
          <w:tcPr>
            <w:tcW w:w="2228" w:type="dxa"/>
          </w:tcPr>
          <w:p w14:paraId="635875CD" w14:textId="77777777" w:rsidR="004D064D" w:rsidRDefault="004D064D" w:rsidP="00FE0274">
            <w:pPr>
              <w:spacing w:line="360" w:lineRule="auto"/>
              <w:rPr>
                <w:rFonts w:ascii="Times New Roman" w:hAnsi="Times New Roman" w:cs="Times New Roman"/>
                <w:bCs/>
                <w:sz w:val="24"/>
                <w:szCs w:val="24"/>
              </w:rPr>
            </w:pPr>
          </w:p>
          <w:p w14:paraId="68DCDA1F" w14:textId="12A0A6E7"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w:t>
            </w:r>
          </w:p>
        </w:tc>
        <w:tc>
          <w:tcPr>
            <w:tcW w:w="2103" w:type="dxa"/>
          </w:tcPr>
          <w:p w14:paraId="18E29642" w14:textId="77777777" w:rsidR="00B5097E" w:rsidRDefault="00B5097E" w:rsidP="00FE0274">
            <w:pPr>
              <w:spacing w:line="360" w:lineRule="auto"/>
              <w:rPr>
                <w:rFonts w:ascii="Times New Roman" w:hAnsi="Times New Roman" w:cs="Times New Roman"/>
                <w:bCs/>
                <w:sz w:val="24"/>
                <w:szCs w:val="24"/>
              </w:rPr>
            </w:pPr>
          </w:p>
          <w:p w14:paraId="7BA8B931" w14:textId="382FB293" w:rsidR="004D064D" w:rsidRPr="00EE5B22" w:rsidRDefault="004D064D"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w:t>
            </w:r>
          </w:p>
        </w:tc>
        <w:tc>
          <w:tcPr>
            <w:tcW w:w="2554" w:type="dxa"/>
          </w:tcPr>
          <w:p w14:paraId="4B983A9E" w14:textId="77777777" w:rsidR="00CE6089" w:rsidRDefault="004D064D" w:rsidP="00FE027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w:t>
            </w:r>
          </w:p>
          <w:p w14:paraId="12D57627" w14:textId="3A1ED32D" w:rsidR="004D064D" w:rsidRPr="003A54BD" w:rsidRDefault="004D064D" w:rsidP="00FE0274">
            <w:pPr>
              <w:spacing w:line="360" w:lineRule="auto"/>
              <w:rPr>
                <w:rFonts w:ascii="Times New Roman" w:eastAsia="Times New Roman" w:hAnsi="Times New Roman" w:cs="Times New Roman"/>
                <w:color w:val="000000"/>
                <w:sz w:val="24"/>
                <w:szCs w:val="24"/>
              </w:rPr>
            </w:pPr>
            <w:r w:rsidRPr="003628EA">
              <w:rPr>
                <w:rFonts w:ascii="Times New Roman" w:eastAsia="Times New Roman" w:hAnsi="Times New Roman" w:cs="Times New Roman"/>
                <w:color w:val="000000"/>
                <w:sz w:val="24"/>
                <w:szCs w:val="24"/>
              </w:rPr>
              <w:t>Organizuoti metodinės medžiagos rinkinių praktinio taikymo mokymai</w:t>
            </w:r>
            <w:r w:rsidRPr="003628EA">
              <w:rPr>
                <w:rFonts w:ascii="Times New Roman" w:eastAsia="Times New Roman" w:hAnsi="Times New Roman" w:cs="Times New Roman"/>
                <w:sz w:val="24"/>
                <w:szCs w:val="24"/>
              </w:rPr>
              <w:t xml:space="preserve"> m</w:t>
            </w:r>
            <w:r w:rsidRPr="003628EA">
              <w:rPr>
                <w:rFonts w:ascii="Times New Roman" w:eastAsia="Times New Roman" w:hAnsi="Times New Roman" w:cs="Times New Roman"/>
                <w:color w:val="000000"/>
                <w:sz w:val="24"/>
                <w:szCs w:val="24"/>
              </w:rPr>
              <w:t xml:space="preserve">okytojams. </w:t>
            </w:r>
            <w:r w:rsidRPr="003628EA">
              <w:rPr>
                <w:rFonts w:ascii="Times New Roman" w:hAnsi="Times New Roman" w:cs="Times New Roman"/>
                <w:sz w:val="24"/>
                <w:szCs w:val="24"/>
                <w:lang w:eastAsia="en-US"/>
              </w:rPr>
              <w:t xml:space="preserve">Organizuoti mokymai mokytojams, kaip pritaikyti atnaujintas bendrąsias ugdymo programas </w:t>
            </w:r>
            <w:r w:rsidRPr="003628EA">
              <w:rPr>
                <w:rFonts w:ascii="Times New Roman" w:hAnsi="Times New Roman" w:cs="Times New Roman"/>
                <w:color w:val="000000"/>
                <w:sz w:val="24"/>
                <w:szCs w:val="24"/>
                <w:lang w:eastAsia="en-US"/>
              </w:rPr>
              <w:t xml:space="preserve">specialiųjų ugdymosi poreikių </w:t>
            </w:r>
            <w:r w:rsidRPr="003628EA">
              <w:rPr>
                <w:rFonts w:ascii="Times New Roman" w:hAnsi="Times New Roman" w:cs="Times New Roman"/>
                <w:sz w:val="24"/>
                <w:szCs w:val="24"/>
                <w:lang w:eastAsia="en-US"/>
              </w:rPr>
              <w:t xml:space="preserve">mokinių reikmėms </w:t>
            </w:r>
            <w:r w:rsidRPr="003628EA">
              <w:rPr>
                <w:rFonts w:ascii="Times New Roman" w:hAnsi="Times New Roman" w:cs="Times New Roman"/>
                <w:sz w:val="24"/>
                <w:szCs w:val="24"/>
                <w:lang w:eastAsia="en-US"/>
              </w:rPr>
              <w:lastRenderedPageBreak/>
              <w:t>(apmokyta ne mažiau 90 proc. mokytojų</w:t>
            </w:r>
            <w:r>
              <w:rPr>
                <w:rFonts w:ascii="Times New Roman" w:hAnsi="Times New Roman" w:cs="Times New Roman"/>
                <w:sz w:val="24"/>
                <w:szCs w:val="24"/>
                <w:lang w:eastAsia="en-US"/>
              </w:rPr>
              <w:t>)</w:t>
            </w:r>
          </w:p>
        </w:tc>
      </w:tr>
      <w:tr w:rsidR="004D064D" w:rsidRPr="004B082E" w14:paraId="12703564" w14:textId="77777777" w:rsidTr="00981E41">
        <w:tc>
          <w:tcPr>
            <w:tcW w:w="14596" w:type="dxa"/>
            <w:gridSpan w:val="6"/>
          </w:tcPr>
          <w:p w14:paraId="7CC46683" w14:textId="4336B4A6" w:rsidR="004D064D" w:rsidRPr="004B082E" w:rsidRDefault="004D064D" w:rsidP="00FE0274">
            <w:pPr>
              <w:spacing w:line="360" w:lineRule="auto"/>
              <w:rPr>
                <w:rFonts w:ascii="Times New Roman" w:eastAsia="Times New Roman" w:hAnsi="Times New Roman" w:cs="Times New Roman"/>
                <w:bCs/>
                <w:sz w:val="24"/>
                <w:szCs w:val="24"/>
              </w:rPr>
            </w:pPr>
            <w:r w:rsidRPr="004B082E">
              <w:rPr>
                <w:rFonts w:ascii="Times New Roman" w:eastAsia="Times New Roman" w:hAnsi="Times New Roman" w:cs="Times New Roman"/>
                <w:b/>
                <w:bCs/>
                <w:sz w:val="24"/>
                <w:szCs w:val="24"/>
              </w:rPr>
              <w:lastRenderedPageBreak/>
              <w:t>Rizikos veiks</w:t>
            </w:r>
            <w:r w:rsidR="00F533EA" w:rsidRPr="004B082E">
              <w:rPr>
                <w:rFonts w:ascii="Times New Roman" w:eastAsia="Times New Roman" w:hAnsi="Times New Roman" w:cs="Times New Roman"/>
                <w:b/>
                <w:bCs/>
                <w:sz w:val="24"/>
                <w:szCs w:val="24"/>
              </w:rPr>
              <w:t>nių apibūdinimas ir vertinimas</w:t>
            </w:r>
            <w:r w:rsidR="00D300C0">
              <w:rPr>
                <w:rFonts w:ascii="Times New Roman" w:eastAsia="Times New Roman" w:hAnsi="Times New Roman" w:cs="Times New Roman"/>
                <w:bCs/>
                <w:sz w:val="24"/>
                <w:szCs w:val="24"/>
              </w:rPr>
              <w:t>:</w:t>
            </w:r>
          </w:p>
          <w:p w14:paraId="41591B11" w14:textId="7F3EF05A" w:rsidR="00C76EA9" w:rsidRPr="004B082E" w:rsidRDefault="00D300C0" w:rsidP="00FE0274">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C76EA9" w:rsidRPr="004B082E">
              <w:rPr>
                <w:rFonts w:ascii="Times New Roman" w:eastAsia="Times New Roman" w:hAnsi="Times New Roman" w:cs="Times New Roman"/>
                <w:bCs/>
                <w:sz w:val="24"/>
                <w:szCs w:val="24"/>
              </w:rPr>
              <w:t>alis</w:t>
            </w:r>
            <w:r w:rsidR="00CC38F8" w:rsidRPr="004B082E">
              <w:rPr>
                <w:rFonts w:ascii="Times New Roman" w:eastAsia="Times New Roman" w:hAnsi="Times New Roman" w:cs="Times New Roman"/>
                <w:bCs/>
                <w:sz w:val="24"/>
                <w:szCs w:val="24"/>
              </w:rPr>
              <w:t xml:space="preserve"> mokinių nepasinaudoja</w:t>
            </w:r>
            <w:r w:rsidR="00C76EA9" w:rsidRPr="004B082E">
              <w:rPr>
                <w:rFonts w:ascii="Times New Roman" w:eastAsia="Times New Roman" w:hAnsi="Times New Roman" w:cs="Times New Roman"/>
                <w:bCs/>
                <w:sz w:val="24"/>
                <w:szCs w:val="24"/>
              </w:rPr>
              <w:t xml:space="preserve"> siūlo</w:t>
            </w:r>
            <w:r w:rsidR="00CC38F8" w:rsidRPr="004B082E">
              <w:rPr>
                <w:rFonts w:ascii="Times New Roman" w:eastAsia="Times New Roman" w:hAnsi="Times New Roman" w:cs="Times New Roman"/>
                <w:bCs/>
                <w:sz w:val="24"/>
                <w:szCs w:val="24"/>
              </w:rPr>
              <w:t>ma švietimo pagalba ir nepasiekia</w:t>
            </w:r>
            <w:r w:rsidR="00C76EA9" w:rsidRPr="004B082E">
              <w:rPr>
                <w:rFonts w:ascii="Times New Roman" w:eastAsia="Times New Roman" w:hAnsi="Times New Roman" w:cs="Times New Roman"/>
                <w:bCs/>
                <w:sz w:val="24"/>
                <w:szCs w:val="24"/>
              </w:rPr>
              <w:t xml:space="preserve"> norimos individualios pažangos.</w:t>
            </w:r>
          </w:p>
        </w:tc>
      </w:tr>
      <w:tr w:rsidR="004D064D" w:rsidRPr="00EE5B22" w14:paraId="706E3277" w14:textId="77777777" w:rsidTr="00981E41">
        <w:tc>
          <w:tcPr>
            <w:tcW w:w="14596" w:type="dxa"/>
            <w:gridSpan w:val="6"/>
            <w:shd w:val="clear" w:color="auto" w:fill="D9D9D9" w:themeFill="background1" w:themeFillShade="D9"/>
          </w:tcPr>
          <w:p w14:paraId="75BD0B7A" w14:textId="77777777"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Uždavinys 2.1.3. Skatinti mokinių pilietiškumą ir lyderystę</w:t>
            </w:r>
          </w:p>
        </w:tc>
      </w:tr>
      <w:tr w:rsidR="004D064D" w:rsidRPr="00EE5B22" w14:paraId="76EE279F" w14:textId="77777777" w:rsidTr="00981E41">
        <w:tc>
          <w:tcPr>
            <w:tcW w:w="14596" w:type="dxa"/>
            <w:gridSpan w:val="6"/>
            <w:shd w:val="clear" w:color="auto" w:fill="D9D9D9" w:themeFill="background1" w:themeFillShade="D9"/>
          </w:tcPr>
          <w:p w14:paraId="4E92F5D7" w14:textId="77777777" w:rsidR="004D064D" w:rsidRPr="00EE5B22" w:rsidRDefault="004D064D"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2.1.3.1. </w:t>
            </w:r>
            <w:r w:rsidRPr="00EE5B22">
              <w:rPr>
                <w:rFonts w:ascii="Times New Roman" w:hAnsi="Times New Roman" w:cs="Times New Roman"/>
                <w:b/>
                <w:sz w:val="24"/>
                <w:szCs w:val="24"/>
              </w:rPr>
              <w:t>Atviros progimnazijos kūrimas</w:t>
            </w:r>
          </w:p>
        </w:tc>
      </w:tr>
      <w:tr w:rsidR="004D064D" w:rsidRPr="00EE5B22" w14:paraId="3501F9A1" w14:textId="77777777" w:rsidTr="00981E41">
        <w:tc>
          <w:tcPr>
            <w:tcW w:w="741" w:type="dxa"/>
            <w:vMerge w:val="restart"/>
            <w:shd w:val="clear" w:color="auto" w:fill="D9D9D9" w:themeFill="background1" w:themeFillShade="D9"/>
            <w:vAlign w:val="center"/>
          </w:tcPr>
          <w:p w14:paraId="2972FBE5" w14:textId="77777777" w:rsidR="004D064D" w:rsidRPr="00EE5B22" w:rsidRDefault="004D064D" w:rsidP="00FE0274">
            <w:pPr>
              <w:spacing w:line="360"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3B3640DB"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2B62E208" w14:textId="77777777" w:rsidR="004D064D" w:rsidRPr="00EE5B22" w:rsidRDefault="004D064D"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0B8629E5"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4D064D" w:rsidRPr="00EE5B22" w14:paraId="76BEFE0D" w14:textId="77777777" w:rsidTr="00981E41">
        <w:tc>
          <w:tcPr>
            <w:tcW w:w="741" w:type="dxa"/>
            <w:vMerge/>
            <w:shd w:val="clear" w:color="auto" w:fill="D9D9D9" w:themeFill="background1" w:themeFillShade="D9"/>
            <w:vAlign w:val="center"/>
          </w:tcPr>
          <w:p w14:paraId="27D25B40" w14:textId="77777777" w:rsidR="004D064D" w:rsidRPr="00EE5B22" w:rsidRDefault="004D064D"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4C035DD9"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38341F21" w14:textId="77777777" w:rsidR="004D064D" w:rsidRPr="00EE5B22" w:rsidRDefault="004D064D"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429B11E6"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2022 m.</w:t>
            </w:r>
          </w:p>
        </w:tc>
        <w:tc>
          <w:tcPr>
            <w:tcW w:w="2103" w:type="dxa"/>
            <w:shd w:val="clear" w:color="auto" w:fill="D9D9D9" w:themeFill="background1" w:themeFillShade="D9"/>
            <w:vAlign w:val="center"/>
          </w:tcPr>
          <w:p w14:paraId="520A8762"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2023 m.</w:t>
            </w:r>
          </w:p>
        </w:tc>
        <w:tc>
          <w:tcPr>
            <w:tcW w:w="2554" w:type="dxa"/>
            <w:shd w:val="clear" w:color="auto" w:fill="D9D9D9" w:themeFill="background1" w:themeFillShade="D9"/>
            <w:vAlign w:val="center"/>
          </w:tcPr>
          <w:p w14:paraId="78F8AAD7"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2024 m.</w:t>
            </w:r>
          </w:p>
        </w:tc>
      </w:tr>
      <w:tr w:rsidR="004D064D" w:rsidRPr="00EE5B22" w14:paraId="302D29DD" w14:textId="77777777" w:rsidTr="00981E41">
        <w:tc>
          <w:tcPr>
            <w:tcW w:w="741" w:type="dxa"/>
            <w:shd w:val="clear" w:color="auto" w:fill="D9D9D9" w:themeFill="background1" w:themeFillShade="D9"/>
            <w:vAlign w:val="center"/>
          </w:tcPr>
          <w:p w14:paraId="182533FC"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6647F661" w14:textId="77777777" w:rsidR="004D064D" w:rsidRPr="00EE5B22" w:rsidRDefault="004D064D"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71C3CB0A"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7F513CBC"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A93ED1C"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47FC2BE7" w14:textId="77777777" w:rsidR="004D064D" w:rsidRPr="00EE5B22" w:rsidRDefault="004D064D"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4D064D" w:rsidRPr="00EE5B22" w14:paraId="6F4628B5" w14:textId="77777777" w:rsidTr="00981E41">
        <w:tc>
          <w:tcPr>
            <w:tcW w:w="741" w:type="dxa"/>
          </w:tcPr>
          <w:p w14:paraId="4FABE12B" w14:textId="77777777"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1.</w:t>
            </w:r>
          </w:p>
        </w:tc>
        <w:tc>
          <w:tcPr>
            <w:tcW w:w="3485" w:type="dxa"/>
          </w:tcPr>
          <w:p w14:paraId="0FEA1F51" w14:textId="62B4AFCC"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Tradici</w:t>
            </w:r>
            <w:r w:rsidR="00E821AA">
              <w:rPr>
                <w:rFonts w:ascii="Times New Roman" w:hAnsi="Times New Roman" w:cs="Times New Roman"/>
                <w:bCs/>
                <w:sz w:val="24"/>
                <w:szCs w:val="24"/>
              </w:rPr>
              <w:t xml:space="preserve">nių renginių progimnazijoje ir už ribų (miesto, rajono erdvėse) </w:t>
            </w:r>
            <w:r w:rsidRPr="00F533EA">
              <w:rPr>
                <w:rFonts w:ascii="Times New Roman" w:hAnsi="Times New Roman" w:cs="Times New Roman"/>
                <w:bCs/>
                <w:sz w:val="24"/>
                <w:szCs w:val="24"/>
              </w:rPr>
              <w:t>organizavimas</w:t>
            </w:r>
          </w:p>
        </w:tc>
        <w:tc>
          <w:tcPr>
            <w:tcW w:w="3485" w:type="dxa"/>
          </w:tcPr>
          <w:p w14:paraId="23C02119" w14:textId="77777777"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1CC2782D" w14:textId="2474BF0E"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 xml:space="preserve">Organizuojami tradiciniai renginiai, fiksuojami istorijos faktai. Puoselėjamos tradicijos, skatinančios bendruomenės kūrybiškumą. Ugdomos bendrakultūrinės, iniciatyvumo ir kūrybingumo, komunikavimo kompetencijos, darbo komandoje </w:t>
            </w:r>
            <w:r w:rsidRPr="00F533EA">
              <w:rPr>
                <w:rFonts w:ascii="Times New Roman" w:hAnsi="Times New Roman" w:cs="Times New Roman"/>
                <w:bCs/>
                <w:sz w:val="24"/>
                <w:szCs w:val="24"/>
              </w:rPr>
              <w:lastRenderedPageBreak/>
              <w:t>įgūdžiai. Įvairiuose renginiuose dalyvauja ne mažiau kaip 85 proc., o už  progimnazijos ribų</w:t>
            </w:r>
            <w:r w:rsidR="00D84237">
              <w:rPr>
                <w:rFonts w:ascii="Times New Roman" w:hAnsi="Times New Roman" w:cs="Times New Roman"/>
                <w:bCs/>
                <w:sz w:val="24"/>
                <w:szCs w:val="24"/>
              </w:rPr>
              <w:t xml:space="preserve"> –</w:t>
            </w:r>
            <w:r w:rsidRPr="00F533EA">
              <w:rPr>
                <w:rFonts w:ascii="Times New Roman" w:hAnsi="Times New Roman" w:cs="Times New Roman"/>
                <w:bCs/>
                <w:sz w:val="24"/>
                <w:szCs w:val="24"/>
              </w:rPr>
              <w:t xml:space="preserve"> 30 proc. bendruomenės narių</w:t>
            </w:r>
          </w:p>
        </w:tc>
        <w:tc>
          <w:tcPr>
            <w:tcW w:w="2103" w:type="dxa"/>
          </w:tcPr>
          <w:p w14:paraId="6B8923BF" w14:textId="783CAED5"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 xml:space="preserve">Organizuojami tradiciniai renginiai, fiksuojami istorijos faktai. Puoselėjamos tradicijos, skatinančios bendruomenės kūrybiškumą. Ugdomos bendrakultūrinės, iniciatyvumo ir kūrybingumo, komunikavimo </w:t>
            </w:r>
            <w:r w:rsidRPr="00EE5B22">
              <w:rPr>
                <w:rFonts w:ascii="Times New Roman" w:hAnsi="Times New Roman" w:cs="Times New Roman"/>
                <w:bCs/>
                <w:sz w:val="24"/>
                <w:szCs w:val="24"/>
              </w:rPr>
              <w:lastRenderedPageBreak/>
              <w:t>kompetencijos, darbo komandoje įgūdžiai. Įvairiuose renginiuose dalyvauja ne mažiau kaip 85 proc., o už  progimnazijos ribų</w:t>
            </w:r>
            <w:r w:rsidR="00D84237">
              <w:rPr>
                <w:rFonts w:ascii="Times New Roman" w:hAnsi="Times New Roman" w:cs="Times New Roman"/>
                <w:bCs/>
                <w:sz w:val="24"/>
                <w:szCs w:val="24"/>
              </w:rPr>
              <w:t xml:space="preserve"> –</w:t>
            </w:r>
            <w:r w:rsidRPr="00EE5B22">
              <w:rPr>
                <w:rFonts w:ascii="Times New Roman" w:hAnsi="Times New Roman" w:cs="Times New Roman"/>
                <w:bCs/>
                <w:sz w:val="24"/>
                <w:szCs w:val="24"/>
              </w:rPr>
              <w:t xml:space="preserve"> 40 proc. bendruomenės narių</w:t>
            </w:r>
          </w:p>
        </w:tc>
        <w:tc>
          <w:tcPr>
            <w:tcW w:w="2554" w:type="dxa"/>
          </w:tcPr>
          <w:p w14:paraId="072D4895" w14:textId="721498EB"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 xml:space="preserve">Organizuojami tradiciniai renginiai, fiksuojami istorijos faktai. Puoselėjamos tradicijos, skatinančios bendruomenės kūrybiškumą. Ugdomos bendrakultūrinės, iniciatyvumo ir kūrybingumo, komunikavimo kompetencijos, darbo komandoje įgūdžiai. Įvairiuose renginiuose dalyvauja ne mažiau </w:t>
            </w:r>
            <w:r w:rsidRPr="00EE5B22">
              <w:rPr>
                <w:rFonts w:ascii="Times New Roman" w:hAnsi="Times New Roman" w:cs="Times New Roman"/>
                <w:bCs/>
                <w:sz w:val="24"/>
                <w:szCs w:val="24"/>
              </w:rPr>
              <w:lastRenderedPageBreak/>
              <w:t>kaip 90 proc., o už  progimnazijos ribų</w:t>
            </w:r>
            <w:r w:rsidR="00D84237">
              <w:rPr>
                <w:rFonts w:ascii="Times New Roman" w:hAnsi="Times New Roman" w:cs="Times New Roman"/>
                <w:bCs/>
                <w:sz w:val="24"/>
                <w:szCs w:val="24"/>
              </w:rPr>
              <w:t xml:space="preserve"> –</w:t>
            </w:r>
            <w:r w:rsidRPr="00EE5B22">
              <w:rPr>
                <w:rFonts w:ascii="Times New Roman" w:hAnsi="Times New Roman" w:cs="Times New Roman"/>
                <w:bCs/>
                <w:sz w:val="24"/>
                <w:szCs w:val="24"/>
              </w:rPr>
              <w:t xml:space="preserve"> 60 proc. bendruomenės narių</w:t>
            </w:r>
          </w:p>
        </w:tc>
      </w:tr>
      <w:tr w:rsidR="004D064D" w:rsidRPr="00EE5B22" w14:paraId="65003252" w14:textId="77777777" w:rsidTr="00981E41">
        <w:tc>
          <w:tcPr>
            <w:tcW w:w="741" w:type="dxa"/>
          </w:tcPr>
          <w:p w14:paraId="7194AAE0" w14:textId="77777777"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lastRenderedPageBreak/>
              <w:t>2.</w:t>
            </w:r>
          </w:p>
        </w:tc>
        <w:tc>
          <w:tcPr>
            <w:tcW w:w="3485" w:type="dxa"/>
          </w:tcPr>
          <w:p w14:paraId="6F6C4EC8" w14:textId="585B63A2"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 xml:space="preserve">Pilietinių, socialinių akcijų organizavimas ir dalyvavimas </w:t>
            </w:r>
            <w:r w:rsidR="00450609">
              <w:rPr>
                <w:rFonts w:ascii="Times New Roman" w:hAnsi="Times New Roman" w:cs="Times New Roman"/>
                <w:bCs/>
                <w:sz w:val="24"/>
                <w:szCs w:val="24"/>
              </w:rPr>
              <w:t>jų</w:t>
            </w:r>
            <w:r w:rsidR="00DB6896">
              <w:rPr>
                <w:rFonts w:ascii="Times New Roman" w:hAnsi="Times New Roman" w:cs="Times New Roman"/>
                <w:bCs/>
                <w:sz w:val="24"/>
                <w:szCs w:val="24"/>
              </w:rPr>
              <w:t xml:space="preserve"> </w:t>
            </w:r>
            <w:r w:rsidRPr="00F533EA">
              <w:rPr>
                <w:rFonts w:ascii="Times New Roman" w:hAnsi="Times New Roman" w:cs="Times New Roman"/>
                <w:bCs/>
                <w:sz w:val="24"/>
                <w:szCs w:val="24"/>
              </w:rPr>
              <w:t>veiklose</w:t>
            </w:r>
          </w:p>
        </w:tc>
        <w:tc>
          <w:tcPr>
            <w:tcW w:w="3485" w:type="dxa"/>
          </w:tcPr>
          <w:p w14:paraId="29172ECA" w14:textId="77777777"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796AD704" w14:textId="2B31E5B9"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sz w:val="24"/>
                <w:szCs w:val="24"/>
              </w:rPr>
              <w:t>Į akcijas ir veiklas įtraukiami visų klasių mokiniai ir kiti bendruomenės nariai. Akcijose kiekvienas mokinys per metus dalyvauja 2</w:t>
            </w:r>
            <w:r w:rsidR="00D84237">
              <w:rPr>
                <w:rFonts w:ascii="Times New Roman" w:hAnsi="Times New Roman" w:cs="Times New Roman"/>
                <w:sz w:val="24"/>
                <w:szCs w:val="24"/>
              </w:rPr>
              <w:t>–</w:t>
            </w:r>
            <w:r w:rsidRPr="00F533EA">
              <w:rPr>
                <w:rFonts w:ascii="Times New Roman" w:hAnsi="Times New Roman" w:cs="Times New Roman"/>
                <w:sz w:val="24"/>
                <w:szCs w:val="24"/>
              </w:rPr>
              <w:t>3 kartus</w:t>
            </w:r>
          </w:p>
        </w:tc>
        <w:tc>
          <w:tcPr>
            <w:tcW w:w="2103" w:type="dxa"/>
          </w:tcPr>
          <w:p w14:paraId="12C7BA47" w14:textId="172CD0F1"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 akcijas ir veiklas įtraukiami visų klasių mokiniai ir kiti bendruomenės nariai. Akcijose kiekvienas mokinys per metus dalyvauja 3</w:t>
            </w:r>
            <w:r w:rsidR="00D84237">
              <w:rPr>
                <w:rFonts w:ascii="Times New Roman" w:hAnsi="Times New Roman" w:cs="Times New Roman"/>
                <w:bCs/>
                <w:sz w:val="24"/>
                <w:szCs w:val="24"/>
              </w:rPr>
              <w:t>–</w:t>
            </w:r>
            <w:r w:rsidRPr="00EE5B22">
              <w:rPr>
                <w:rFonts w:ascii="Times New Roman" w:hAnsi="Times New Roman" w:cs="Times New Roman"/>
                <w:bCs/>
                <w:sz w:val="24"/>
                <w:szCs w:val="24"/>
              </w:rPr>
              <w:t>4 kartus</w:t>
            </w:r>
          </w:p>
        </w:tc>
        <w:tc>
          <w:tcPr>
            <w:tcW w:w="2554" w:type="dxa"/>
          </w:tcPr>
          <w:p w14:paraId="1341F928" w14:textId="365D8F60"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Į akcijas ir veiklas įtraukiami visų klasių mokiniai ir kiti bendruomenės nariai. Akcijose kiekvienas mokinys per metus dalyvauja 4</w:t>
            </w:r>
            <w:r w:rsidR="00D84237">
              <w:rPr>
                <w:rFonts w:ascii="Times New Roman" w:hAnsi="Times New Roman" w:cs="Times New Roman"/>
                <w:bCs/>
                <w:sz w:val="24"/>
                <w:szCs w:val="24"/>
              </w:rPr>
              <w:t>–</w:t>
            </w:r>
            <w:r w:rsidRPr="00EE5B22">
              <w:rPr>
                <w:rFonts w:ascii="Times New Roman" w:hAnsi="Times New Roman" w:cs="Times New Roman"/>
                <w:bCs/>
                <w:sz w:val="24"/>
                <w:szCs w:val="24"/>
              </w:rPr>
              <w:t>5 kartus</w:t>
            </w:r>
          </w:p>
        </w:tc>
      </w:tr>
      <w:tr w:rsidR="004D064D" w:rsidRPr="00EE5B22" w14:paraId="4B884E29" w14:textId="77777777" w:rsidTr="00981E41">
        <w:tc>
          <w:tcPr>
            <w:tcW w:w="741" w:type="dxa"/>
          </w:tcPr>
          <w:p w14:paraId="539755DF" w14:textId="77777777"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3.</w:t>
            </w:r>
          </w:p>
        </w:tc>
        <w:tc>
          <w:tcPr>
            <w:tcW w:w="3485" w:type="dxa"/>
          </w:tcPr>
          <w:p w14:paraId="6FC61CEF" w14:textId="77777777"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sz w:val="24"/>
                <w:szCs w:val="24"/>
              </w:rPr>
              <w:t xml:space="preserve">Projektinių, netradicinių dienų organizavimas </w:t>
            </w:r>
          </w:p>
        </w:tc>
        <w:tc>
          <w:tcPr>
            <w:tcW w:w="3485" w:type="dxa"/>
          </w:tcPr>
          <w:p w14:paraId="1E50DD42" w14:textId="77777777"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1F44FE20" w14:textId="6F87CD79"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7</w:t>
            </w:r>
            <w:r w:rsidR="00D84237">
              <w:rPr>
                <w:rFonts w:ascii="Times New Roman" w:hAnsi="Times New Roman" w:cs="Times New Roman"/>
                <w:sz w:val="24"/>
                <w:szCs w:val="24"/>
              </w:rPr>
              <w:t>–</w:t>
            </w:r>
            <w:r w:rsidRPr="00F533EA">
              <w:rPr>
                <w:rFonts w:ascii="Times New Roman" w:hAnsi="Times New Roman" w:cs="Times New Roman"/>
                <w:sz w:val="24"/>
                <w:szCs w:val="24"/>
              </w:rPr>
              <w:t xml:space="preserve">8 kl. 10 proc. mokinių pristato pranešimus, tyrimus žemesnių klasių </w:t>
            </w:r>
            <w:r w:rsidRPr="00F533EA">
              <w:rPr>
                <w:rFonts w:ascii="Times New Roman" w:hAnsi="Times New Roman" w:cs="Times New Roman"/>
                <w:sz w:val="24"/>
                <w:szCs w:val="24"/>
              </w:rPr>
              <w:lastRenderedPageBreak/>
              <w:t xml:space="preserve">mokiniams. Ugdomos bendrakultūrinės, iniciatyvumo ir kūrybingumo, komunikavimo kompetencijos, darbo komandoje įgūdžiai </w:t>
            </w:r>
          </w:p>
        </w:tc>
        <w:tc>
          <w:tcPr>
            <w:tcW w:w="2103" w:type="dxa"/>
          </w:tcPr>
          <w:p w14:paraId="34D5E09A" w14:textId="589B85EB"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5</w:t>
            </w:r>
            <w:r w:rsidR="00D84237">
              <w:rPr>
                <w:rFonts w:ascii="Times New Roman" w:hAnsi="Times New Roman" w:cs="Times New Roman"/>
                <w:sz w:val="24"/>
                <w:szCs w:val="24"/>
              </w:rPr>
              <w:t>–</w:t>
            </w:r>
            <w:r w:rsidRPr="00EE5B22">
              <w:rPr>
                <w:rFonts w:ascii="Times New Roman" w:hAnsi="Times New Roman" w:cs="Times New Roman"/>
                <w:sz w:val="24"/>
                <w:szCs w:val="24"/>
              </w:rPr>
              <w:t xml:space="preserve">8 kl. 20 proc. mokinių pristato pranešimus, tyrimus žemesnių </w:t>
            </w:r>
            <w:r w:rsidRPr="00EE5B22">
              <w:rPr>
                <w:rFonts w:ascii="Times New Roman" w:hAnsi="Times New Roman" w:cs="Times New Roman"/>
                <w:sz w:val="24"/>
                <w:szCs w:val="24"/>
              </w:rPr>
              <w:lastRenderedPageBreak/>
              <w:t>klasių mokiniams.</w:t>
            </w:r>
            <w:r w:rsidRPr="00EE5B22">
              <w:t xml:space="preserve"> </w:t>
            </w:r>
            <w:r w:rsidRPr="00EE5B22">
              <w:rPr>
                <w:rFonts w:ascii="Times New Roman" w:hAnsi="Times New Roman" w:cs="Times New Roman"/>
                <w:sz w:val="24"/>
                <w:szCs w:val="24"/>
              </w:rPr>
              <w:t xml:space="preserve">Ugdomos bendrakultūrinės, iniciatyvumo ir kūrybingumo, komunikavimo kompetencijos, darbo komandoje įgūdžiai </w:t>
            </w:r>
          </w:p>
        </w:tc>
        <w:tc>
          <w:tcPr>
            <w:tcW w:w="2554" w:type="dxa"/>
          </w:tcPr>
          <w:p w14:paraId="0C1638A8" w14:textId="3CF01CB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1</w:t>
            </w:r>
            <w:r w:rsidR="00D84237">
              <w:rPr>
                <w:rFonts w:ascii="Times New Roman" w:hAnsi="Times New Roman" w:cs="Times New Roman"/>
                <w:sz w:val="24"/>
                <w:szCs w:val="24"/>
              </w:rPr>
              <w:t>–</w:t>
            </w:r>
            <w:r w:rsidRPr="00EE5B22">
              <w:rPr>
                <w:rFonts w:ascii="Times New Roman" w:hAnsi="Times New Roman" w:cs="Times New Roman"/>
                <w:sz w:val="24"/>
                <w:szCs w:val="24"/>
              </w:rPr>
              <w:t xml:space="preserve">8 kl. 50 proc. mokiniai pristato pranešimus, tyrimus. Vyksta idėjų mugės, </w:t>
            </w:r>
            <w:r w:rsidRPr="00EE5B22">
              <w:rPr>
                <w:rFonts w:ascii="Times New Roman" w:hAnsi="Times New Roman" w:cs="Times New Roman"/>
                <w:sz w:val="24"/>
                <w:szCs w:val="24"/>
              </w:rPr>
              <w:lastRenderedPageBreak/>
              <w:t xml:space="preserve">mainai. Ugdomos bendrakultūrinės, iniciatyvumo ir kūrybingumo, komunikavimo kompetencijos, darbo komandoje įgūdžiai </w:t>
            </w:r>
          </w:p>
        </w:tc>
      </w:tr>
      <w:tr w:rsidR="004D064D" w:rsidRPr="00EE5B22" w14:paraId="18E3A98B" w14:textId="77777777" w:rsidTr="00981E41">
        <w:tc>
          <w:tcPr>
            <w:tcW w:w="741" w:type="dxa"/>
          </w:tcPr>
          <w:p w14:paraId="32CEE136" w14:textId="21D1A943"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lastRenderedPageBreak/>
              <w:t>4.</w:t>
            </w:r>
          </w:p>
        </w:tc>
        <w:tc>
          <w:tcPr>
            <w:tcW w:w="3485" w:type="dxa"/>
          </w:tcPr>
          <w:p w14:paraId="45A2A311" w14:textId="33806C3B"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Tradicinio konkurso „Dainos Lietuvai“ organizavimas</w:t>
            </w:r>
          </w:p>
        </w:tc>
        <w:tc>
          <w:tcPr>
            <w:tcW w:w="3485" w:type="dxa"/>
          </w:tcPr>
          <w:p w14:paraId="0B56A3D6" w14:textId="52441891" w:rsidR="004D064D" w:rsidRPr="00F533EA" w:rsidRDefault="00652CF3"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Sudaryta darbo grupė, muzikos mokytojai</w:t>
            </w:r>
            <w:r w:rsidR="00F25F31">
              <w:rPr>
                <w:rFonts w:ascii="Times New Roman" w:hAnsi="Times New Roman" w:cs="Times New Roman"/>
                <w:bCs/>
                <w:sz w:val="24"/>
                <w:szCs w:val="24"/>
              </w:rPr>
              <w:t xml:space="preserve">, </w:t>
            </w:r>
            <w:r w:rsidR="00F25F31" w:rsidRPr="00F533EA">
              <w:rPr>
                <w:rFonts w:ascii="Times New Roman" w:hAnsi="Times New Roman" w:cs="Times New Roman"/>
                <w:bCs/>
                <w:sz w:val="24"/>
                <w:szCs w:val="24"/>
              </w:rPr>
              <w:t>klasės vadovai, švietimo pagalbos specialistai, vaiko gerovės komisija</w:t>
            </w:r>
          </w:p>
        </w:tc>
        <w:tc>
          <w:tcPr>
            <w:tcW w:w="2228" w:type="dxa"/>
          </w:tcPr>
          <w:p w14:paraId="15D8085C" w14:textId="41BF657E"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bCs/>
                <w:sz w:val="24"/>
                <w:szCs w:val="24"/>
              </w:rPr>
              <w:t>Konkurse dalyvauja 50 proc. 1</w:t>
            </w:r>
            <w:r w:rsidR="007D4E59">
              <w:rPr>
                <w:rFonts w:ascii="Times New Roman" w:hAnsi="Times New Roman" w:cs="Times New Roman"/>
                <w:bCs/>
                <w:sz w:val="24"/>
                <w:szCs w:val="24"/>
              </w:rPr>
              <w:t>–</w:t>
            </w:r>
            <w:r w:rsidRPr="00F533EA">
              <w:rPr>
                <w:rFonts w:ascii="Times New Roman" w:hAnsi="Times New Roman" w:cs="Times New Roman"/>
                <w:bCs/>
                <w:sz w:val="24"/>
                <w:szCs w:val="24"/>
              </w:rPr>
              <w:t xml:space="preserve">8  klasių mokinių, 15 proc. mokytojų. Ugdomos bendrakultūrinės ir kūrybingumo, komunikavimo kompetencijos </w:t>
            </w:r>
          </w:p>
        </w:tc>
        <w:tc>
          <w:tcPr>
            <w:tcW w:w="2103" w:type="dxa"/>
          </w:tcPr>
          <w:p w14:paraId="1BC56D11" w14:textId="74936171"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Konkurse dalyvauja 70 proc. 1</w:t>
            </w:r>
            <w:r w:rsidR="007D4E59">
              <w:rPr>
                <w:rFonts w:ascii="Times New Roman" w:hAnsi="Times New Roman" w:cs="Times New Roman"/>
                <w:bCs/>
                <w:sz w:val="24"/>
                <w:szCs w:val="24"/>
              </w:rPr>
              <w:t>–</w:t>
            </w:r>
            <w:r w:rsidRPr="00EE5B22">
              <w:rPr>
                <w:rFonts w:ascii="Times New Roman" w:hAnsi="Times New Roman" w:cs="Times New Roman"/>
                <w:bCs/>
                <w:sz w:val="24"/>
                <w:szCs w:val="24"/>
              </w:rPr>
              <w:t>8  klasių mokinių, 20 proc. mokytojų ir tėvų</w:t>
            </w:r>
            <w:r w:rsidR="00F35293">
              <w:rPr>
                <w:rFonts w:ascii="Times New Roman" w:hAnsi="Times New Roman" w:cs="Times New Roman"/>
                <w:bCs/>
                <w:sz w:val="24"/>
                <w:szCs w:val="24"/>
              </w:rPr>
              <w:t xml:space="preserve"> </w:t>
            </w:r>
            <w:r w:rsidR="00F35293" w:rsidRPr="00591885">
              <w:rPr>
                <w:rFonts w:ascii="Times New Roman" w:hAnsi="Times New Roman" w:cs="Times New Roman"/>
                <w:bCs/>
                <w:sz w:val="24"/>
                <w:szCs w:val="24"/>
              </w:rPr>
              <w:t>(globėjų, rūpintojų)</w:t>
            </w:r>
            <w:r w:rsidRPr="00591885">
              <w:rPr>
                <w:rFonts w:ascii="Times New Roman" w:hAnsi="Times New Roman" w:cs="Times New Roman"/>
                <w:bCs/>
                <w:sz w:val="24"/>
                <w:szCs w:val="24"/>
              </w:rPr>
              <w:t>.</w:t>
            </w:r>
            <w:r w:rsidRPr="00EE5B22">
              <w:rPr>
                <w:rFonts w:ascii="Times New Roman" w:hAnsi="Times New Roman" w:cs="Times New Roman"/>
                <w:bCs/>
                <w:sz w:val="24"/>
                <w:szCs w:val="24"/>
              </w:rPr>
              <w:t xml:space="preserve"> Ugdomos bendrakultūrinės ir kūrybingumo, komunikavimo kompetencijos</w:t>
            </w:r>
          </w:p>
        </w:tc>
        <w:tc>
          <w:tcPr>
            <w:tcW w:w="2554" w:type="dxa"/>
          </w:tcPr>
          <w:p w14:paraId="7FF5EF20" w14:textId="1C1551C2"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Konkurse dalyvauja  85 proc. 1</w:t>
            </w:r>
            <w:r w:rsidR="007D4E59">
              <w:rPr>
                <w:rFonts w:ascii="Times New Roman" w:hAnsi="Times New Roman" w:cs="Times New Roman"/>
                <w:bCs/>
                <w:sz w:val="24"/>
                <w:szCs w:val="24"/>
              </w:rPr>
              <w:t>–</w:t>
            </w:r>
            <w:r w:rsidRPr="00EE5B22">
              <w:rPr>
                <w:rFonts w:ascii="Times New Roman" w:hAnsi="Times New Roman" w:cs="Times New Roman"/>
                <w:bCs/>
                <w:sz w:val="24"/>
                <w:szCs w:val="24"/>
              </w:rPr>
              <w:t>8  klasių mokinių, 55 proc. mokytojų, tėvų</w:t>
            </w:r>
            <w:r w:rsidR="00591885">
              <w:rPr>
                <w:rFonts w:ascii="Times New Roman" w:hAnsi="Times New Roman" w:cs="Times New Roman"/>
                <w:bCs/>
                <w:sz w:val="24"/>
                <w:szCs w:val="24"/>
              </w:rPr>
              <w:t xml:space="preserve"> </w:t>
            </w:r>
            <w:r w:rsidR="00F35293" w:rsidRPr="00591885">
              <w:rPr>
                <w:rFonts w:ascii="Times New Roman" w:hAnsi="Times New Roman" w:cs="Times New Roman"/>
                <w:bCs/>
                <w:sz w:val="24"/>
                <w:szCs w:val="24"/>
              </w:rPr>
              <w:t>(globėjų, rūpintojų)</w:t>
            </w:r>
            <w:r w:rsidRPr="00591885">
              <w:rPr>
                <w:rFonts w:ascii="Times New Roman" w:hAnsi="Times New Roman" w:cs="Times New Roman"/>
                <w:bCs/>
                <w:sz w:val="24"/>
                <w:szCs w:val="24"/>
              </w:rPr>
              <w:t>, k</w:t>
            </w:r>
            <w:r w:rsidRPr="00EE5B22">
              <w:rPr>
                <w:rFonts w:ascii="Times New Roman" w:hAnsi="Times New Roman" w:cs="Times New Roman"/>
                <w:bCs/>
                <w:sz w:val="24"/>
                <w:szCs w:val="24"/>
              </w:rPr>
              <w:t>t. progimnazijos darbuotojų. Ugdomos bendrakultūrinės ir kūrybingumo, komunikavimo kompetencijos</w:t>
            </w:r>
          </w:p>
        </w:tc>
      </w:tr>
      <w:tr w:rsidR="004D064D" w:rsidRPr="00EE5B22" w14:paraId="653F24FF" w14:textId="77777777" w:rsidTr="00981E41">
        <w:tc>
          <w:tcPr>
            <w:tcW w:w="741" w:type="dxa"/>
          </w:tcPr>
          <w:p w14:paraId="472B5F86" w14:textId="2AC09ABC"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5.</w:t>
            </w:r>
          </w:p>
        </w:tc>
        <w:tc>
          <w:tcPr>
            <w:tcW w:w="3485" w:type="dxa"/>
          </w:tcPr>
          <w:p w14:paraId="65FC6F58" w14:textId="64B07E3B"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Pilietiškumo ugdymo programos 1</w:t>
            </w:r>
            <w:r w:rsidR="007D4E59">
              <w:rPr>
                <w:rFonts w:ascii="Times New Roman" w:hAnsi="Times New Roman" w:cs="Times New Roman"/>
                <w:sz w:val="24"/>
                <w:szCs w:val="24"/>
              </w:rPr>
              <w:t>–</w:t>
            </w:r>
            <w:r w:rsidRPr="00F533EA">
              <w:rPr>
                <w:rFonts w:ascii="Times New Roman" w:hAnsi="Times New Roman" w:cs="Times New Roman"/>
                <w:sz w:val="24"/>
                <w:szCs w:val="24"/>
              </w:rPr>
              <w:t>8 kl. mokiniams parengimas ir įgyvendinimas</w:t>
            </w:r>
          </w:p>
        </w:tc>
        <w:tc>
          <w:tcPr>
            <w:tcW w:w="3485" w:type="dxa"/>
          </w:tcPr>
          <w:p w14:paraId="204870BE" w14:textId="77777777"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Sudaryta pilietiškumo ugdymo grupė</w:t>
            </w:r>
          </w:p>
        </w:tc>
        <w:tc>
          <w:tcPr>
            <w:tcW w:w="2228" w:type="dxa"/>
          </w:tcPr>
          <w:p w14:paraId="1619E079" w14:textId="49F3F843"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 xml:space="preserve">Plėtojama pilietinė projektinė, patirtinė veikla, integruojant </w:t>
            </w:r>
            <w:r w:rsidRPr="00F533EA">
              <w:rPr>
                <w:rFonts w:ascii="Times New Roman" w:hAnsi="Times New Roman" w:cs="Times New Roman"/>
                <w:bCs/>
                <w:sz w:val="24"/>
                <w:szCs w:val="24"/>
              </w:rPr>
              <w:lastRenderedPageBreak/>
              <w:t>įvairias veiklas, aktyviai dalyvauja 70 proc. mokinių ir 20 proc. tėvų</w:t>
            </w:r>
            <w:r w:rsidR="00591885">
              <w:rPr>
                <w:rFonts w:ascii="Times New Roman" w:hAnsi="Times New Roman" w:cs="Times New Roman"/>
                <w:bCs/>
                <w:sz w:val="24"/>
                <w:szCs w:val="24"/>
              </w:rPr>
              <w:t xml:space="preserve"> </w:t>
            </w:r>
            <w:r w:rsidR="00F35293" w:rsidRPr="00591885">
              <w:rPr>
                <w:rFonts w:ascii="Times New Roman" w:hAnsi="Times New Roman" w:cs="Times New Roman"/>
                <w:bCs/>
                <w:sz w:val="24"/>
                <w:szCs w:val="24"/>
              </w:rPr>
              <w:t>(globėjų, rūpintojų)</w:t>
            </w:r>
          </w:p>
        </w:tc>
        <w:tc>
          <w:tcPr>
            <w:tcW w:w="2103" w:type="dxa"/>
          </w:tcPr>
          <w:p w14:paraId="79C54550" w14:textId="1543219A"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 xml:space="preserve">Plėtojama pilietinė projektinė, patirtinė veikla, </w:t>
            </w:r>
            <w:r w:rsidRPr="00EE5B22">
              <w:rPr>
                <w:rFonts w:ascii="Times New Roman" w:hAnsi="Times New Roman" w:cs="Times New Roman"/>
                <w:bCs/>
                <w:sz w:val="24"/>
                <w:szCs w:val="24"/>
              </w:rPr>
              <w:lastRenderedPageBreak/>
              <w:t>integruojant įvairias veiklas, aktyviai dalyvauja 80 proc. mokinių ir 35 proc. tėvų</w:t>
            </w:r>
            <w:r w:rsidR="00591885">
              <w:rPr>
                <w:rFonts w:ascii="Times New Roman" w:hAnsi="Times New Roman" w:cs="Times New Roman"/>
                <w:bCs/>
                <w:sz w:val="24"/>
                <w:szCs w:val="24"/>
              </w:rPr>
              <w:t xml:space="preserve"> </w:t>
            </w:r>
            <w:r w:rsidR="00F35293" w:rsidRPr="00591885">
              <w:rPr>
                <w:rFonts w:ascii="Times New Roman" w:hAnsi="Times New Roman" w:cs="Times New Roman"/>
                <w:bCs/>
                <w:sz w:val="24"/>
                <w:szCs w:val="24"/>
              </w:rPr>
              <w:t>(globėjų, rūpintojų)</w:t>
            </w:r>
          </w:p>
        </w:tc>
        <w:tc>
          <w:tcPr>
            <w:tcW w:w="2554" w:type="dxa"/>
          </w:tcPr>
          <w:p w14:paraId="20011995" w14:textId="0516CE75"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 xml:space="preserve">Plėtojama pilietinė projektinė, patirtinė veikla, integruojant </w:t>
            </w:r>
            <w:r w:rsidRPr="00EE5B22">
              <w:rPr>
                <w:rFonts w:ascii="Times New Roman" w:hAnsi="Times New Roman" w:cs="Times New Roman"/>
                <w:bCs/>
                <w:sz w:val="24"/>
                <w:szCs w:val="24"/>
              </w:rPr>
              <w:lastRenderedPageBreak/>
              <w:t>įvairias veiklas, aktyviai dalyvauja 90 proc. mokinių ir 50 proc. tėvų</w:t>
            </w:r>
            <w:r w:rsidR="00591885">
              <w:rPr>
                <w:rFonts w:ascii="Times New Roman" w:hAnsi="Times New Roman" w:cs="Times New Roman"/>
                <w:bCs/>
                <w:sz w:val="24"/>
                <w:szCs w:val="24"/>
              </w:rPr>
              <w:t xml:space="preserve"> </w:t>
            </w:r>
            <w:r w:rsidR="00F35293" w:rsidRPr="00591885">
              <w:rPr>
                <w:rFonts w:ascii="Times New Roman" w:hAnsi="Times New Roman" w:cs="Times New Roman"/>
                <w:bCs/>
                <w:sz w:val="24"/>
                <w:szCs w:val="24"/>
              </w:rPr>
              <w:t>(globėjų, rūpintojų)</w:t>
            </w:r>
          </w:p>
        </w:tc>
      </w:tr>
      <w:tr w:rsidR="004D064D" w:rsidRPr="00EE5B22" w14:paraId="3CBF7A45" w14:textId="77777777" w:rsidTr="00981E41">
        <w:tc>
          <w:tcPr>
            <w:tcW w:w="741" w:type="dxa"/>
          </w:tcPr>
          <w:p w14:paraId="5E9500B1" w14:textId="27513BC6"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lastRenderedPageBreak/>
              <w:t>6.</w:t>
            </w:r>
          </w:p>
        </w:tc>
        <w:tc>
          <w:tcPr>
            <w:tcW w:w="3485" w:type="dxa"/>
          </w:tcPr>
          <w:p w14:paraId="15486C35" w14:textId="3AF9BD2B"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bCs/>
                <w:sz w:val="24"/>
                <w:szCs w:val="24"/>
              </w:rPr>
              <w:t xml:space="preserve">Tradicinio </w:t>
            </w:r>
            <w:r w:rsidR="004E6B06">
              <w:rPr>
                <w:rFonts w:ascii="Times New Roman" w:hAnsi="Times New Roman" w:cs="Times New Roman"/>
                <w:bCs/>
                <w:sz w:val="24"/>
                <w:szCs w:val="24"/>
              </w:rPr>
              <w:t>renginio</w:t>
            </w:r>
            <w:r w:rsidR="0022399C">
              <w:rPr>
                <w:rFonts w:ascii="Times New Roman" w:hAnsi="Times New Roman" w:cs="Times New Roman"/>
                <w:bCs/>
                <w:sz w:val="24"/>
                <w:szCs w:val="24"/>
              </w:rPr>
              <w:t xml:space="preserve"> </w:t>
            </w:r>
            <w:r w:rsidRPr="00F533EA">
              <w:rPr>
                <w:rFonts w:ascii="Times New Roman" w:hAnsi="Times New Roman" w:cs="Times New Roman"/>
                <w:bCs/>
                <w:sz w:val="24"/>
                <w:szCs w:val="24"/>
              </w:rPr>
              <w:t>„Kalėdinis Ringo turnyras“ organizavimas</w:t>
            </w:r>
          </w:p>
        </w:tc>
        <w:tc>
          <w:tcPr>
            <w:tcW w:w="3485" w:type="dxa"/>
          </w:tcPr>
          <w:p w14:paraId="166BE1EE" w14:textId="77F8C2B8"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bCs/>
                <w:sz w:val="24"/>
                <w:szCs w:val="24"/>
              </w:rPr>
              <w:t>Fizinio ugdymo mokytojai</w:t>
            </w:r>
          </w:p>
        </w:tc>
        <w:tc>
          <w:tcPr>
            <w:tcW w:w="2228" w:type="dxa"/>
          </w:tcPr>
          <w:p w14:paraId="43C73589" w14:textId="083F0573"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Turnyre dalyvauja 20 proc. 5</w:t>
            </w:r>
            <w:r w:rsidR="007D4E59">
              <w:rPr>
                <w:rFonts w:ascii="Times New Roman" w:hAnsi="Times New Roman" w:cs="Times New Roman"/>
                <w:bCs/>
                <w:sz w:val="24"/>
                <w:szCs w:val="24"/>
              </w:rPr>
              <w:t>–</w:t>
            </w:r>
            <w:r w:rsidRPr="00F533EA">
              <w:rPr>
                <w:rFonts w:ascii="Times New Roman" w:hAnsi="Times New Roman" w:cs="Times New Roman"/>
                <w:bCs/>
                <w:sz w:val="24"/>
                <w:szCs w:val="24"/>
              </w:rPr>
              <w:t>8  klasių mokinių, 15 proc. mokytojų ir kt. progimnazijos darbuotojų</w:t>
            </w:r>
          </w:p>
        </w:tc>
        <w:tc>
          <w:tcPr>
            <w:tcW w:w="2103" w:type="dxa"/>
          </w:tcPr>
          <w:p w14:paraId="4C5DACF3" w14:textId="265CE0D7"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Turnyre dalyvauja 30 proc. 5</w:t>
            </w:r>
            <w:r w:rsidR="007D4E59">
              <w:rPr>
                <w:rFonts w:ascii="Times New Roman" w:hAnsi="Times New Roman" w:cs="Times New Roman"/>
                <w:bCs/>
                <w:sz w:val="24"/>
                <w:szCs w:val="24"/>
              </w:rPr>
              <w:t>–</w:t>
            </w:r>
            <w:r w:rsidRPr="00EE5B22">
              <w:rPr>
                <w:rFonts w:ascii="Times New Roman" w:hAnsi="Times New Roman" w:cs="Times New Roman"/>
                <w:bCs/>
                <w:sz w:val="24"/>
                <w:szCs w:val="24"/>
              </w:rPr>
              <w:t>8  klasių mokinių, 15 proc. mokytojų, tėvų</w:t>
            </w:r>
            <w:r w:rsidR="006B06DD">
              <w:rPr>
                <w:rFonts w:ascii="Times New Roman" w:hAnsi="Times New Roman" w:cs="Times New Roman"/>
                <w:bCs/>
                <w:sz w:val="24"/>
                <w:szCs w:val="24"/>
              </w:rPr>
              <w:t xml:space="preserve"> </w:t>
            </w:r>
            <w:r w:rsidR="00F35293" w:rsidRPr="006B06DD">
              <w:rPr>
                <w:rFonts w:ascii="Times New Roman" w:hAnsi="Times New Roman" w:cs="Times New Roman"/>
                <w:bCs/>
                <w:sz w:val="24"/>
                <w:szCs w:val="24"/>
              </w:rPr>
              <w:t>(globėjų, rūpintojų)</w:t>
            </w:r>
            <w:r w:rsidR="006B06DD">
              <w:rPr>
                <w:rFonts w:ascii="Times New Roman" w:hAnsi="Times New Roman" w:cs="Times New Roman"/>
                <w:bCs/>
                <w:sz w:val="24"/>
                <w:szCs w:val="24"/>
              </w:rPr>
              <w:t xml:space="preserve"> </w:t>
            </w:r>
            <w:r w:rsidRPr="00EE5B22">
              <w:rPr>
                <w:rFonts w:ascii="Times New Roman" w:hAnsi="Times New Roman" w:cs="Times New Roman"/>
                <w:bCs/>
                <w:sz w:val="24"/>
                <w:szCs w:val="24"/>
              </w:rPr>
              <w:t>ir kt. progimnazijos darbuotojų</w:t>
            </w:r>
          </w:p>
        </w:tc>
        <w:tc>
          <w:tcPr>
            <w:tcW w:w="2554" w:type="dxa"/>
          </w:tcPr>
          <w:p w14:paraId="40C0BA7F" w14:textId="60D6583A"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Turnyre dalyvauja 40 proc. 5</w:t>
            </w:r>
            <w:r w:rsidR="007D4E59">
              <w:rPr>
                <w:rFonts w:ascii="Times New Roman" w:hAnsi="Times New Roman" w:cs="Times New Roman"/>
                <w:bCs/>
                <w:sz w:val="24"/>
                <w:szCs w:val="24"/>
              </w:rPr>
              <w:t>–</w:t>
            </w:r>
            <w:r w:rsidRPr="00EE5B22">
              <w:rPr>
                <w:rFonts w:ascii="Times New Roman" w:hAnsi="Times New Roman" w:cs="Times New Roman"/>
                <w:bCs/>
                <w:sz w:val="24"/>
                <w:szCs w:val="24"/>
              </w:rPr>
              <w:t>8  klasių mokinių, 25 proc. mokytojų, tėvų</w:t>
            </w:r>
            <w:r w:rsidR="006B06DD">
              <w:rPr>
                <w:rFonts w:ascii="Times New Roman" w:hAnsi="Times New Roman" w:cs="Times New Roman"/>
                <w:bCs/>
                <w:sz w:val="24"/>
                <w:szCs w:val="24"/>
              </w:rPr>
              <w:t xml:space="preserve"> </w:t>
            </w:r>
            <w:r w:rsidR="00F35293" w:rsidRPr="006B06DD">
              <w:rPr>
                <w:rFonts w:ascii="Times New Roman" w:hAnsi="Times New Roman" w:cs="Times New Roman"/>
                <w:bCs/>
                <w:sz w:val="24"/>
                <w:szCs w:val="24"/>
              </w:rPr>
              <w:t>(globėjų, rūpintojų)</w:t>
            </w:r>
            <w:r w:rsidR="00F35293" w:rsidRPr="00EE5B22">
              <w:rPr>
                <w:rFonts w:ascii="Times New Roman" w:hAnsi="Times New Roman" w:cs="Times New Roman"/>
                <w:bCs/>
                <w:sz w:val="24"/>
                <w:szCs w:val="24"/>
              </w:rPr>
              <w:t xml:space="preserve"> </w:t>
            </w:r>
            <w:r w:rsidRPr="00EE5B22">
              <w:rPr>
                <w:rFonts w:ascii="Times New Roman" w:hAnsi="Times New Roman" w:cs="Times New Roman"/>
                <w:bCs/>
                <w:sz w:val="24"/>
                <w:szCs w:val="24"/>
              </w:rPr>
              <w:t xml:space="preserve"> ir  kt. progimnazijos darbuotojų</w:t>
            </w:r>
          </w:p>
        </w:tc>
      </w:tr>
      <w:tr w:rsidR="004D064D" w:rsidRPr="00EE5B22" w14:paraId="1993BF0F" w14:textId="77777777" w:rsidTr="00981E41">
        <w:tc>
          <w:tcPr>
            <w:tcW w:w="741" w:type="dxa"/>
          </w:tcPr>
          <w:p w14:paraId="22EF90DD" w14:textId="7A42EF8D"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7.</w:t>
            </w:r>
          </w:p>
        </w:tc>
        <w:tc>
          <w:tcPr>
            <w:tcW w:w="3485" w:type="dxa"/>
          </w:tcPr>
          <w:p w14:paraId="1D5314B1" w14:textId="6FB1DFC9"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Tradicinio krepšinio konkurso „103 (104, 105) METIMAI“, skirto progimnazijos gimtadieniui ir Sausio 13-</w:t>
            </w:r>
            <w:r w:rsidR="001107D9">
              <w:rPr>
                <w:rFonts w:ascii="Times New Roman" w:hAnsi="Times New Roman" w:cs="Times New Roman"/>
                <w:sz w:val="24"/>
                <w:szCs w:val="24"/>
              </w:rPr>
              <w:t>a</w:t>
            </w:r>
            <w:r w:rsidRPr="00F533EA">
              <w:rPr>
                <w:rFonts w:ascii="Times New Roman" w:hAnsi="Times New Roman" w:cs="Times New Roman"/>
                <w:sz w:val="24"/>
                <w:szCs w:val="24"/>
              </w:rPr>
              <w:t>jai paminėti, organizavimas</w:t>
            </w:r>
          </w:p>
          <w:p w14:paraId="5B952A61" w14:textId="77777777" w:rsidR="004D064D" w:rsidRPr="00F533EA" w:rsidRDefault="004D064D" w:rsidP="00FE0274">
            <w:pPr>
              <w:spacing w:line="360" w:lineRule="auto"/>
              <w:rPr>
                <w:rFonts w:ascii="Times New Roman" w:hAnsi="Times New Roman" w:cs="Times New Roman"/>
                <w:sz w:val="24"/>
                <w:szCs w:val="24"/>
              </w:rPr>
            </w:pPr>
          </w:p>
        </w:tc>
        <w:tc>
          <w:tcPr>
            <w:tcW w:w="3485" w:type="dxa"/>
          </w:tcPr>
          <w:p w14:paraId="0487AFA5" w14:textId="174D89EB"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bCs/>
                <w:sz w:val="24"/>
                <w:szCs w:val="24"/>
              </w:rPr>
              <w:t xml:space="preserve">Fizinio ugdymo ir šokio  mokytojai </w:t>
            </w:r>
          </w:p>
        </w:tc>
        <w:tc>
          <w:tcPr>
            <w:tcW w:w="2228" w:type="dxa"/>
          </w:tcPr>
          <w:p w14:paraId="646A0FB3" w14:textId="36EFE162"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Konkurse dalyvauja 80 proc. 5</w:t>
            </w:r>
            <w:r w:rsidR="007D4E59">
              <w:rPr>
                <w:rFonts w:ascii="Times New Roman" w:hAnsi="Times New Roman" w:cs="Times New Roman"/>
                <w:bCs/>
                <w:sz w:val="24"/>
                <w:szCs w:val="24"/>
              </w:rPr>
              <w:t>–</w:t>
            </w:r>
            <w:r w:rsidRPr="00F533EA">
              <w:rPr>
                <w:rFonts w:ascii="Times New Roman" w:hAnsi="Times New Roman" w:cs="Times New Roman"/>
                <w:bCs/>
                <w:sz w:val="24"/>
                <w:szCs w:val="24"/>
              </w:rPr>
              <w:t>8 klasių mokinių</w:t>
            </w:r>
          </w:p>
        </w:tc>
        <w:tc>
          <w:tcPr>
            <w:tcW w:w="2103" w:type="dxa"/>
          </w:tcPr>
          <w:p w14:paraId="53E94029" w14:textId="23D25B45"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Konkurse dalyvauja 80 proc. 5</w:t>
            </w:r>
            <w:r w:rsidR="007D4E59">
              <w:rPr>
                <w:rFonts w:ascii="Times New Roman" w:hAnsi="Times New Roman" w:cs="Times New Roman"/>
                <w:bCs/>
                <w:sz w:val="24"/>
                <w:szCs w:val="24"/>
              </w:rPr>
              <w:t>–</w:t>
            </w:r>
            <w:r w:rsidRPr="00EE5B22">
              <w:rPr>
                <w:rFonts w:ascii="Times New Roman" w:hAnsi="Times New Roman" w:cs="Times New Roman"/>
                <w:bCs/>
                <w:sz w:val="24"/>
                <w:szCs w:val="24"/>
              </w:rPr>
              <w:t xml:space="preserve">8 klasių mokinių ir 15 proc. mokytojų </w:t>
            </w:r>
          </w:p>
        </w:tc>
        <w:tc>
          <w:tcPr>
            <w:tcW w:w="2554" w:type="dxa"/>
          </w:tcPr>
          <w:p w14:paraId="6D591ED5" w14:textId="77777777" w:rsidR="004D064D"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Konkurse dalyvauja 80 proc. 5</w:t>
            </w:r>
            <w:r w:rsidR="007D4E59">
              <w:rPr>
                <w:rFonts w:ascii="Times New Roman" w:hAnsi="Times New Roman" w:cs="Times New Roman"/>
                <w:bCs/>
                <w:sz w:val="24"/>
                <w:szCs w:val="24"/>
              </w:rPr>
              <w:t>–</w:t>
            </w:r>
            <w:r w:rsidRPr="00EE5B22">
              <w:rPr>
                <w:rFonts w:ascii="Times New Roman" w:hAnsi="Times New Roman" w:cs="Times New Roman"/>
                <w:bCs/>
                <w:sz w:val="24"/>
                <w:szCs w:val="24"/>
              </w:rPr>
              <w:t>8 klasių mokinių ir 25 proc. mokytojų, tėvų</w:t>
            </w:r>
            <w:r w:rsidR="006B06DD">
              <w:rPr>
                <w:rFonts w:ascii="Times New Roman" w:hAnsi="Times New Roman" w:cs="Times New Roman"/>
                <w:bCs/>
                <w:sz w:val="24"/>
                <w:szCs w:val="24"/>
              </w:rPr>
              <w:t xml:space="preserve"> </w:t>
            </w:r>
            <w:r w:rsidR="00B01D71" w:rsidRPr="006B06DD">
              <w:rPr>
                <w:rFonts w:ascii="Times New Roman" w:hAnsi="Times New Roman" w:cs="Times New Roman"/>
                <w:bCs/>
                <w:sz w:val="24"/>
                <w:szCs w:val="24"/>
              </w:rPr>
              <w:t>(globėjų, rūpintojų</w:t>
            </w:r>
            <w:r w:rsidR="006B06DD">
              <w:rPr>
                <w:rFonts w:ascii="Times New Roman" w:hAnsi="Times New Roman" w:cs="Times New Roman"/>
                <w:bCs/>
                <w:sz w:val="24"/>
                <w:szCs w:val="24"/>
              </w:rPr>
              <w:t xml:space="preserve">) </w:t>
            </w:r>
            <w:r w:rsidRPr="00EE5B22">
              <w:rPr>
                <w:rFonts w:ascii="Times New Roman" w:hAnsi="Times New Roman" w:cs="Times New Roman"/>
                <w:bCs/>
                <w:sz w:val="24"/>
                <w:szCs w:val="24"/>
              </w:rPr>
              <w:t xml:space="preserve"> ir kt. progimnazijos darbuotojų</w:t>
            </w:r>
          </w:p>
          <w:p w14:paraId="364F4195" w14:textId="4E4CA4BF" w:rsidR="00CE6089" w:rsidRPr="00EE5B22" w:rsidRDefault="00CE6089" w:rsidP="00FE0274">
            <w:pPr>
              <w:spacing w:line="360" w:lineRule="auto"/>
              <w:rPr>
                <w:rFonts w:ascii="Times New Roman" w:hAnsi="Times New Roman" w:cs="Times New Roman"/>
                <w:bCs/>
                <w:sz w:val="24"/>
                <w:szCs w:val="24"/>
              </w:rPr>
            </w:pPr>
          </w:p>
        </w:tc>
      </w:tr>
      <w:tr w:rsidR="004D064D" w:rsidRPr="00EE5B22" w14:paraId="11E65594" w14:textId="77777777" w:rsidTr="00981E41">
        <w:tc>
          <w:tcPr>
            <w:tcW w:w="741" w:type="dxa"/>
          </w:tcPr>
          <w:p w14:paraId="539B7629" w14:textId="66705FD2"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lastRenderedPageBreak/>
              <w:t>8.</w:t>
            </w:r>
          </w:p>
        </w:tc>
        <w:tc>
          <w:tcPr>
            <w:tcW w:w="3485" w:type="dxa"/>
          </w:tcPr>
          <w:p w14:paraId="0E10F1F1" w14:textId="0514CDB2"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bCs/>
                <w:sz w:val="24"/>
                <w:szCs w:val="24"/>
              </w:rPr>
              <w:t xml:space="preserve">Kasmetinio Krepšinio turnyro 3x3, skirto Lietuvos </w:t>
            </w:r>
            <w:r w:rsidRPr="00F533EA">
              <w:rPr>
                <w:rFonts w:ascii="Times New Roman" w:hAnsi="Times New Roman" w:cs="Times New Roman"/>
                <w:sz w:val="24"/>
                <w:szCs w:val="24"/>
                <w:shd w:val="clear" w:color="auto" w:fill="FFFFFF"/>
              </w:rPr>
              <w:t>Valstybės atkūrimo dienai paminėti, organizavimas</w:t>
            </w:r>
          </w:p>
        </w:tc>
        <w:tc>
          <w:tcPr>
            <w:tcW w:w="3485" w:type="dxa"/>
          </w:tcPr>
          <w:p w14:paraId="3B1E655F" w14:textId="5A903B68" w:rsidR="004D064D" w:rsidRPr="00F533EA" w:rsidRDefault="004D064D" w:rsidP="00FE0274">
            <w:pPr>
              <w:spacing w:line="360" w:lineRule="auto"/>
              <w:rPr>
                <w:rFonts w:ascii="Times New Roman" w:hAnsi="Times New Roman" w:cs="Times New Roman"/>
                <w:sz w:val="24"/>
                <w:szCs w:val="24"/>
              </w:rPr>
            </w:pPr>
            <w:r w:rsidRPr="00F533EA">
              <w:rPr>
                <w:rFonts w:ascii="Times New Roman" w:hAnsi="Times New Roman" w:cs="Times New Roman"/>
                <w:bCs/>
                <w:sz w:val="24"/>
                <w:szCs w:val="24"/>
              </w:rPr>
              <w:t>Fizinio ugdymo ir šokio  mokytojai</w:t>
            </w:r>
          </w:p>
        </w:tc>
        <w:tc>
          <w:tcPr>
            <w:tcW w:w="2228" w:type="dxa"/>
          </w:tcPr>
          <w:p w14:paraId="1823B78B" w14:textId="1EE04E23" w:rsidR="004D064D" w:rsidRPr="00F533EA" w:rsidRDefault="004D064D"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Turnyre dalyvauja 20 proc. 5</w:t>
            </w:r>
            <w:r w:rsidR="007D4E59">
              <w:rPr>
                <w:rFonts w:ascii="Times New Roman" w:hAnsi="Times New Roman" w:cs="Times New Roman"/>
                <w:bCs/>
                <w:sz w:val="24"/>
                <w:szCs w:val="24"/>
              </w:rPr>
              <w:t>–</w:t>
            </w:r>
            <w:r w:rsidRPr="00F533EA">
              <w:rPr>
                <w:rFonts w:ascii="Times New Roman" w:hAnsi="Times New Roman" w:cs="Times New Roman"/>
                <w:bCs/>
                <w:sz w:val="24"/>
                <w:szCs w:val="24"/>
              </w:rPr>
              <w:t>8 klasių mokinių</w:t>
            </w:r>
          </w:p>
        </w:tc>
        <w:tc>
          <w:tcPr>
            <w:tcW w:w="2103" w:type="dxa"/>
          </w:tcPr>
          <w:p w14:paraId="2D4514A8" w14:textId="267457BD" w:rsidR="004D064D" w:rsidRPr="00EE5B22"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Turnyre dalyvauja 20 proc. 5</w:t>
            </w:r>
            <w:r w:rsidR="007D4E59">
              <w:rPr>
                <w:rFonts w:ascii="Times New Roman" w:hAnsi="Times New Roman" w:cs="Times New Roman"/>
                <w:bCs/>
                <w:sz w:val="24"/>
                <w:szCs w:val="24"/>
              </w:rPr>
              <w:t>–</w:t>
            </w:r>
            <w:r w:rsidRPr="00EE5B22">
              <w:rPr>
                <w:rFonts w:ascii="Times New Roman" w:hAnsi="Times New Roman" w:cs="Times New Roman"/>
                <w:bCs/>
                <w:sz w:val="24"/>
                <w:szCs w:val="24"/>
              </w:rPr>
              <w:t>8 klasių mokinių ir 20 proc. mokytojų ir kt. progimnazijos darbuotojų</w:t>
            </w:r>
          </w:p>
        </w:tc>
        <w:tc>
          <w:tcPr>
            <w:tcW w:w="2554" w:type="dxa"/>
          </w:tcPr>
          <w:p w14:paraId="0094D2DE" w14:textId="77777777" w:rsidR="004D064D" w:rsidRDefault="004D064D"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Turnyre dalyvauja 20 proc. 5</w:t>
            </w:r>
            <w:r w:rsidR="007D4E59">
              <w:rPr>
                <w:rFonts w:ascii="Times New Roman" w:hAnsi="Times New Roman" w:cs="Times New Roman"/>
                <w:bCs/>
                <w:sz w:val="24"/>
                <w:szCs w:val="24"/>
              </w:rPr>
              <w:t>–</w:t>
            </w:r>
            <w:r w:rsidRPr="00EE5B22">
              <w:rPr>
                <w:rFonts w:ascii="Times New Roman" w:hAnsi="Times New Roman" w:cs="Times New Roman"/>
                <w:bCs/>
                <w:sz w:val="24"/>
                <w:szCs w:val="24"/>
              </w:rPr>
              <w:t xml:space="preserve">8 klasių mokinių ir 25 proc. mokytojų, tėvų </w:t>
            </w:r>
            <w:r w:rsidR="00B01D71" w:rsidRPr="006B06DD">
              <w:rPr>
                <w:rFonts w:ascii="Times New Roman" w:hAnsi="Times New Roman" w:cs="Times New Roman"/>
                <w:bCs/>
                <w:sz w:val="24"/>
                <w:szCs w:val="24"/>
              </w:rPr>
              <w:t>(globėjų, rūpintojų)</w:t>
            </w:r>
            <w:r w:rsidR="00B01D71" w:rsidRPr="00EE5B22">
              <w:rPr>
                <w:rFonts w:ascii="Times New Roman" w:hAnsi="Times New Roman" w:cs="Times New Roman"/>
                <w:bCs/>
                <w:sz w:val="24"/>
                <w:szCs w:val="24"/>
              </w:rPr>
              <w:t xml:space="preserve"> </w:t>
            </w:r>
            <w:r w:rsidRPr="00EE5B22">
              <w:rPr>
                <w:rFonts w:ascii="Times New Roman" w:hAnsi="Times New Roman" w:cs="Times New Roman"/>
                <w:bCs/>
                <w:sz w:val="24"/>
                <w:szCs w:val="24"/>
              </w:rPr>
              <w:t>ir kt. progimnazijos darbuotojų</w:t>
            </w:r>
          </w:p>
          <w:p w14:paraId="4E363D9C" w14:textId="0D33356A" w:rsidR="00CE6089" w:rsidRPr="00EE5B22" w:rsidRDefault="00CE6089" w:rsidP="00FE0274">
            <w:pPr>
              <w:spacing w:line="360" w:lineRule="auto"/>
              <w:rPr>
                <w:rFonts w:ascii="Times New Roman" w:hAnsi="Times New Roman" w:cs="Times New Roman"/>
                <w:bCs/>
                <w:sz w:val="24"/>
                <w:szCs w:val="24"/>
              </w:rPr>
            </w:pPr>
          </w:p>
        </w:tc>
      </w:tr>
      <w:tr w:rsidR="00177ED3" w:rsidRPr="00EE5B22" w14:paraId="67E5F956" w14:textId="77777777" w:rsidTr="00981E41">
        <w:tc>
          <w:tcPr>
            <w:tcW w:w="14596" w:type="dxa"/>
            <w:gridSpan w:val="6"/>
          </w:tcPr>
          <w:p w14:paraId="427B297F" w14:textId="62626284" w:rsidR="00177ED3" w:rsidRPr="00F533EA" w:rsidRDefault="00177ED3" w:rsidP="00FE0274">
            <w:pPr>
              <w:spacing w:line="360" w:lineRule="auto"/>
              <w:rPr>
                <w:rFonts w:ascii="Times New Roman" w:eastAsia="Times New Roman" w:hAnsi="Times New Roman" w:cs="Times New Roman"/>
                <w:bCs/>
                <w:sz w:val="24"/>
                <w:szCs w:val="24"/>
              </w:rPr>
            </w:pPr>
            <w:r w:rsidRPr="008914D9">
              <w:rPr>
                <w:rFonts w:ascii="Times New Roman" w:eastAsia="Times New Roman" w:hAnsi="Times New Roman" w:cs="Times New Roman"/>
                <w:b/>
                <w:bCs/>
                <w:sz w:val="24"/>
                <w:szCs w:val="24"/>
              </w:rPr>
              <w:t>Rizikos veiksnių apibūdinimas ir vertinimas</w:t>
            </w:r>
            <w:r w:rsidR="00206142">
              <w:rPr>
                <w:rFonts w:ascii="Times New Roman" w:eastAsia="Times New Roman" w:hAnsi="Times New Roman" w:cs="Times New Roman"/>
                <w:bCs/>
                <w:sz w:val="24"/>
                <w:szCs w:val="24"/>
              </w:rPr>
              <w:t>:</w:t>
            </w:r>
          </w:p>
          <w:p w14:paraId="09F3C555" w14:textId="686A3A54" w:rsidR="00CE6089" w:rsidRPr="00F533EA" w:rsidRDefault="00206142"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w:t>
            </w:r>
            <w:r w:rsidR="0096448E">
              <w:rPr>
                <w:rFonts w:ascii="Times New Roman" w:hAnsi="Times New Roman" w:cs="Times New Roman"/>
                <w:bCs/>
                <w:sz w:val="24"/>
                <w:szCs w:val="24"/>
              </w:rPr>
              <w:t>alis mokinių nedalyvauja</w:t>
            </w:r>
            <w:r w:rsidR="007432BE">
              <w:rPr>
                <w:rFonts w:ascii="Times New Roman" w:hAnsi="Times New Roman" w:cs="Times New Roman"/>
                <w:bCs/>
                <w:sz w:val="24"/>
                <w:szCs w:val="24"/>
              </w:rPr>
              <w:t xml:space="preserve"> siūlomose veiklose ir </w:t>
            </w:r>
            <w:r w:rsidR="0096448E">
              <w:rPr>
                <w:rFonts w:ascii="Times New Roman" w:hAnsi="Times New Roman" w:cs="Times New Roman"/>
                <w:bCs/>
                <w:sz w:val="24"/>
                <w:szCs w:val="24"/>
              </w:rPr>
              <w:t>negali</w:t>
            </w:r>
            <w:r w:rsidR="007432BE">
              <w:rPr>
                <w:rFonts w:ascii="Times New Roman" w:hAnsi="Times New Roman" w:cs="Times New Roman"/>
                <w:bCs/>
                <w:sz w:val="24"/>
                <w:szCs w:val="24"/>
              </w:rPr>
              <w:t xml:space="preserve"> reflektuoti apie jų prasmę saviugdai.</w:t>
            </w:r>
          </w:p>
        </w:tc>
      </w:tr>
      <w:tr w:rsidR="00177ED3" w:rsidRPr="00EE5B22" w14:paraId="6AE28A05" w14:textId="77777777" w:rsidTr="00981E41">
        <w:tc>
          <w:tcPr>
            <w:tcW w:w="14596" w:type="dxa"/>
            <w:gridSpan w:val="6"/>
            <w:shd w:val="clear" w:color="auto" w:fill="D9D9D9" w:themeFill="background1" w:themeFillShade="D9"/>
          </w:tcPr>
          <w:p w14:paraId="7C9B3F91" w14:textId="2FFC4A4F" w:rsidR="00177ED3" w:rsidRPr="007D4E59" w:rsidRDefault="00177ED3" w:rsidP="00FE0274">
            <w:pPr>
              <w:tabs>
                <w:tab w:val="left" w:pos="313"/>
              </w:tabs>
              <w:spacing w:line="360" w:lineRule="auto"/>
              <w:rPr>
                <w:rFonts w:ascii="Times New Roman" w:hAnsi="Times New Roman" w:cs="Times New Roman"/>
                <w:b/>
                <w:bCs/>
                <w:sz w:val="24"/>
                <w:szCs w:val="24"/>
              </w:rPr>
            </w:pPr>
            <w:r w:rsidRPr="007D4E59">
              <w:rPr>
                <w:rFonts w:ascii="Times New Roman" w:eastAsia="Times New Roman" w:hAnsi="Times New Roman" w:cs="Times New Roman"/>
                <w:b/>
                <w:bCs/>
                <w:sz w:val="24"/>
                <w:szCs w:val="24"/>
              </w:rPr>
              <w:t xml:space="preserve">Priemonė 2.1.3.2. Progimnazijos </w:t>
            </w:r>
            <w:r w:rsidRPr="007D4E59">
              <w:rPr>
                <w:rFonts w:ascii="Times New Roman" w:hAnsi="Times New Roman" w:cs="Times New Roman"/>
                <w:b/>
                <w:bCs/>
                <w:sz w:val="24"/>
                <w:szCs w:val="24"/>
              </w:rPr>
              <w:t>savivaldos institucijų  veiklų efektyvinimas</w:t>
            </w:r>
          </w:p>
        </w:tc>
      </w:tr>
      <w:tr w:rsidR="00177ED3" w:rsidRPr="00EE5B22" w14:paraId="4BBA170A" w14:textId="77777777" w:rsidTr="00981E41">
        <w:tc>
          <w:tcPr>
            <w:tcW w:w="741" w:type="dxa"/>
            <w:vMerge w:val="restart"/>
            <w:shd w:val="clear" w:color="auto" w:fill="D9D9D9" w:themeFill="background1" w:themeFillShade="D9"/>
            <w:vAlign w:val="center"/>
          </w:tcPr>
          <w:p w14:paraId="0FD5D4D6" w14:textId="77777777" w:rsidR="00177ED3" w:rsidRPr="007D4E59" w:rsidRDefault="00177ED3" w:rsidP="00FE0274">
            <w:pPr>
              <w:spacing w:line="360" w:lineRule="auto"/>
              <w:rPr>
                <w:rFonts w:ascii="Times New Roman" w:hAnsi="Times New Roman" w:cs="Times New Roman"/>
                <w:b/>
                <w:bCs/>
                <w:sz w:val="24"/>
                <w:szCs w:val="24"/>
              </w:rPr>
            </w:pPr>
            <w:r w:rsidRPr="007D4E59">
              <w:rPr>
                <w:rFonts w:ascii="Times New Roman" w:hAnsi="Times New Roman" w:cs="Times New Roman"/>
                <w:b/>
                <w:bCs/>
                <w:sz w:val="24"/>
                <w:szCs w:val="24"/>
              </w:rPr>
              <w:t>Eil. Nr.</w:t>
            </w:r>
          </w:p>
        </w:tc>
        <w:tc>
          <w:tcPr>
            <w:tcW w:w="3485" w:type="dxa"/>
            <w:vMerge w:val="restart"/>
            <w:shd w:val="clear" w:color="auto" w:fill="D9D9D9" w:themeFill="background1" w:themeFillShade="D9"/>
            <w:vAlign w:val="center"/>
          </w:tcPr>
          <w:p w14:paraId="1952C254"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Rodikliai</w:t>
            </w:r>
          </w:p>
        </w:tc>
        <w:tc>
          <w:tcPr>
            <w:tcW w:w="3485" w:type="dxa"/>
            <w:vMerge w:val="restart"/>
            <w:shd w:val="clear" w:color="auto" w:fill="D9D9D9" w:themeFill="background1" w:themeFillShade="D9"/>
            <w:vAlign w:val="center"/>
          </w:tcPr>
          <w:p w14:paraId="16F5C6EB"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Atsakingi</w:t>
            </w:r>
          </w:p>
        </w:tc>
        <w:tc>
          <w:tcPr>
            <w:tcW w:w="6885" w:type="dxa"/>
            <w:gridSpan w:val="3"/>
            <w:shd w:val="clear" w:color="auto" w:fill="D9D9D9" w:themeFill="background1" w:themeFillShade="D9"/>
            <w:vAlign w:val="center"/>
          </w:tcPr>
          <w:p w14:paraId="6DDCD3E6"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Lėšos (Eur) ir kiti rodikliai</w:t>
            </w:r>
          </w:p>
        </w:tc>
      </w:tr>
      <w:tr w:rsidR="00177ED3" w:rsidRPr="00EE5B22" w14:paraId="3F63FE3E" w14:textId="77777777" w:rsidTr="00981E41">
        <w:tc>
          <w:tcPr>
            <w:tcW w:w="741" w:type="dxa"/>
            <w:vMerge/>
            <w:shd w:val="clear" w:color="auto" w:fill="D9D9D9" w:themeFill="background1" w:themeFillShade="D9"/>
            <w:vAlign w:val="center"/>
          </w:tcPr>
          <w:p w14:paraId="3D12B778" w14:textId="77777777" w:rsidR="00177ED3" w:rsidRPr="007D4E59" w:rsidRDefault="00177ED3"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12155275" w14:textId="77777777" w:rsidR="00177ED3" w:rsidRPr="007D4E59" w:rsidRDefault="00177ED3"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57092081" w14:textId="77777777" w:rsidR="00177ED3" w:rsidRPr="007D4E59" w:rsidRDefault="00177ED3"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430D214"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2022 m.</w:t>
            </w:r>
          </w:p>
        </w:tc>
        <w:tc>
          <w:tcPr>
            <w:tcW w:w="2103" w:type="dxa"/>
            <w:shd w:val="clear" w:color="auto" w:fill="D9D9D9" w:themeFill="background1" w:themeFillShade="D9"/>
            <w:vAlign w:val="center"/>
          </w:tcPr>
          <w:p w14:paraId="2FF7FB3E" w14:textId="77777777" w:rsidR="00177ED3" w:rsidRPr="00EE5B22" w:rsidRDefault="00177ED3"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2023 m.</w:t>
            </w:r>
          </w:p>
        </w:tc>
        <w:tc>
          <w:tcPr>
            <w:tcW w:w="2554" w:type="dxa"/>
            <w:shd w:val="clear" w:color="auto" w:fill="D9D9D9" w:themeFill="background1" w:themeFillShade="D9"/>
            <w:vAlign w:val="center"/>
          </w:tcPr>
          <w:p w14:paraId="576E5948" w14:textId="77777777" w:rsidR="00177ED3" w:rsidRPr="00EE5B22" w:rsidRDefault="00177ED3"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2024 m.</w:t>
            </w:r>
          </w:p>
        </w:tc>
      </w:tr>
      <w:tr w:rsidR="00177ED3" w:rsidRPr="00EE5B22" w14:paraId="4A674B2E" w14:textId="77777777" w:rsidTr="00981E41">
        <w:tc>
          <w:tcPr>
            <w:tcW w:w="741" w:type="dxa"/>
            <w:shd w:val="clear" w:color="auto" w:fill="D9D9D9" w:themeFill="background1" w:themeFillShade="D9"/>
            <w:vAlign w:val="center"/>
          </w:tcPr>
          <w:p w14:paraId="7A1D5741" w14:textId="77777777" w:rsidR="00177ED3" w:rsidRPr="007D4E59" w:rsidRDefault="00177ED3" w:rsidP="00FE0274">
            <w:pPr>
              <w:spacing w:line="360" w:lineRule="auto"/>
              <w:jc w:val="center"/>
              <w:rPr>
                <w:rFonts w:ascii="Times New Roman" w:eastAsia="Times New Roman" w:hAnsi="Times New Roman" w:cs="Times New Roman"/>
                <w:b/>
                <w:sz w:val="24"/>
                <w:szCs w:val="24"/>
              </w:rPr>
            </w:pPr>
            <w:r w:rsidRPr="007D4E59">
              <w:rPr>
                <w:rFonts w:ascii="Times New Roman" w:eastAsia="Times New Roman" w:hAnsi="Times New Roman" w:cs="Times New Roman"/>
                <w:b/>
                <w:sz w:val="24"/>
                <w:szCs w:val="24"/>
              </w:rPr>
              <w:t>1</w:t>
            </w:r>
          </w:p>
        </w:tc>
        <w:tc>
          <w:tcPr>
            <w:tcW w:w="3485" w:type="dxa"/>
            <w:shd w:val="clear" w:color="auto" w:fill="D9D9D9" w:themeFill="background1" w:themeFillShade="D9"/>
            <w:vAlign w:val="center"/>
          </w:tcPr>
          <w:p w14:paraId="52A9446F" w14:textId="77777777" w:rsidR="00177ED3" w:rsidRPr="007D4E59" w:rsidRDefault="00177ED3" w:rsidP="00FE0274">
            <w:pPr>
              <w:spacing w:line="360" w:lineRule="auto"/>
              <w:jc w:val="center"/>
              <w:rPr>
                <w:rFonts w:ascii="Times New Roman" w:hAnsi="Times New Roman" w:cs="Times New Roman"/>
                <w:b/>
                <w:sz w:val="24"/>
                <w:szCs w:val="24"/>
              </w:rPr>
            </w:pPr>
            <w:r w:rsidRPr="007D4E59">
              <w:rPr>
                <w:rFonts w:ascii="Times New Roman" w:hAnsi="Times New Roman" w:cs="Times New Roman"/>
                <w:b/>
                <w:sz w:val="24"/>
                <w:szCs w:val="24"/>
              </w:rPr>
              <w:t>2</w:t>
            </w:r>
          </w:p>
        </w:tc>
        <w:tc>
          <w:tcPr>
            <w:tcW w:w="3485" w:type="dxa"/>
            <w:shd w:val="clear" w:color="auto" w:fill="D9D9D9" w:themeFill="background1" w:themeFillShade="D9"/>
            <w:vAlign w:val="center"/>
          </w:tcPr>
          <w:p w14:paraId="42B33ED9" w14:textId="77777777" w:rsidR="00177ED3" w:rsidRPr="007D4E59" w:rsidRDefault="00177ED3" w:rsidP="00FE0274">
            <w:pPr>
              <w:spacing w:line="360" w:lineRule="auto"/>
              <w:jc w:val="center"/>
              <w:rPr>
                <w:rFonts w:ascii="Times New Roman" w:eastAsia="Times New Roman" w:hAnsi="Times New Roman" w:cs="Times New Roman"/>
                <w:b/>
                <w:sz w:val="24"/>
                <w:szCs w:val="24"/>
              </w:rPr>
            </w:pPr>
            <w:r w:rsidRPr="007D4E59">
              <w:rPr>
                <w:rFonts w:ascii="Times New Roman" w:eastAsia="Times New Roman" w:hAnsi="Times New Roman" w:cs="Times New Roman"/>
                <w:b/>
                <w:sz w:val="24"/>
                <w:szCs w:val="24"/>
              </w:rPr>
              <w:t>3</w:t>
            </w:r>
          </w:p>
        </w:tc>
        <w:tc>
          <w:tcPr>
            <w:tcW w:w="2228" w:type="dxa"/>
            <w:shd w:val="clear" w:color="auto" w:fill="D9D9D9" w:themeFill="background1" w:themeFillShade="D9"/>
            <w:vAlign w:val="center"/>
          </w:tcPr>
          <w:p w14:paraId="717EF394" w14:textId="77777777" w:rsidR="00177ED3" w:rsidRPr="007D4E59" w:rsidRDefault="00177ED3" w:rsidP="00FE0274">
            <w:pPr>
              <w:spacing w:line="360" w:lineRule="auto"/>
              <w:jc w:val="center"/>
              <w:rPr>
                <w:rFonts w:ascii="Times New Roman" w:eastAsia="Times New Roman" w:hAnsi="Times New Roman" w:cs="Times New Roman"/>
                <w:b/>
                <w:sz w:val="24"/>
                <w:szCs w:val="24"/>
              </w:rPr>
            </w:pPr>
            <w:r w:rsidRPr="007D4E59">
              <w:rPr>
                <w:rFonts w:ascii="Times New Roman" w:eastAsia="Times New Roman" w:hAnsi="Times New Roman" w:cs="Times New Roman"/>
                <w:b/>
                <w:sz w:val="24"/>
                <w:szCs w:val="24"/>
              </w:rPr>
              <w:t>4</w:t>
            </w:r>
          </w:p>
        </w:tc>
        <w:tc>
          <w:tcPr>
            <w:tcW w:w="2103" w:type="dxa"/>
            <w:shd w:val="clear" w:color="auto" w:fill="D9D9D9" w:themeFill="background1" w:themeFillShade="D9"/>
            <w:vAlign w:val="center"/>
          </w:tcPr>
          <w:p w14:paraId="2E53726C" w14:textId="77777777" w:rsidR="00177ED3" w:rsidRPr="007D4E59" w:rsidRDefault="00177ED3" w:rsidP="00FE0274">
            <w:pPr>
              <w:spacing w:line="360" w:lineRule="auto"/>
              <w:jc w:val="center"/>
              <w:rPr>
                <w:rFonts w:ascii="Times New Roman" w:eastAsia="Times New Roman" w:hAnsi="Times New Roman" w:cs="Times New Roman"/>
                <w:b/>
                <w:sz w:val="24"/>
                <w:szCs w:val="24"/>
              </w:rPr>
            </w:pPr>
            <w:r w:rsidRPr="007D4E59">
              <w:rPr>
                <w:rFonts w:ascii="Times New Roman" w:eastAsia="Times New Roman" w:hAnsi="Times New Roman" w:cs="Times New Roman"/>
                <w:b/>
                <w:sz w:val="24"/>
                <w:szCs w:val="24"/>
              </w:rPr>
              <w:t>5</w:t>
            </w:r>
          </w:p>
        </w:tc>
        <w:tc>
          <w:tcPr>
            <w:tcW w:w="2554" w:type="dxa"/>
            <w:shd w:val="clear" w:color="auto" w:fill="D9D9D9" w:themeFill="background1" w:themeFillShade="D9"/>
            <w:vAlign w:val="center"/>
          </w:tcPr>
          <w:p w14:paraId="5259643D" w14:textId="77777777" w:rsidR="00177ED3" w:rsidRPr="007D4E59" w:rsidRDefault="00177ED3" w:rsidP="00FE0274">
            <w:pPr>
              <w:spacing w:line="360" w:lineRule="auto"/>
              <w:jc w:val="center"/>
              <w:rPr>
                <w:rFonts w:ascii="Times New Roman" w:eastAsia="Times New Roman" w:hAnsi="Times New Roman" w:cs="Times New Roman"/>
                <w:b/>
                <w:sz w:val="24"/>
                <w:szCs w:val="24"/>
              </w:rPr>
            </w:pPr>
            <w:r w:rsidRPr="007D4E59">
              <w:rPr>
                <w:rFonts w:ascii="Times New Roman" w:eastAsia="Times New Roman" w:hAnsi="Times New Roman" w:cs="Times New Roman"/>
                <w:b/>
                <w:sz w:val="24"/>
                <w:szCs w:val="24"/>
              </w:rPr>
              <w:t>6</w:t>
            </w:r>
          </w:p>
        </w:tc>
      </w:tr>
      <w:tr w:rsidR="00177ED3" w:rsidRPr="00EE5B22" w14:paraId="569A8CC8" w14:textId="77777777" w:rsidTr="00981E41">
        <w:tc>
          <w:tcPr>
            <w:tcW w:w="741" w:type="dxa"/>
          </w:tcPr>
          <w:p w14:paraId="77BC0770"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1.</w:t>
            </w:r>
          </w:p>
        </w:tc>
        <w:tc>
          <w:tcPr>
            <w:tcW w:w="3485" w:type="dxa"/>
          </w:tcPr>
          <w:p w14:paraId="03764AD4" w14:textId="6E48D8AD"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Savivaldos institucijų aktyvus ir atsakingas dalyvavimas planuojant ir vertinant progimnazijos veiklą</w:t>
            </w:r>
          </w:p>
          <w:p w14:paraId="6C21534C" w14:textId="77777777" w:rsidR="00177ED3" w:rsidRPr="00F533EA" w:rsidRDefault="00177ED3" w:rsidP="00FE0274">
            <w:pPr>
              <w:spacing w:line="360" w:lineRule="auto"/>
              <w:rPr>
                <w:rFonts w:ascii="Times New Roman" w:hAnsi="Times New Roman" w:cs="Times New Roman"/>
                <w:bCs/>
                <w:sz w:val="24"/>
                <w:szCs w:val="24"/>
              </w:rPr>
            </w:pPr>
          </w:p>
        </w:tc>
        <w:tc>
          <w:tcPr>
            <w:tcW w:w="3485" w:type="dxa"/>
          </w:tcPr>
          <w:p w14:paraId="558571DC" w14:textId="6651A3FD" w:rsidR="00177ED3" w:rsidRPr="00F533EA" w:rsidRDefault="00177ED3" w:rsidP="00FE0274">
            <w:pPr>
              <w:spacing w:line="360" w:lineRule="auto"/>
              <w:rPr>
                <w:rFonts w:ascii="Times New Roman" w:hAnsi="Times New Roman" w:cs="Times New Roman"/>
                <w:bCs/>
                <w:sz w:val="24"/>
                <w:szCs w:val="24"/>
              </w:rPr>
            </w:pPr>
            <w:r w:rsidRPr="00F533EA">
              <w:rPr>
                <w:rStyle w:val="fontstyle01"/>
                <w:rFonts w:ascii="Times New Roman" w:hAnsi="Times New Roman" w:cs="Times New Roman"/>
                <w:color w:val="auto"/>
              </w:rPr>
              <w:t>Administracija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Mokyklos taryba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Metodinė taryba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Mokinių taryba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Tėvų komitetas</w:t>
            </w:r>
          </w:p>
        </w:tc>
        <w:tc>
          <w:tcPr>
            <w:tcW w:w="2228" w:type="dxa"/>
          </w:tcPr>
          <w:p w14:paraId="7B6DEA72"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sz w:val="24"/>
                <w:szCs w:val="24"/>
              </w:rPr>
              <w:t>Auga bendruomenės narių iniciatyvumas, kūrybiškumas, gerėja bendradarbiavimas. Kuriama solidari, atvira kaitai bendruomenė</w:t>
            </w:r>
          </w:p>
        </w:tc>
        <w:tc>
          <w:tcPr>
            <w:tcW w:w="2103" w:type="dxa"/>
          </w:tcPr>
          <w:p w14:paraId="42C81C56" w14:textId="4A7F2761"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Auga bendruomenės narių iniciatyvumas, kūrybiškumas, gerėja bendradarbiavimas. Kuriama solidari, atvira kaitai bendruomenė</w:t>
            </w:r>
          </w:p>
        </w:tc>
        <w:tc>
          <w:tcPr>
            <w:tcW w:w="2554" w:type="dxa"/>
          </w:tcPr>
          <w:p w14:paraId="11F3F213" w14:textId="20506CE5"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Auga bendruomenės narių iniciatyvumas, kūrybiškumas, gerėja bendradarbiavimas. Kuriama solidari, atvira kaitai bendruomenė</w:t>
            </w:r>
          </w:p>
        </w:tc>
      </w:tr>
      <w:tr w:rsidR="00177ED3" w:rsidRPr="00EE5B22" w14:paraId="0621A244" w14:textId="77777777" w:rsidTr="00981E41">
        <w:tc>
          <w:tcPr>
            <w:tcW w:w="741" w:type="dxa"/>
          </w:tcPr>
          <w:p w14:paraId="0217B23F"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lastRenderedPageBreak/>
              <w:t>2.</w:t>
            </w:r>
          </w:p>
        </w:tc>
        <w:tc>
          <w:tcPr>
            <w:tcW w:w="3485" w:type="dxa"/>
          </w:tcPr>
          <w:p w14:paraId="621DC957" w14:textId="552B56C9"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Mokinių tarybos</w:t>
            </w:r>
          </w:p>
          <w:p w14:paraId="2BC20020"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progimnazijoje veiklų</w:t>
            </w:r>
          </w:p>
          <w:p w14:paraId="4C8B9D39"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efektyvinimas</w:t>
            </w:r>
          </w:p>
        </w:tc>
        <w:tc>
          <w:tcPr>
            <w:tcW w:w="3485" w:type="dxa"/>
          </w:tcPr>
          <w:p w14:paraId="7876F89E" w14:textId="4E4A6AA8" w:rsidR="00177ED3" w:rsidRPr="00F533EA" w:rsidRDefault="00177ED3" w:rsidP="00FE0274">
            <w:pPr>
              <w:spacing w:line="360" w:lineRule="auto"/>
              <w:rPr>
                <w:rStyle w:val="fontstyle01"/>
                <w:rFonts w:ascii="Times New Roman" w:hAnsi="Times New Roman" w:cs="Times New Roman"/>
                <w:color w:val="auto"/>
              </w:rPr>
            </w:pPr>
            <w:r w:rsidRPr="00F533EA">
              <w:rPr>
                <w:rStyle w:val="fontstyle01"/>
                <w:rFonts w:ascii="Times New Roman" w:hAnsi="Times New Roman" w:cs="Times New Roman"/>
                <w:color w:val="auto"/>
              </w:rPr>
              <w:t>Mokinių taryba,</w:t>
            </w:r>
          </w:p>
          <w:p w14:paraId="072CBB6A" w14:textId="564B1922" w:rsidR="00177ED3" w:rsidRPr="00F533EA" w:rsidRDefault="00177ED3" w:rsidP="00FE0274">
            <w:pPr>
              <w:spacing w:line="360" w:lineRule="auto"/>
              <w:rPr>
                <w:rStyle w:val="fontstyle01"/>
                <w:rFonts w:ascii="Times New Roman" w:hAnsi="Times New Roman" w:cs="Times New Roman"/>
                <w:color w:val="auto"/>
              </w:rPr>
            </w:pPr>
            <w:r w:rsidRPr="00F533EA">
              <w:rPr>
                <w:rStyle w:val="fontstyle01"/>
                <w:rFonts w:ascii="Times New Roman" w:hAnsi="Times New Roman" w:cs="Times New Roman"/>
                <w:color w:val="auto"/>
              </w:rPr>
              <w:t>Tėvų komitetas</w:t>
            </w:r>
          </w:p>
        </w:tc>
        <w:tc>
          <w:tcPr>
            <w:tcW w:w="2228" w:type="dxa"/>
          </w:tcPr>
          <w:p w14:paraId="5A1E8847"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Organizuoti klasių seniūnų</w:t>
            </w:r>
          </w:p>
          <w:p w14:paraId="605F0387"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mokymai. Taikyti lyderystės metodai, organizuojant</w:t>
            </w:r>
          </w:p>
          <w:p w14:paraId="381735EC"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darbines ir neformalias veiklas progimnazijoje. Vyksta asmeninės atsakomybės prisiėmimas</w:t>
            </w:r>
          </w:p>
        </w:tc>
        <w:tc>
          <w:tcPr>
            <w:tcW w:w="2103" w:type="dxa"/>
          </w:tcPr>
          <w:p w14:paraId="20CC9E90"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Organizuoti klasių seniūnų</w:t>
            </w:r>
          </w:p>
          <w:p w14:paraId="64EBC324"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mokymai. Taikyti lyderystės metodai, organizuojant</w:t>
            </w:r>
          </w:p>
          <w:p w14:paraId="6D7C7D71" w14:textId="43AA2B32"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darbines ir neformalias veiklas progimnazijoje. Vyksta asmeninės atsakomybės prisiėmimas</w:t>
            </w:r>
          </w:p>
        </w:tc>
        <w:tc>
          <w:tcPr>
            <w:tcW w:w="2554" w:type="dxa"/>
          </w:tcPr>
          <w:p w14:paraId="3B279EC8"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Organizuoti klasių seniūnų</w:t>
            </w:r>
          </w:p>
          <w:p w14:paraId="7A032084"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mokymai. Taikyti lyderystės metodai, organizuojant</w:t>
            </w:r>
          </w:p>
          <w:p w14:paraId="5BE548AB" w14:textId="65035B31"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darbines ir neformalias veiklas progimnazijoje. Vyksta asmeninės atsakomybės prisiėmimas</w:t>
            </w:r>
          </w:p>
        </w:tc>
      </w:tr>
      <w:tr w:rsidR="00177ED3" w:rsidRPr="00EE5B22" w14:paraId="5FA263D9" w14:textId="77777777" w:rsidTr="00981E41">
        <w:tc>
          <w:tcPr>
            <w:tcW w:w="741" w:type="dxa"/>
          </w:tcPr>
          <w:p w14:paraId="535AAB85"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3.</w:t>
            </w:r>
          </w:p>
        </w:tc>
        <w:tc>
          <w:tcPr>
            <w:tcW w:w="3485" w:type="dxa"/>
          </w:tcPr>
          <w:p w14:paraId="5872FC95"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Klasių/grupių</w:t>
            </w:r>
          </w:p>
          <w:p w14:paraId="4E50D637"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mikroklimato gerinimas</w:t>
            </w:r>
          </w:p>
        </w:tc>
        <w:tc>
          <w:tcPr>
            <w:tcW w:w="3485" w:type="dxa"/>
          </w:tcPr>
          <w:p w14:paraId="0E36E003" w14:textId="466BAE50" w:rsidR="00177ED3" w:rsidRPr="00F533EA" w:rsidRDefault="00177ED3" w:rsidP="00FE0274">
            <w:pPr>
              <w:spacing w:line="360" w:lineRule="auto"/>
              <w:rPr>
                <w:rStyle w:val="fontstyle01"/>
                <w:rFonts w:ascii="Times New Roman" w:hAnsi="Times New Roman" w:cs="Times New Roman"/>
                <w:color w:val="auto"/>
              </w:rPr>
            </w:pPr>
            <w:r w:rsidRPr="00F533EA">
              <w:rPr>
                <w:rStyle w:val="fontstyle01"/>
                <w:rFonts w:ascii="Times New Roman" w:hAnsi="Times New Roman" w:cs="Times New Roman"/>
                <w:color w:val="auto"/>
              </w:rPr>
              <w:t xml:space="preserve">Klasių </w:t>
            </w:r>
            <w:r w:rsidR="00652CF3">
              <w:rPr>
                <w:rStyle w:val="fontstyle01"/>
                <w:rFonts w:ascii="Times New Roman" w:hAnsi="Times New Roman" w:cs="Times New Roman"/>
                <w:color w:val="auto"/>
              </w:rPr>
              <w:t xml:space="preserve">vadovai, klasių </w:t>
            </w:r>
            <w:r w:rsidRPr="00F533EA">
              <w:rPr>
                <w:rStyle w:val="fontstyle01"/>
                <w:rFonts w:ascii="Times New Roman" w:hAnsi="Times New Roman" w:cs="Times New Roman"/>
                <w:color w:val="auto"/>
              </w:rPr>
              <w:t>aktyvai, pailgintos mokymosi dienos grupės auklėtojos, neformaliojo švietimo užsiėmimų vadovai, mokytojai</w:t>
            </w:r>
          </w:p>
        </w:tc>
        <w:tc>
          <w:tcPr>
            <w:tcW w:w="2228" w:type="dxa"/>
          </w:tcPr>
          <w:p w14:paraId="6A3C995F"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Atnaujintos kiekvienos</w:t>
            </w:r>
          </w:p>
          <w:p w14:paraId="31D4B9E3"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klasės/grupės ugdytinių</w:t>
            </w:r>
          </w:p>
          <w:p w14:paraId="48EC1447"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elgesio atitinkamo dalyko</w:t>
            </w:r>
          </w:p>
          <w:p w14:paraId="23D2C754"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pamokose/veiklose</w:t>
            </w:r>
          </w:p>
          <w:p w14:paraId="6835ABB1"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taisyklės ir su jomis</w:t>
            </w:r>
          </w:p>
          <w:p w14:paraId="6E089EC2" w14:textId="3C3C2924"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supažindinti ugdytiniai, jų tėvai</w:t>
            </w:r>
            <w:r w:rsidR="007823E7">
              <w:rPr>
                <w:rFonts w:ascii="Times New Roman" w:hAnsi="Times New Roman" w:cs="Times New Roman"/>
                <w:sz w:val="24"/>
                <w:szCs w:val="24"/>
              </w:rPr>
              <w:t xml:space="preserve"> </w:t>
            </w:r>
            <w:r w:rsidR="007823E7">
              <w:rPr>
                <w:rFonts w:ascii="Times New Roman" w:hAnsi="Times New Roman" w:cs="Times New Roman"/>
                <w:bCs/>
                <w:sz w:val="24"/>
                <w:szCs w:val="24"/>
              </w:rPr>
              <w:t>(globėjai, rūpintojai</w:t>
            </w:r>
            <w:r w:rsidR="00B01D71" w:rsidRPr="007823E7">
              <w:rPr>
                <w:rFonts w:ascii="Times New Roman" w:hAnsi="Times New Roman" w:cs="Times New Roman"/>
                <w:bCs/>
                <w:sz w:val="24"/>
                <w:szCs w:val="24"/>
              </w:rPr>
              <w:t>).</w:t>
            </w:r>
            <w:r w:rsidR="007823E7">
              <w:rPr>
                <w:rFonts w:ascii="Times New Roman" w:hAnsi="Times New Roman" w:cs="Times New Roman"/>
                <w:sz w:val="24"/>
                <w:szCs w:val="24"/>
              </w:rPr>
              <w:t xml:space="preserve"> </w:t>
            </w:r>
            <w:r w:rsidRPr="00F533EA">
              <w:rPr>
                <w:rFonts w:ascii="Times New Roman" w:hAnsi="Times New Roman" w:cs="Times New Roman"/>
                <w:sz w:val="24"/>
                <w:szCs w:val="24"/>
              </w:rPr>
              <w:t>Gera mokinių savijauta</w:t>
            </w:r>
          </w:p>
          <w:p w14:paraId="5BBF632C" w14:textId="77777777"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lastRenderedPageBreak/>
              <w:t>įgyvendinant įtraukųjį</w:t>
            </w:r>
          </w:p>
          <w:p w14:paraId="584C8200" w14:textId="2C8358ED"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 xml:space="preserve">ugdymą </w:t>
            </w:r>
            <w:r w:rsidRPr="007823E7">
              <w:rPr>
                <w:rFonts w:ascii="Times New Roman" w:hAnsi="Times New Roman" w:cs="Times New Roman"/>
                <w:sz w:val="24"/>
                <w:szCs w:val="24"/>
              </w:rPr>
              <w:t>klasėj</w:t>
            </w:r>
            <w:r w:rsidR="00B01D71" w:rsidRPr="007823E7">
              <w:rPr>
                <w:rFonts w:ascii="Times New Roman" w:hAnsi="Times New Roman" w:cs="Times New Roman"/>
                <w:sz w:val="24"/>
                <w:szCs w:val="24"/>
              </w:rPr>
              <w:t>e</w:t>
            </w:r>
            <w:r w:rsidRPr="007823E7">
              <w:rPr>
                <w:rFonts w:ascii="Times New Roman" w:hAnsi="Times New Roman" w:cs="Times New Roman"/>
                <w:sz w:val="24"/>
                <w:szCs w:val="24"/>
              </w:rPr>
              <w:t>/</w:t>
            </w:r>
            <w:r w:rsidRPr="00F533EA">
              <w:rPr>
                <w:rFonts w:ascii="Times New Roman" w:hAnsi="Times New Roman" w:cs="Times New Roman"/>
                <w:sz w:val="24"/>
                <w:szCs w:val="24"/>
              </w:rPr>
              <w:t>grupėje</w:t>
            </w:r>
          </w:p>
        </w:tc>
        <w:tc>
          <w:tcPr>
            <w:tcW w:w="2103" w:type="dxa"/>
          </w:tcPr>
          <w:p w14:paraId="38411660"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lastRenderedPageBreak/>
              <w:t>Atnaujintos kiekvienos</w:t>
            </w:r>
          </w:p>
          <w:p w14:paraId="34042A28"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klasės/grupės ugdytinių</w:t>
            </w:r>
          </w:p>
          <w:p w14:paraId="1ED20CBC"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elgesio atitinkamo dalyko</w:t>
            </w:r>
          </w:p>
          <w:p w14:paraId="7B3F57B8"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pamokose/veiklose</w:t>
            </w:r>
          </w:p>
          <w:p w14:paraId="48151C5D"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taisyklės ir su jomis</w:t>
            </w:r>
          </w:p>
          <w:p w14:paraId="6CEDF2A0" w14:textId="157BF2A1"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 xml:space="preserve">supažindinti ugdytiniai, jų </w:t>
            </w:r>
            <w:r w:rsidRPr="007823E7">
              <w:rPr>
                <w:rFonts w:ascii="Times New Roman" w:hAnsi="Times New Roman" w:cs="Times New Roman"/>
                <w:sz w:val="24"/>
                <w:szCs w:val="24"/>
              </w:rPr>
              <w:t>tėvai</w:t>
            </w:r>
            <w:r w:rsidR="007823E7">
              <w:rPr>
                <w:rFonts w:ascii="Times New Roman" w:hAnsi="Times New Roman" w:cs="Times New Roman"/>
                <w:sz w:val="24"/>
                <w:szCs w:val="24"/>
              </w:rPr>
              <w:t xml:space="preserve"> </w:t>
            </w:r>
            <w:r w:rsidR="00B01D71" w:rsidRPr="007823E7">
              <w:rPr>
                <w:rFonts w:ascii="Times New Roman" w:hAnsi="Times New Roman" w:cs="Times New Roman"/>
                <w:bCs/>
                <w:sz w:val="24"/>
                <w:szCs w:val="24"/>
              </w:rPr>
              <w:t xml:space="preserve">(globėjai, </w:t>
            </w:r>
            <w:r w:rsidR="00B01D71" w:rsidRPr="007823E7">
              <w:rPr>
                <w:rFonts w:ascii="Times New Roman" w:hAnsi="Times New Roman" w:cs="Times New Roman"/>
                <w:bCs/>
                <w:sz w:val="24"/>
                <w:szCs w:val="24"/>
              </w:rPr>
              <w:lastRenderedPageBreak/>
              <w:t>rūpintojai).</w:t>
            </w:r>
            <w:r w:rsidRPr="007823E7">
              <w:rPr>
                <w:rFonts w:ascii="Times New Roman" w:hAnsi="Times New Roman" w:cs="Times New Roman"/>
                <w:sz w:val="24"/>
                <w:szCs w:val="24"/>
              </w:rPr>
              <w:t xml:space="preserve"> Gera</w:t>
            </w:r>
            <w:r w:rsidRPr="00EE5B22">
              <w:rPr>
                <w:rFonts w:ascii="Times New Roman" w:hAnsi="Times New Roman" w:cs="Times New Roman"/>
                <w:sz w:val="24"/>
                <w:szCs w:val="24"/>
              </w:rPr>
              <w:t xml:space="preserve"> mokinių savijauta</w:t>
            </w:r>
          </w:p>
          <w:p w14:paraId="7F81D1F7"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įgyvendinant įtraukųjį</w:t>
            </w:r>
          </w:p>
          <w:p w14:paraId="0A240CE0" w14:textId="78BBADC1"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ugdymą klasė</w:t>
            </w:r>
            <w:r w:rsidRPr="007823E7">
              <w:rPr>
                <w:rFonts w:ascii="Times New Roman" w:hAnsi="Times New Roman" w:cs="Times New Roman"/>
                <w:sz w:val="24"/>
                <w:szCs w:val="24"/>
              </w:rPr>
              <w:t>j</w:t>
            </w:r>
            <w:r w:rsidR="00B01D71" w:rsidRPr="007823E7">
              <w:rPr>
                <w:rFonts w:ascii="Times New Roman" w:hAnsi="Times New Roman" w:cs="Times New Roman"/>
                <w:sz w:val="24"/>
                <w:szCs w:val="24"/>
              </w:rPr>
              <w:t>e</w:t>
            </w:r>
            <w:r w:rsidRPr="00EE5B22">
              <w:rPr>
                <w:rFonts w:ascii="Times New Roman" w:hAnsi="Times New Roman" w:cs="Times New Roman"/>
                <w:sz w:val="24"/>
                <w:szCs w:val="24"/>
              </w:rPr>
              <w:t>/grupėje</w:t>
            </w:r>
          </w:p>
        </w:tc>
        <w:tc>
          <w:tcPr>
            <w:tcW w:w="2554" w:type="dxa"/>
          </w:tcPr>
          <w:p w14:paraId="15548D04"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lastRenderedPageBreak/>
              <w:t>Atnaujintos kiekvienos</w:t>
            </w:r>
          </w:p>
          <w:p w14:paraId="67B28D58"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klasės/grupės ugdytinių</w:t>
            </w:r>
          </w:p>
          <w:p w14:paraId="47E56054"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elgesio atitinkamo dalyko</w:t>
            </w:r>
          </w:p>
          <w:p w14:paraId="45AD5DEB"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pamokose/veiklose</w:t>
            </w:r>
          </w:p>
          <w:p w14:paraId="26F8CD53"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taisyklės ir su jomis</w:t>
            </w:r>
          </w:p>
          <w:p w14:paraId="31E9B189" w14:textId="458084DA"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 xml:space="preserve">supažindinti ugdytiniai, jų </w:t>
            </w:r>
            <w:r w:rsidRPr="007823E7">
              <w:rPr>
                <w:rFonts w:ascii="Times New Roman" w:hAnsi="Times New Roman" w:cs="Times New Roman"/>
                <w:sz w:val="24"/>
                <w:szCs w:val="24"/>
              </w:rPr>
              <w:t>tėvai</w:t>
            </w:r>
            <w:r w:rsidR="007823E7">
              <w:rPr>
                <w:rFonts w:ascii="Times New Roman" w:hAnsi="Times New Roman" w:cs="Times New Roman"/>
                <w:sz w:val="24"/>
                <w:szCs w:val="24"/>
              </w:rPr>
              <w:t xml:space="preserve"> </w:t>
            </w:r>
            <w:r w:rsidR="00B01D71" w:rsidRPr="007823E7">
              <w:rPr>
                <w:rFonts w:ascii="Times New Roman" w:hAnsi="Times New Roman" w:cs="Times New Roman"/>
                <w:bCs/>
                <w:sz w:val="24"/>
                <w:szCs w:val="24"/>
              </w:rPr>
              <w:t>(globėjai, rūpintojai).</w:t>
            </w:r>
            <w:r w:rsidRPr="00EE5B22">
              <w:rPr>
                <w:rFonts w:ascii="Times New Roman" w:hAnsi="Times New Roman" w:cs="Times New Roman"/>
                <w:sz w:val="24"/>
                <w:szCs w:val="24"/>
              </w:rPr>
              <w:t xml:space="preserve"> Gera mokinių savijauta</w:t>
            </w:r>
          </w:p>
          <w:p w14:paraId="6D4C9A13"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įgyvendinant įtraukųjį</w:t>
            </w:r>
          </w:p>
          <w:p w14:paraId="240E9CCF" w14:textId="5305AFF6"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 xml:space="preserve">ugdymą </w:t>
            </w:r>
            <w:r w:rsidRPr="007823E7">
              <w:rPr>
                <w:rFonts w:ascii="Times New Roman" w:hAnsi="Times New Roman" w:cs="Times New Roman"/>
                <w:sz w:val="24"/>
                <w:szCs w:val="24"/>
              </w:rPr>
              <w:t>klasėj</w:t>
            </w:r>
            <w:r w:rsidR="00B01D71" w:rsidRPr="007823E7">
              <w:rPr>
                <w:rFonts w:ascii="Times New Roman" w:hAnsi="Times New Roman" w:cs="Times New Roman"/>
                <w:sz w:val="24"/>
                <w:szCs w:val="24"/>
              </w:rPr>
              <w:t>e</w:t>
            </w:r>
            <w:r w:rsidRPr="007823E7">
              <w:rPr>
                <w:rFonts w:ascii="Times New Roman" w:hAnsi="Times New Roman" w:cs="Times New Roman"/>
                <w:sz w:val="24"/>
                <w:szCs w:val="24"/>
              </w:rPr>
              <w:t>/</w:t>
            </w:r>
            <w:r w:rsidRPr="00EE5B22">
              <w:rPr>
                <w:rFonts w:ascii="Times New Roman" w:hAnsi="Times New Roman" w:cs="Times New Roman"/>
                <w:sz w:val="24"/>
                <w:szCs w:val="24"/>
              </w:rPr>
              <w:t>grupėje</w:t>
            </w:r>
          </w:p>
        </w:tc>
      </w:tr>
      <w:tr w:rsidR="00177ED3" w:rsidRPr="00EE5B22" w14:paraId="1011B344" w14:textId="77777777" w:rsidTr="00981E41">
        <w:tc>
          <w:tcPr>
            <w:tcW w:w="741" w:type="dxa"/>
          </w:tcPr>
          <w:p w14:paraId="73DD73F0"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4.</w:t>
            </w:r>
          </w:p>
        </w:tc>
        <w:tc>
          <w:tcPr>
            <w:tcW w:w="3485" w:type="dxa"/>
          </w:tcPr>
          <w:p w14:paraId="11B5C4E9" w14:textId="77777777" w:rsidR="00177ED3" w:rsidRPr="00F533EA" w:rsidRDefault="00177ED3" w:rsidP="00FE0274">
            <w:pPr>
              <w:spacing w:line="360" w:lineRule="auto"/>
              <w:rPr>
                <w:rFonts w:ascii="Times New Roman" w:hAnsi="Times New Roman" w:cs="Times New Roman"/>
                <w:sz w:val="24"/>
                <w:szCs w:val="24"/>
              </w:rPr>
            </w:pPr>
            <w:r w:rsidRPr="00F533EA">
              <w:rPr>
                <w:rStyle w:val="fontstyle01"/>
                <w:rFonts w:ascii="Times New Roman" w:hAnsi="Times New Roman" w:cs="Times New Roman"/>
                <w:color w:val="auto"/>
              </w:rPr>
              <w:t>Savivaldos institucijų ir</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pedagogų susirinkimų,</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trišalių pokalbių, parodų ir</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renginių organizavimas</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virtualioje erdvėje</w:t>
            </w:r>
          </w:p>
        </w:tc>
        <w:tc>
          <w:tcPr>
            <w:tcW w:w="3485" w:type="dxa"/>
          </w:tcPr>
          <w:p w14:paraId="054FE8E7" w14:textId="14C279AC" w:rsidR="00177ED3" w:rsidRPr="00F533EA" w:rsidRDefault="00177ED3" w:rsidP="00FE0274">
            <w:pPr>
              <w:spacing w:line="360" w:lineRule="auto"/>
              <w:rPr>
                <w:rFonts w:ascii="Times New Roman" w:hAnsi="Times New Roman" w:cs="Times New Roman"/>
                <w:bCs/>
                <w:sz w:val="24"/>
                <w:szCs w:val="24"/>
              </w:rPr>
            </w:pPr>
            <w:r w:rsidRPr="00F533EA">
              <w:rPr>
                <w:rStyle w:val="fontstyle01"/>
                <w:rFonts w:ascii="Times New Roman" w:hAnsi="Times New Roman" w:cs="Times New Roman"/>
                <w:color w:val="auto"/>
              </w:rPr>
              <w:t>Administracija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Mokyklos taryba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Metodinė taryba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Mokinių taryba</w:t>
            </w:r>
            <w:r w:rsidR="00652CF3">
              <w:rPr>
                <w:rStyle w:val="fontstyle01"/>
                <w:rFonts w:ascii="Times New Roman" w:hAnsi="Times New Roman" w:cs="Times New Roman"/>
                <w:color w:val="auto"/>
              </w:rPr>
              <w:t>,</w:t>
            </w:r>
            <w:r w:rsidRPr="00F533EA">
              <w:rPr>
                <w:rFonts w:ascii="Times New Roman" w:hAnsi="Times New Roman" w:cs="Times New Roman"/>
                <w:sz w:val="24"/>
                <w:szCs w:val="24"/>
              </w:rPr>
              <w:br/>
            </w:r>
            <w:r w:rsidRPr="00F533EA">
              <w:rPr>
                <w:rStyle w:val="fontstyle01"/>
                <w:rFonts w:ascii="Times New Roman" w:hAnsi="Times New Roman" w:cs="Times New Roman"/>
                <w:color w:val="auto"/>
              </w:rPr>
              <w:t>Tėvų aktyvas</w:t>
            </w:r>
          </w:p>
        </w:tc>
        <w:tc>
          <w:tcPr>
            <w:tcW w:w="2228" w:type="dxa"/>
          </w:tcPr>
          <w:p w14:paraId="65A6999E" w14:textId="72AF6E1D"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20 proc. rengiamų susirinkimų, susitikimų, renginių</w:t>
            </w:r>
          </w:p>
          <w:p w14:paraId="436028FA" w14:textId="1A51C8A3" w:rsidR="00177ED3" w:rsidRPr="00F533EA" w:rsidRDefault="00177ED3" w:rsidP="00FE0274">
            <w:pPr>
              <w:spacing w:line="360" w:lineRule="auto"/>
              <w:rPr>
                <w:rFonts w:ascii="Times New Roman" w:hAnsi="Times New Roman" w:cs="Times New Roman"/>
                <w:sz w:val="24"/>
                <w:szCs w:val="24"/>
              </w:rPr>
            </w:pPr>
            <w:r w:rsidRPr="00F533EA">
              <w:rPr>
                <w:rFonts w:ascii="Times New Roman" w:hAnsi="Times New Roman" w:cs="Times New Roman"/>
                <w:sz w:val="24"/>
                <w:szCs w:val="24"/>
              </w:rPr>
              <w:t>įvyksta virtualiai</w:t>
            </w:r>
          </w:p>
        </w:tc>
        <w:tc>
          <w:tcPr>
            <w:tcW w:w="2103" w:type="dxa"/>
          </w:tcPr>
          <w:p w14:paraId="5B10CBD8" w14:textId="21466AC7" w:rsidR="00177ED3" w:rsidRPr="007D4E59"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20 proc. rengiamų susirinkimų, susitikimų, renginių</w:t>
            </w:r>
            <w:r w:rsidR="007D4E59">
              <w:rPr>
                <w:rFonts w:ascii="Times New Roman" w:hAnsi="Times New Roman" w:cs="Times New Roman"/>
                <w:sz w:val="24"/>
                <w:szCs w:val="24"/>
              </w:rPr>
              <w:t xml:space="preserve"> </w:t>
            </w:r>
            <w:r w:rsidRPr="00EE5B22">
              <w:rPr>
                <w:rFonts w:ascii="Times New Roman" w:hAnsi="Times New Roman" w:cs="Times New Roman"/>
                <w:sz w:val="24"/>
                <w:szCs w:val="24"/>
              </w:rPr>
              <w:t>įvyksta virtualiai</w:t>
            </w:r>
          </w:p>
        </w:tc>
        <w:tc>
          <w:tcPr>
            <w:tcW w:w="2554" w:type="dxa"/>
          </w:tcPr>
          <w:p w14:paraId="2E69132F" w14:textId="7DE2AB58" w:rsidR="00177ED3" w:rsidRPr="007D4E59"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20 proc. rengiamų susirinkimų, susitikimų, renginių</w:t>
            </w:r>
            <w:r w:rsidR="007D4E59">
              <w:rPr>
                <w:rFonts w:ascii="Times New Roman" w:hAnsi="Times New Roman" w:cs="Times New Roman"/>
                <w:sz w:val="24"/>
                <w:szCs w:val="24"/>
              </w:rPr>
              <w:t xml:space="preserve"> </w:t>
            </w:r>
            <w:r w:rsidRPr="00EE5B22">
              <w:rPr>
                <w:rFonts w:ascii="Times New Roman" w:hAnsi="Times New Roman" w:cs="Times New Roman"/>
                <w:sz w:val="24"/>
                <w:szCs w:val="24"/>
              </w:rPr>
              <w:t>įvyksta virtualiai</w:t>
            </w:r>
          </w:p>
        </w:tc>
      </w:tr>
      <w:tr w:rsidR="00177ED3" w:rsidRPr="00EE5B22" w14:paraId="5A9FF476" w14:textId="77777777" w:rsidTr="00981E41">
        <w:tc>
          <w:tcPr>
            <w:tcW w:w="14596" w:type="dxa"/>
            <w:gridSpan w:val="6"/>
          </w:tcPr>
          <w:p w14:paraId="1216EC3B" w14:textId="2EC42B4B" w:rsidR="00177ED3" w:rsidRPr="00F533EA" w:rsidRDefault="00177ED3" w:rsidP="00FE0274">
            <w:pPr>
              <w:spacing w:line="360" w:lineRule="auto"/>
              <w:rPr>
                <w:rFonts w:ascii="Times New Roman" w:eastAsia="Times New Roman" w:hAnsi="Times New Roman" w:cs="Times New Roman"/>
                <w:bCs/>
                <w:sz w:val="24"/>
                <w:szCs w:val="24"/>
              </w:rPr>
            </w:pPr>
            <w:r w:rsidRPr="00586465">
              <w:rPr>
                <w:rFonts w:ascii="Times New Roman" w:eastAsia="Times New Roman" w:hAnsi="Times New Roman" w:cs="Times New Roman"/>
                <w:b/>
                <w:bCs/>
                <w:sz w:val="24"/>
                <w:szCs w:val="24"/>
              </w:rPr>
              <w:t>Rizikos veiksnių apibūdinimas ir vertinimas</w:t>
            </w:r>
            <w:r w:rsidR="00206142">
              <w:rPr>
                <w:rFonts w:ascii="Times New Roman" w:eastAsia="Times New Roman" w:hAnsi="Times New Roman" w:cs="Times New Roman"/>
                <w:bCs/>
                <w:sz w:val="24"/>
                <w:szCs w:val="24"/>
              </w:rPr>
              <w:t>:</w:t>
            </w:r>
          </w:p>
          <w:p w14:paraId="14715393" w14:textId="1A62D42A" w:rsidR="00177ED3" w:rsidRPr="00F533EA" w:rsidRDefault="00206142"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w:t>
            </w:r>
            <w:r w:rsidR="00941398">
              <w:rPr>
                <w:rFonts w:ascii="Times New Roman" w:hAnsi="Times New Roman" w:cs="Times New Roman"/>
                <w:bCs/>
                <w:sz w:val="24"/>
                <w:szCs w:val="24"/>
              </w:rPr>
              <w:t>alis progimnazijos bendruomenės narių epizodiškai dalyvauja savivaldos institucijų veiklose.</w:t>
            </w:r>
          </w:p>
        </w:tc>
      </w:tr>
      <w:tr w:rsidR="00177ED3" w:rsidRPr="00EE5B22" w14:paraId="4735986B" w14:textId="77777777" w:rsidTr="00981E41">
        <w:tc>
          <w:tcPr>
            <w:tcW w:w="14596" w:type="dxa"/>
            <w:gridSpan w:val="6"/>
            <w:shd w:val="clear" w:color="auto" w:fill="D9D9D9" w:themeFill="background1" w:themeFillShade="D9"/>
          </w:tcPr>
          <w:p w14:paraId="45722656" w14:textId="41BDF7A5" w:rsidR="00177ED3" w:rsidRPr="007D4E59" w:rsidRDefault="00177ED3" w:rsidP="00FE0274">
            <w:pPr>
              <w:tabs>
                <w:tab w:val="left" w:pos="313"/>
              </w:tabs>
              <w:spacing w:line="360" w:lineRule="auto"/>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Uždavinys 2.1.4. Stiprinti bendrystę su mokinių tėvais (globėjais, rūpintojais) (toliau tėvais) ir socialiniais partneriais įtraukiant juos į progimnazijos gyvenimo kūrimą</w:t>
            </w:r>
          </w:p>
        </w:tc>
      </w:tr>
      <w:tr w:rsidR="00177ED3" w:rsidRPr="00EE5B22" w14:paraId="212DE1E7" w14:textId="77777777" w:rsidTr="00981E41">
        <w:trPr>
          <w:trHeight w:val="292"/>
        </w:trPr>
        <w:tc>
          <w:tcPr>
            <w:tcW w:w="14596" w:type="dxa"/>
            <w:gridSpan w:val="6"/>
            <w:shd w:val="clear" w:color="auto" w:fill="D9D9D9" w:themeFill="background1" w:themeFillShade="D9"/>
          </w:tcPr>
          <w:p w14:paraId="6E251F47" w14:textId="77777777" w:rsidR="00177ED3" w:rsidRPr="007D4E59" w:rsidRDefault="00177ED3" w:rsidP="00FE0274">
            <w:pPr>
              <w:tabs>
                <w:tab w:val="left" w:pos="313"/>
              </w:tabs>
              <w:spacing w:line="360" w:lineRule="auto"/>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 xml:space="preserve">Priemonė 2.1.4.1. </w:t>
            </w:r>
            <w:r w:rsidRPr="007D4E59">
              <w:rPr>
                <w:rFonts w:ascii="Times New Roman" w:hAnsi="Times New Roman" w:cs="Times New Roman"/>
                <w:b/>
                <w:bCs/>
                <w:sz w:val="24"/>
                <w:szCs w:val="24"/>
              </w:rPr>
              <w:t>Tėvų dalyvavimo kasdieniame progimnazijos gyvenime plėtojimas</w:t>
            </w:r>
          </w:p>
        </w:tc>
      </w:tr>
      <w:tr w:rsidR="00177ED3" w:rsidRPr="00EE5B22" w14:paraId="32D3F898" w14:textId="77777777" w:rsidTr="00981E41">
        <w:tc>
          <w:tcPr>
            <w:tcW w:w="741" w:type="dxa"/>
            <w:vMerge w:val="restart"/>
            <w:shd w:val="clear" w:color="auto" w:fill="D9D9D9" w:themeFill="background1" w:themeFillShade="D9"/>
            <w:vAlign w:val="center"/>
          </w:tcPr>
          <w:p w14:paraId="78401F2D" w14:textId="77777777" w:rsidR="00177ED3" w:rsidRPr="007D4E59" w:rsidRDefault="00177ED3" w:rsidP="00FE0274">
            <w:pPr>
              <w:spacing w:line="360" w:lineRule="auto"/>
              <w:rPr>
                <w:rFonts w:ascii="Times New Roman" w:hAnsi="Times New Roman" w:cs="Times New Roman"/>
                <w:b/>
                <w:bCs/>
                <w:sz w:val="24"/>
                <w:szCs w:val="24"/>
              </w:rPr>
            </w:pPr>
            <w:r w:rsidRPr="007D4E59">
              <w:rPr>
                <w:rFonts w:ascii="Times New Roman" w:hAnsi="Times New Roman" w:cs="Times New Roman"/>
                <w:b/>
                <w:bCs/>
                <w:sz w:val="24"/>
                <w:szCs w:val="24"/>
              </w:rPr>
              <w:t>Eil. Nr.</w:t>
            </w:r>
          </w:p>
        </w:tc>
        <w:tc>
          <w:tcPr>
            <w:tcW w:w="3485" w:type="dxa"/>
            <w:vMerge w:val="restart"/>
            <w:shd w:val="clear" w:color="auto" w:fill="D9D9D9" w:themeFill="background1" w:themeFillShade="D9"/>
            <w:vAlign w:val="center"/>
          </w:tcPr>
          <w:p w14:paraId="4EF8ED65"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Rodikliai</w:t>
            </w:r>
          </w:p>
        </w:tc>
        <w:tc>
          <w:tcPr>
            <w:tcW w:w="3485" w:type="dxa"/>
            <w:vMerge w:val="restart"/>
            <w:shd w:val="clear" w:color="auto" w:fill="D9D9D9" w:themeFill="background1" w:themeFillShade="D9"/>
            <w:vAlign w:val="center"/>
          </w:tcPr>
          <w:p w14:paraId="3EB812D5"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Atsakingi</w:t>
            </w:r>
          </w:p>
        </w:tc>
        <w:tc>
          <w:tcPr>
            <w:tcW w:w="6885" w:type="dxa"/>
            <w:gridSpan w:val="3"/>
            <w:shd w:val="clear" w:color="auto" w:fill="D9D9D9" w:themeFill="background1" w:themeFillShade="D9"/>
            <w:vAlign w:val="center"/>
          </w:tcPr>
          <w:p w14:paraId="36B758BC"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Lėšos (Eur) ir kiti rodikliai</w:t>
            </w:r>
          </w:p>
        </w:tc>
      </w:tr>
      <w:tr w:rsidR="00177ED3" w:rsidRPr="00EE5B22" w14:paraId="6AB8D6F7" w14:textId="77777777" w:rsidTr="00981E41">
        <w:tc>
          <w:tcPr>
            <w:tcW w:w="741" w:type="dxa"/>
            <w:vMerge/>
            <w:shd w:val="clear" w:color="auto" w:fill="D9D9D9" w:themeFill="background1" w:themeFillShade="D9"/>
            <w:vAlign w:val="center"/>
          </w:tcPr>
          <w:p w14:paraId="08F49FF6" w14:textId="77777777" w:rsidR="00177ED3" w:rsidRPr="007D4E59" w:rsidRDefault="00177ED3"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2BA95172" w14:textId="77777777" w:rsidR="00177ED3" w:rsidRPr="007D4E59" w:rsidRDefault="00177ED3"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19A65B48" w14:textId="77777777" w:rsidR="00177ED3" w:rsidRPr="007D4E59" w:rsidRDefault="00177ED3"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E089CF8"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2022 m.</w:t>
            </w:r>
          </w:p>
        </w:tc>
        <w:tc>
          <w:tcPr>
            <w:tcW w:w="2103" w:type="dxa"/>
            <w:shd w:val="clear" w:color="auto" w:fill="D9D9D9" w:themeFill="background1" w:themeFillShade="D9"/>
            <w:vAlign w:val="center"/>
          </w:tcPr>
          <w:p w14:paraId="4B7A9854"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2023 m.</w:t>
            </w:r>
          </w:p>
        </w:tc>
        <w:tc>
          <w:tcPr>
            <w:tcW w:w="2554" w:type="dxa"/>
            <w:shd w:val="clear" w:color="auto" w:fill="D9D9D9" w:themeFill="background1" w:themeFillShade="D9"/>
            <w:vAlign w:val="center"/>
          </w:tcPr>
          <w:p w14:paraId="3932BE3C"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2024 m.</w:t>
            </w:r>
          </w:p>
        </w:tc>
      </w:tr>
      <w:tr w:rsidR="00177ED3" w:rsidRPr="00EE5B22" w14:paraId="7B8C8A9E" w14:textId="77777777" w:rsidTr="00981E41">
        <w:tc>
          <w:tcPr>
            <w:tcW w:w="741" w:type="dxa"/>
            <w:shd w:val="clear" w:color="auto" w:fill="D9D9D9" w:themeFill="background1" w:themeFillShade="D9"/>
            <w:vAlign w:val="center"/>
          </w:tcPr>
          <w:p w14:paraId="501BB365" w14:textId="77777777" w:rsidR="00177ED3" w:rsidRPr="007D4E59" w:rsidRDefault="00177ED3" w:rsidP="00FE0274">
            <w:pPr>
              <w:spacing w:line="360"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1BE1896" w14:textId="77777777" w:rsidR="00177ED3" w:rsidRPr="007D4E59" w:rsidRDefault="00177ED3" w:rsidP="00FE0274">
            <w:pPr>
              <w:spacing w:line="360"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2</w:t>
            </w:r>
          </w:p>
        </w:tc>
        <w:tc>
          <w:tcPr>
            <w:tcW w:w="3485" w:type="dxa"/>
            <w:shd w:val="clear" w:color="auto" w:fill="D9D9D9" w:themeFill="background1" w:themeFillShade="D9"/>
            <w:vAlign w:val="center"/>
          </w:tcPr>
          <w:p w14:paraId="04C205BE" w14:textId="77777777" w:rsidR="00177ED3" w:rsidRPr="007D4E59" w:rsidRDefault="00177ED3" w:rsidP="00FE0274">
            <w:pPr>
              <w:spacing w:line="360"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2262F5EF" w14:textId="77777777" w:rsidR="00177ED3" w:rsidRPr="007D4E59" w:rsidRDefault="00177ED3" w:rsidP="00FE0274">
            <w:pPr>
              <w:spacing w:line="360"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4981963C" w14:textId="77777777" w:rsidR="00177ED3" w:rsidRPr="007D4E59" w:rsidRDefault="00177ED3" w:rsidP="00FE0274">
            <w:pPr>
              <w:spacing w:line="360"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0B6D4F6C" w14:textId="77777777" w:rsidR="00177ED3" w:rsidRPr="007D4E59" w:rsidRDefault="00177ED3" w:rsidP="00FE0274">
            <w:pPr>
              <w:spacing w:line="360"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6</w:t>
            </w:r>
          </w:p>
        </w:tc>
      </w:tr>
      <w:tr w:rsidR="00177ED3" w:rsidRPr="00EE5B22" w14:paraId="0B682C88" w14:textId="77777777" w:rsidTr="00981E41">
        <w:tc>
          <w:tcPr>
            <w:tcW w:w="741" w:type="dxa"/>
          </w:tcPr>
          <w:p w14:paraId="59AECBEE"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1.</w:t>
            </w:r>
          </w:p>
        </w:tc>
        <w:tc>
          <w:tcPr>
            <w:tcW w:w="3485" w:type="dxa"/>
          </w:tcPr>
          <w:p w14:paraId="21D23F1B" w14:textId="66982C05" w:rsidR="00177ED3" w:rsidRPr="00F533EA" w:rsidRDefault="00E821AA"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Progimnazijos Tėvų komiteto </w:t>
            </w:r>
            <w:r w:rsidR="00177ED3" w:rsidRPr="00F533EA">
              <w:rPr>
                <w:rFonts w:ascii="Times New Roman" w:hAnsi="Times New Roman" w:cs="Times New Roman"/>
                <w:bCs/>
                <w:sz w:val="24"/>
                <w:szCs w:val="24"/>
              </w:rPr>
              <w:t>veiklos aktyvinimas</w:t>
            </w:r>
          </w:p>
        </w:tc>
        <w:tc>
          <w:tcPr>
            <w:tcW w:w="3485" w:type="dxa"/>
          </w:tcPr>
          <w:p w14:paraId="19CBB9E4"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Klasių vadovai, klasių tėvų aktyvai, Tėvų komitetas</w:t>
            </w:r>
          </w:p>
        </w:tc>
        <w:tc>
          <w:tcPr>
            <w:tcW w:w="2228" w:type="dxa"/>
          </w:tcPr>
          <w:p w14:paraId="37A71374" w14:textId="14EE6504"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sz w:val="24"/>
                <w:szCs w:val="24"/>
              </w:rPr>
              <w:t xml:space="preserve">Tėvai klasėse įtraukiami į aktyvų dalyvavimą progimnazijos gyvenime, </w:t>
            </w:r>
            <w:r w:rsidRPr="00F533EA">
              <w:rPr>
                <w:rFonts w:ascii="Times New Roman" w:hAnsi="Times New Roman" w:cs="Times New Roman"/>
                <w:sz w:val="24"/>
                <w:szCs w:val="24"/>
              </w:rPr>
              <w:lastRenderedPageBreak/>
              <w:t>organizuojant bendras mokinių, mokytojų ir tėvų veiklas, kuriose aktyviai dalyvauja 55 proc. mokinių tėvų</w:t>
            </w:r>
          </w:p>
        </w:tc>
        <w:tc>
          <w:tcPr>
            <w:tcW w:w="2103" w:type="dxa"/>
          </w:tcPr>
          <w:p w14:paraId="1FA228C0" w14:textId="78254A12"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 xml:space="preserve">Tėvai klasėse įtraukiami į aktyvų dalyvavimą progimnazijos gyvenime, </w:t>
            </w:r>
            <w:r w:rsidRPr="00EE5B22">
              <w:rPr>
                <w:rFonts w:ascii="Times New Roman" w:hAnsi="Times New Roman" w:cs="Times New Roman"/>
                <w:sz w:val="24"/>
                <w:szCs w:val="24"/>
              </w:rPr>
              <w:lastRenderedPageBreak/>
              <w:t>organizuojant bendras mokinių, mokytojų ir tėvų veiklas, kuriose aktyviai dalyvauja 75 proc. mokinių tėvų</w:t>
            </w:r>
          </w:p>
        </w:tc>
        <w:tc>
          <w:tcPr>
            <w:tcW w:w="2554" w:type="dxa"/>
          </w:tcPr>
          <w:p w14:paraId="2B021EE6" w14:textId="1EA1CEBD"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 xml:space="preserve">Tėvai klasėse įtraukiami į aktyvų dalyvavimą progimnazijos gyvenime, </w:t>
            </w:r>
            <w:r w:rsidRPr="00EE5B22">
              <w:rPr>
                <w:rFonts w:ascii="Times New Roman" w:hAnsi="Times New Roman" w:cs="Times New Roman"/>
                <w:sz w:val="24"/>
                <w:szCs w:val="24"/>
              </w:rPr>
              <w:lastRenderedPageBreak/>
              <w:t>organizuojant bendras mokinių, mokytojų ir tėvų veiklas, kuriose aktyviai dalyvauja 80 proc. mokinių tėvų</w:t>
            </w:r>
          </w:p>
        </w:tc>
      </w:tr>
      <w:tr w:rsidR="00177ED3" w:rsidRPr="00EE5B22" w14:paraId="4FED2DF4" w14:textId="77777777" w:rsidTr="00981E41">
        <w:tc>
          <w:tcPr>
            <w:tcW w:w="741" w:type="dxa"/>
          </w:tcPr>
          <w:p w14:paraId="3681221E"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lastRenderedPageBreak/>
              <w:t>2.</w:t>
            </w:r>
          </w:p>
        </w:tc>
        <w:tc>
          <w:tcPr>
            <w:tcW w:w="3485" w:type="dxa"/>
          </w:tcPr>
          <w:p w14:paraId="1306A208"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Profesijų mugių organizavimas</w:t>
            </w:r>
          </w:p>
        </w:tc>
        <w:tc>
          <w:tcPr>
            <w:tcW w:w="3485" w:type="dxa"/>
          </w:tcPr>
          <w:p w14:paraId="0082CB2D" w14:textId="7777777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bCs/>
                <w:sz w:val="24"/>
                <w:szCs w:val="24"/>
              </w:rPr>
              <w:t>Klasių vadovai, klasių tėvų aktyvai</w:t>
            </w:r>
          </w:p>
        </w:tc>
        <w:tc>
          <w:tcPr>
            <w:tcW w:w="2228" w:type="dxa"/>
          </w:tcPr>
          <w:p w14:paraId="34B92EA7" w14:textId="5AAA3437" w:rsidR="00177ED3" w:rsidRPr="00F533EA" w:rsidRDefault="00177ED3" w:rsidP="00FE0274">
            <w:pPr>
              <w:spacing w:line="360" w:lineRule="auto"/>
              <w:rPr>
                <w:rFonts w:ascii="Times New Roman" w:hAnsi="Times New Roman" w:cs="Times New Roman"/>
                <w:bCs/>
                <w:sz w:val="24"/>
                <w:szCs w:val="24"/>
              </w:rPr>
            </w:pPr>
            <w:r w:rsidRPr="00F533EA">
              <w:rPr>
                <w:rFonts w:ascii="Times New Roman" w:hAnsi="Times New Roman" w:cs="Times New Roman"/>
                <w:sz w:val="24"/>
                <w:szCs w:val="24"/>
              </w:rPr>
              <w:t>Tėvai įsitraukia į profesinį informavimą ir veiklinimą. Kiekvienais metais vyksta bent 2 profesinio informavimo renginiai, kuriuose savo profesiją, karjeros kelią pristato mokinių tėvai</w:t>
            </w:r>
          </w:p>
        </w:tc>
        <w:tc>
          <w:tcPr>
            <w:tcW w:w="2103" w:type="dxa"/>
          </w:tcPr>
          <w:p w14:paraId="3F3F8414" w14:textId="1FD6F31D"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Tėvai įsitraukia į profesinį informavimą ir veiklinimą. Kiekvienais metais vyksta bent 3 profesinio informavimo renginiai, kuriuose savo profesiją, karjeros kelią pristato mokinių tėvai</w:t>
            </w:r>
          </w:p>
        </w:tc>
        <w:tc>
          <w:tcPr>
            <w:tcW w:w="2554" w:type="dxa"/>
          </w:tcPr>
          <w:p w14:paraId="02BAB638" w14:textId="2DC738E6"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Tėvai įsitraukia į profesinį informavimą ir veiklinimą. Kiekvienais metais vyksta bent 4 profesinio informavimo renginiai, kuriuose savo profesiją, karjeros kelią pristato mokinių tėvai</w:t>
            </w:r>
          </w:p>
        </w:tc>
      </w:tr>
      <w:tr w:rsidR="00177ED3" w:rsidRPr="00EE5B22" w14:paraId="3035B4FC" w14:textId="77777777" w:rsidTr="00981E41">
        <w:tc>
          <w:tcPr>
            <w:tcW w:w="741" w:type="dxa"/>
          </w:tcPr>
          <w:p w14:paraId="5908B88B" w14:textId="77777777"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b/>
                <w:bCs/>
                <w:sz w:val="24"/>
                <w:szCs w:val="24"/>
              </w:rPr>
              <w:t>3.</w:t>
            </w:r>
          </w:p>
        </w:tc>
        <w:tc>
          <w:tcPr>
            <w:tcW w:w="3485" w:type="dxa"/>
          </w:tcPr>
          <w:p w14:paraId="3E9C813E" w14:textId="77777777"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Tėvų informavimo sistemos atnaujinimas</w:t>
            </w:r>
          </w:p>
        </w:tc>
        <w:tc>
          <w:tcPr>
            <w:tcW w:w="3485" w:type="dxa"/>
          </w:tcPr>
          <w:p w14:paraId="1516EBB6" w14:textId="77777777"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2B5D63D5" w14:textId="77777777"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Atnaujinta progimnazijos interneto svetainė. Sukurta klausimų-</w:t>
            </w:r>
            <w:r w:rsidRPr="00EE5B22">
              <w:rPr>
                <w:rFonts w:ascii="Times New Roman" w:hAnsi="Times New Roman" w:cs="Times New Roman"/>
                <w:sz w:val="24"/>
                <w:szCs w:val="24"/>
              </w:rPr>
              <w:lastRenderedPageBreak/>
              <w:t>atsakymų skiltis tėvams. Paskirtas koordinatorius, atsakingas už informacijos tėvams tvarkymą interneto svetainėje. Svetainėje talpinami straipsniai pedagoginėmis, psichologinėmis temomis bendruomenei aktualiais klausimais ne rečiau kaip kartą per mėnesį</w:t>
            </w:r>
          </w:p>
        </w:tc>
        <w:tc>
          <w:tcPr>
            <w:tcW w:w="2103" w:type="dxa"/>
          </w:tcPr>
          <w:p w14:paraId="57AF477E" w14:textId="7A569D3D" w:rsidR="007D4E59"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lastRenderedPageBreak/>
              <w:t xml:space="preserve">Atnaujinta progimnazijos interneto svetainė </w:t>
            </w:r>
          </w:p>
          <w:p w14:paraId="542F64C0" w14:textId="3938EB7F" w:rsidR="00177ED3"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lastRenderedPageBreak/>
              <w:t>Sukurta klausimų-atsakymų skiltis tėvams. Paskirtas koordinatorius, atsakingas už informacijos tėvams tvarkymą interneto svetainėje. Svetainėje talpinami straipsniai pedagoginėmis, psichologinėmis temomis bendruomenei aktualiais klausimais ne rečiau kaip kartą per mėnesį</w:t>
            </w:r>
          </w:p>
          <w:p w14:paraId="38CBBD7E" w14:textId="7E99250D" w:rsidR="007D4E59" w:rsidRPr="00EE5B22" w:rsidRDefault="007D4E59" w:rsidP="00FE0274">
            <w:pPr>
              <w:spacing w:line="360" w:lineRule="auto"/>
              <w:rPr>
                <w:rFonts w:ascii="Times New Roman" w:hAnsi="Times New Roman" w:cs="Times New Roman"/>
                <w:bCs/>
                <w:sz w:val="24"/>
                <w:szCs w:val="24"/>
              </w:rPr>
            </w:pPr>
          </w:p>
        </w:tc>
        <w:tc>
          <w:tcPr>
            <w:tcW w:w="2554" w:type="dxa"/>
          </w:tcPr>
          <w:p w14:paraId="7B315FD0" w14:textId="67DB1FA6"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 xml:space="preserve">Atnaujinta progimnazijos interneto svetainė Sukurta klausimų-atsakymų </w:t>
            </w:r>
            <w:r w:rsidRPr="00EE5B22">
              <w:rPr>
                <w:rFonts w:ascii="Times New Roman" w:hAnsi="Times New Roman" w:cs="Times New Roman"/>
                <w:sz w:val="24"/>
                <w:szCs w:val="24"/>
              </w:rPr>
              <w:lastRenderedPageBreak/>
              <w:t>skiltis tėvams. Paskirtas koordinatorius, atsakingas už informacijos tėvams tvarkymą interneto svetainėje. Svetainėje talpinami straipsniai pedagoginėmis, psichologinėmis temomis bendruomenei aktualiais klausimais ne rečiau kaip kartą per mėnesį</w:t>
            </w:r>
          </w:p>
        </w:tc>
      </w:tr>
      <w:tr w:rsidR="00177ED3" w:rsidRPr="00EE5B22" w14:paraId="656D3245" w14:textId="77777777" w:rsidTr="00981E41">
        <w:tc>
          <w:tcPr>
            <w:tcW w:w="741" w:type="dxa"/>
          </w:tcPr>
          <w:p w14:paraId="0B97137B" w14:textId="3F21FA85"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b/>
                <w:bCs/>
                <w:sz w:val="24"/>
                <w:szCs w:val="24"/>
              </w:rPr>
              <w:lastRenderedPageBreak/>
              <w:t>4.</w:t>
            </w:r>
          </w:p>
        </w:tc>
        <w:tc>
          <w:tcPr>
            <w:tcW w:w="3485" w:type="dxa"/>
          </w:tcPr>
          <w:p w14:paraId="3DD2FB4C" w14:textId="2C7A2AED"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Tėvų dienų „Šeimos ir progimnazijos </w:t>
            </w:r>
            <w:r w:rsidRPr="00EE5B22">
              <w:rPr>
                <w:rFonts w:ascii="Times New Roman" w:hAnsi="Times New Roman" w:cs="Times New Roman"/>
                <w:bCs/>
                <w:sz w:val="24"/>
                <w:szCs w:val="24"/>
              </w:rPr>
              <w:lastRenderedPageBreak/>
              <w:t>bendradarbiavimas“ organizavimas</w:t>
            </w:r>
            <w:r w:rsidRPr="00EE5B22">
              <w:rPr>
                <w:rFonts w:ascii="Times New Roman" w:hAnsi="Times New Roman" w:cs="Times New Roman"/>
                <w:sz w:val="24"/>
                <w:szCs w:val="24"/>
              </w:rPr>
              <w:t xml:space="preserve"> </w:t>
            </w:r>
          </w:p>
        </w:tc>
        <w:tc>
          <w:tcPr>
            <w:tcW w:w="3485" w:type="dxa"/>
          </w:tcPr>
          <w:p w14:paraId="61FF737D" w14:textId="043F9DF1"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 xml:space="preserve">Direktoriaus pavaduotojas ugdymui, klasės vadovai, </w:t>
            </w:r>
            <w:r w:rsidRPr="00EE5B22">
              <w:rPr>
                <w:rFonts w:ascii="Times New Roman" w:hAnsi="Times New Roman" w:cs="Times New Roman"/>
                <w:bCs/>
                <w:sz w:val="24"/>
                <w:szCs w:val="24"/>
              </w:rPr>
              <w:lastRenderedPageBreak/>
              <w:t>švietimo pagalbos specialistai, vaiko gerovės komisija</w:t>
            </w:r>
          </w:p>
        </w:tc>
        <w:tc>
          <w:tcPr>
            <w:tcW w:w="2228" w:type="dxa"/>
          </w:tcPr>
          <w:p w14:paraId="1FFE7D4B" w14:textId="5D288BCB"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lastRenderedPageBreak/>
              <w:t>70 proc</w:t>
            </w:r>
            <w:r w:rsidR="00D621FA">
              <w:rPr>
                <w:rFonts w:ascii="Times New Roman" w:hAnsi="Times New Roman" w:cs="Times New Roman"/>
                <w:sz w:val="24"/>
                <w:szCs w:val="24"/>
              </w:rPr>
              <w:t>. mokinių tėvų geriau susipažįsta</w:t>
            </w:r>
            <w:r w:rsidRPr="00EE5B22">
              <w:rPr>
                <w:rFonts w:ascii="Times New Roman" w:hAnsi="Times New Roman" w:cs="Times New Roman"/>
                <w:sz w:val="24"/>
                <w:szCs w:val="24"/>
              </w:rPr>
              <w:t xml:space="preserve"> su </w:t>
            </w:r>
            <w:r w:rsidRPr="00EE5B22">
              <w:rPr>
                <w:rFonts w:ascii="Times New Roman" w:hAnsi="Times New Roman" w:cs="Times New Roman"/>
                <w:sz w:val="24"/>
                <w:szCs w:val="24"/>
              </w:rPr>
              <w:lastRenderedPageBreak/>
              <w:t>progimnazijos ve</w:t>
            </w:r>
            <w:r w:rsidR="00D621FA">
              <w:rPr>
                <w:rFonts w:ascii="Times New Roman" w:hAnsi="Times New Roman" w:cs="Times New Roman"/>
                <w:sz w:val="24"/>
                <w:szCs w:val="24"/>
              </w:rPr>
              <w:t>ikla, mokinių pasiekimais, daro</w:t>
            </w:r>
            <w:r w:rsidRPr="00EE5B22">
              <w:rPr>
                <w:rFonts w:ascii="Times New Roman" w:hAnsi="Times New Roman" w:cs="Times New Roman"/>
                <w:sz w:val="24"/>
                <w:szCs w:val="24"/>
              </w:rPr>
              <w:t xml:space="preserve"> didesnę įtaką mokinių mokymosi motyvacijai</w:t>
            </w:r>
          </w:p>
        </w:tc>
        <w:tc>
          <w:tcPr>
            <w:tcW w:w="2103" w:type="dxa"/>
          </w:tcPr>
          <w:p w14:paraId="4E3266A8" w14:textId="4F603888" w:rsidR="00177ED3"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lastRenderedPageBreak/>
              <w:t>75 proc</w:t>
            </w:r>
            <w:r w:rsidR="00D621FA">
              <w:rPr>
                <w:rFonts w:ascii="Times New Roman" w:hAnsi="Times New Roman" w:cs="Times New Roman"/>
                <w:sz w:val="24"/>
                <w:szCs w:val="24"/>
              </w:rPr>
              <w:t>. mokinių tėvų geriau susipažįsta</w:t>
            </w:r>
            <w:r w:rsidRPr="00EE5B22">
              <w:rPr>
                <w:rFonts w:ascii="Times New Roman" w:hAnsi="Times New Roman" w:cs="Times New Roman"/>
                <w:sz w:val="24"/>
                <w:szCs w:val="24"/>
              </w:rPr>
              <w:t xml:space="preserve"> su </w:t>
            </w:r>
            <w:r w:rsidRPr="00EE5B22">
              <w:rPr>
                <w:rFonts w:ascii="Times New Roman" w:hAnsi="Times New Roman" w:cs="Times New Roman"/>
                <w:sz w:val="24"/>
                <w:szCs w:val="24"/>
              </w:rPr>
              <w:lastRenderedPageBreak/>
              <w:t>progimnazijos ve</w:t>
            </w:r>
            <w:r w:rsidR="00D621FA">
              <w:rPr>
                <w:rFonts w:ascii="Times New Roman" w:hAnsi="Times New Roman" w:cs="Times New Roman"/>
                <w:sz w:val="24"/>
                <w:szCs w:val="24"/>
              </w:rPr>
              <w:t>ikla, mokinių pasiekimais, daro</w:t>
            </w:r>
            <w:r w:rsidRPr="00EE5B22">
              <w:rPr>
                <w:rFonts w:ascii="Times New Roman" w:hAnsi="Times New Roman" w:cs="Times New Roman"/>
                <w:sz w:val="24"/>
                <w:szCs w:val="24"/>
              </w:rPr>
              <w:t xml:space="preserve"> didesnę įtaką mokinių mokymosi motyvacijai</w:t>
            </w:r>
          </w:p>
          <w:p w14:paraId="01197BE5" w14:textId="0870106A" w:rsidR="007D4E59" w:rsidRPr="00EE5B22" w:rsidRDefault="007D4E59" w:rsidP="00FE0274">
            <w:pPr>
              <w:spacing w:line="360" w:lineRule="auto"/>
              <w:rPr>
                <w:rFonts w:ascii="Times New Roman" w:hAnsi="Times New Roman" w:cs="Times New Roman"/>
                <w:bCs/>
                <w:sz w:val="24"/>
                <w:szCs w:val="24"/>
              </w:rPr>
            </w:pPr>
          </w:p>
        </w:tc>
        <w:tc>
          <w:tcPr>
            <w:tcW w:w="2554" w:type="dxa"/>
          </w:tcPr>
          <w:p w14:paraId="49B2A4E8" w14:textId="48032D07"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80 proc</w:t>
            </w:r>
            <w:r w:rsidR="00D621FA">
              <w:rPr>
                <w:rFonts w:ascii="Times New Roman" w:hAnsi="Times New Roman" w:cs="Times New Roman"/>
                <w:sz w:val="24"/>
                <w:szCs w:val="24"/>
              </w:rPr>
              <w:t>. mokinių tėvų geriau susipažįsta</w:t>
            </w:r>
            <w:r w:rsidRPr="00EE5B22">
              <w:rPr>
                <w:rFonts w:ascii="Times New Roman" w:hAnsi="Times New Roman" w:cs="Times New Roman"/>
                <w:sz w:val="24"/>
                <w:szCs w:val="24"/>
              </w:rPr>
              <w:t xml:space="preserve"> su progimnazijos ve</w:t>
            </w:r>
            <w:r w:rsidR="00D621FA">
              <w:rPr>
                <w:rFonts w:ascii="Times New Roman" w:hAnsi="Times New Roman" w:cs="Times New Roman"/>
                <w:sz w:val="24"/>
                <w:szCs w:val="24"/>
              </w:rPr>
              <w:t xml:space="preserve">ikla, </w:t>
            </w:r>
            <w:r w:rsidR="00D621FA">
              <w:rPr>
                <w:rFonts w:ascii="Times New Roman" w:hAnsi="Times New Roman" w:cs="Times New Roman"/>
                <w:sz w:val="24"/>
                <w:szCs w:val="24"/>
              </w:rPr>
              <w:lastRenderedPageBreak/>
              <w:t>mokinių pasiekimais, daro</w:t>
            </w:r>
            <w:r w:rsidRPr="00EE5B22">
              <w:rPr>
                <w:rFonts w:ascii="Times New Roman" w:hAnsi="Times New Roman" w:cs="Times New Roman"/>
                <w:sz w:val="24"/>
                <w:szCs w:val="24"/>
              </w:rPr>
              <w:t xml:space="preserve"> didesnę įtaką mokinių mokymosi motyvacijai</w:t>
            </w:r>
          </w:p>
        </w:tc>
      </w:tr>
      <w:tr w:rsidR="00177ED3" w:rsidRPr="00EE5B22" w14:paraId="61999A0A" w14:textId="77777777" w:rsidTr="00981E41">
        <w:tc>
          <w:tcPr>
            <w:tcW w:w="14596" w:type="dxa"/>
            <w:gridSpan w:val="6"/>
          </w:tcPr>
          <w:p w14:paraId="176CFC4B" w14:textId="4DA2AFD9" w:rsidR="00177ED3" w:rsidRPr="00EE5B22" w:rsidRDefault="00177ED3"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lastRenderedPageBreak/>
              <w:t>Rizikos veik</w:t>
            </w:r>
            <w:r w:rsidR="00206142">
              <w:rPr>
                <w:rFonts w:ascii="Times New Roman" w:eastAsia="Times New Roman" w:hAnsi="Times New Roman" w:cs="Times New Roman"/>
                <w:b/>
                <w:bCs/>
                <w:sz w:val="24"/>
                <w:szCs w:val="24"/>
              </w:rPr>
              <w:t>snių apibūdinimas ir vertinimas:</w:t>
            </w:r>
          </w:p>
          <w:p w14:paraId="4B178D6E" w14:textId="1DBC8846" w:rsidR="007D4E59" w:rsidRPr="00D02A4A" w:rsidRDefault="00206142"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d</w:t>
            </w:r>
            <w:r w:rsidR="00941398" w:rsidRPr="00D02A4A">
              <w:rPr>
                <w:rFonts w:ascii="Times New Roman" w:hAnsi="Times New Roman" w:cs="Times New Roman"/>
                <w:bCs/>
                <w:sz w:val="24"/>
                <w:szCs w:val="24"/>
              </w:rPr>
              <w:t xml:space="preserve">alis tėvų </w:t>
            </w:r>
            <w:r w:rsidR="007F074E" w:rsidRPr="00D02A4A">
              <w:rPr>
                <w:rFonts w:ascii="Times New Roman" w:hAnsi="Times New Roman" w:cs="Times New Roman"/>
                <w:bCs/>
                <w:sz w:val="24"/>
                <w:szCs w:val="24"/>
              </w:rPr>
              <w:t>nepakankamai domisi ugdytinių pasiekimais ir mažai motyvuoja vaikus.</w:t>
            </w:r>
          </w:p>
        </w:tc>
      </w:tr>
      <w:tr w:rsidR="00177ED3" w:rsidRPr="00EE5B22" w14:paraId="7F08106D" w14:textId="77777777" w:rsidTr="00981E41">
        <w:tc>
          <w:tcPr>
            <w:tcW w:w="14596" w:type="dxa"/>
            <w:gridSpan w:val="6"/>
            <w:shd w:val="clear" w:color="auto" w:fill="D9D9D9" w:themeFill="background1" w:themeFillShade="D9"/>
          </w:tcPr>
          <w:p w14:paraId="5CB74CBF" w14:textId="77777777" w:rsidR="00177ED3" w:rsidRPr="00EE5B22" w:rsidRDefault="00177ED3"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2.1.4.2. </w:t>
            </w:r>
            <w:r w:rsidRPr="00EE5B22">
              <w:rPr>
                <w:rFonts w:ascii="Times New Roman" w:hAnsi="Times New Roman" w:cs="Times New Roman"/>
                <w:b/>
                <w:sz w:val="24"/>
                <w:szCs w:val="24"/>
              </w:rPr>
              <w:t>Progimnazijos bendruomenę stiprinantys ryšiai ir renginiai</w:t>
            </w:r>
          </w:p>
        </w:tc>
      </w:tr>
      <w:tr w:rsidR="00177ED3" w:rsidRPr="00EE5B22" w14:paraId="6A2B63DA" w14:textId="77777777" w:rsidTr="00981E41">
        <w:tc>
          <w:tcPr>
            <w:tcW w:w="741" w:type="dxa"/>
            <w:vMerge w:val="restart"/>
            <w:shd w:val="clear" w:color="auto" w:fill="D9D9D9" w:themeFill="background1" w:themeFillShade="D9"/>
            <w:vAlign w:val="center"/>
          </w:tcPr>
          <w:p w14:paraId="736B2C04" w14:textId="77777777" w:rsidR="00177ED3" w:rsidRPr="00EE5B22" w:rsidRDefault="00177ED3" w:rsidP="00FE0274">
            <w:pPr>
              <w:spacing w:line="360"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7184908F" w14:textId="77777777" w:rsidR="00177ED3" w:rsidRPr="00EE5B22" w:rsidRDefault="00177ED3"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5AAA893" w14:textId="77777777" w:rsidR="00177ED3" w:rsidRPr="00EE5B22" w:rsidRDefault="00177ED3" w:rsidP="00FE0274">
            <w:pPr>
              <w:spacing w:line="360"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7F11D528" w14:textId="77777777" w:rsidR="00177ED3" w:rsidRPr="00EE5B22" w:rsidRDefault="00177ED3"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177ED3" w:rsidRPr="00EE5B22" w14:paraId="4102AF6B" w14:textId="77777777" w:rsidTr="00981E41">
        <w:tc>
          <w:tcPr>
            <w:tcW w:w="741" w:type="dxa"/>
            <w:vMerge/>
            <w:shd w:val="clear" w:color="auto" w:fill="D9D9D9" w:themeFill="background1" w:themeFillShade="D9"/>
            <w:vAlign w:val="center"/>
          </w:tcPr>
          <w:p w14:paraId="1DA29A02" w14:textId="77777777" w:rsidR="00177ED3" w:rsidRPr="00EE5B22" w:rsidRDefault="00177ED3"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1FB0337" w14:textId="77777777" w:rsidR="00177ED3" w:rsidRPr="00EE5B22" w:rsidRDefault="00177ED3"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15B70935" w14:textId="77777777" w:rsidR="00177ED3" w:rsidRPr="00EE5B22" w:rsidRDefault="00177ED3"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9E900E3" w14:textId="77777777" w:rsidR="00177ED3" w:rsidRPr="00EE5B22" w:rsidRDefault="00177ED3"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2022 m.</w:t>
            </w:r>
          </w:p>
        </w:tc>
        <w:tc>
          <w:tcPr>
            <w:tcW w:w="2103" w:type="dxa"/>
            <w:shd w:val="clear" w:color="auto" w:fill="D9D9D9" w:themeFill="background1" w:themeFillShade="D9"/>
            <w:vAlign w:val="center"/>
          </w:tcPr>
          <w:p w14:paraId="6AD3CBA5" w14:textId="77777777" w:rsidR="00177ED3" w:rsidRPr="00EE5B22" w:rsidRDefault="00177ED3"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2023 m.</w:t>
            </w:r>
          </w:p>
        </w:tc>
        <w:tc>
          <w:tcPr>
            <w:tcW w:w="2554" w:type="dxa"/>
            <w:shd w:val="clear" w:color="auto" w:fill="D9D9D9" w:themeFill="background1" w:themeFillShade="D9"/>
            <w:vAlign w:val="center"/>
          </w:tcPr>
          <w:p w14:paraId="5A386835" w14:textId="77777777" w:rsidR="00177ED3" w:rsidRPr="00EE5B22" w:rsidRDefault="00177ED3"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sz w:val="24"/>
                <w:szCs w:val="24"/>
              </w:rPr>
              <w:t>2024 m.</w:t>
            </w:r>
          </w:p>
        </w:tc>
      </w:tr>
      <w:tr w:rsidR="00177ED3" w:rsidRPr="00EE5B22" w14:paraId="33AFFB4F" w14:textId="77777777" w:rsidTr="00981E41">
        <w:trPr>
          <w:trHeight w:val="170"/>
        </w:trPr>
        <w:tc>
          <w:tcPr>
            <w:tcW w:w="741" w:type="dxa"/>
            <w:shd w:val="clear" w:color="auto" w:fill="D9D9D9" w:themeFill="background1" w:themeFillShade="D9"/>
            <w:vAlign w:val="center"/>
          </w:tcPr>
          <w:p w14:paraId="1F106082" w14:textId="77777777" w:rsidR="00177ED3" w:rsidRPr="00EE5B22" w:rsidRDefault="00177ED3"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2531D63" w14:textId="77777777" w:rsidR="00177ED3" w:rsidRPr="00EE5B22" w:rsidRDefault="00177ED3" w:rsidP="00FE0274">
            <w:pPr>
              <w:spacing w:line="360"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599B47B7" w14:textId="77777777" w:rsidR="00177ED3" w:rsidRPr="00EE5B22" w:rsidRDefault="00177ED3"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351B0EC6" w14:textId="77777777" w:rsidR="00177ED3" w:rsidRPr="00EE5B22" w:rsidRDefault="00177ED3"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A128CDB" w14:textId="77777777" w:rsidR="00177ED3" w:rsidRPr="00EE5B22" w:rsidRDefault="00177ED3"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64B29FF9" w14:textId="77777777" w:rsidR="00177ED3" w:rsidRPr="00EE5B22" w:rsidRDefault="00177ED3" w:rsidP="00FE0274">
            <w:pPr>
              <w:spacing w:line="360"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177ED3" w:rsidRPr="00EE5B22" w14:paraId="00A8584A" w14:textId="77777777" w:rsidTr="00981E41">
        <w:tc>
          <w:tcPr>
            <w:tcW w:w="741" w:type="dxa"/>
          </w:tcPr>
          <w:p w14:paraId="0148D61A" w14:textId="77777777" w:rsidR="00177ED3" w:rsidRPr="00206142" w:rsidRDefault="00177ED3" w:rsidP="00FE0274">
            <w:pPr>
              <w:spacing w:line="360" w:lineRule="auto"/>
              <w:rPr>
                <w:rFonts w:ascii="Times New Roman" w:hAnsi="Times New Roman" w:cs="Times New Roman"/>
                <w:bCs/>
                <w:sz w:val="24"/>
                <w:szCs w:val="24"/>
              </w:rPr>
            </w:pPr>
            <w:r w:rsidRPr="00206142">
              <w:rPr>
                <w:rFonts w:ascii="Times New Roman" w:hAnsi="Times New Roman" w:cs="Times New Roman"/>
                <w:bCs/>
                <w:sz w:val="24"/>
                <w:szCs w:val="24"/>
              </w:rPr>
              <w:t>1.</w:t>
            </w:r>
          </w:p>
        </w:tc>
        <w:tc>
          <w:tcPr>
            <w:tcW w:w="3485" w:type="dxa"/>
          </w:tcPr>
          <w:p w14:paraId="624A5319"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Jubiliejinės programos „Mano progimnazijai – 105!“ kūrimas ir  įgyvendinimas</w:t>
            </w:r>
          </w:p>
        </w:tc>
        <w:tc>
          <w:tcPr>
            <w:tcW w:w="3485" w:type="dxa"/>
          </w:tcPr>
          <w:p w14:paraId="5862D400" w14:textId="416FD659"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Sudaryta darbo grupė</w:t>
            </w:r>
          </w:p>
        </w:tc>
        <w:tc>
          <w:tcPr>
            <w:tcW w:w="2228" w:type="dxa"/>
          </w:tcPr>
          <w:p w14:paraId="626BFB36" w14:textId="3EE17A78" w:rsidR="00177ED3" w:rsidRPr="00EE5B22" w:rsidRDefault="00D621FA" w:rsidP="00FE0274">
            <w:pPr>
              <w:spacing w:line="360" w:lineRule="auto"/>
              <w:rPr>
                <w:rFonts w:ascii="Times New Roman" w:hAnsi="Times New Roman" w:cs="Times New Roman"/>
                <w:sz w:val="24"/>
                <w:szCs w:val="24"/>
              </w:rPr>
            </w:pPr>
            <w:r>
              <w:rPr>
                <w:rFonts w:ascii="Times New Roman" w:hAnsi="Times New Roman" w:cs="Times New Roman"/>
                <w:sz w:val="24"/>
                <w:szCs w:val="24"/>
              </w:rPr>
              <w:t>O</w:t>
            </w:r>
            <w:r w:rsidR="00177ED3" w:rsidRPr="00EE5B22">
              <w:rPr>
                <w:rFonts w:ascii="Times New Roman" w:hAnsi="Times New Roman" w:cs="Times New Roman"/>
                <w:sz w:val="24"/>
                <w:szCs w:val="24"/>
              </w:rPr>
              <w:t>rganizuojami nauji, šiuolaikiški, tradicija tampantys renginiai ir projektai, 60 proc. bend</w:t>
            </w:r>
            <w:r>
              <w:rPr>
                <w:rFonts w:ascii="Times New Roman" w:hAnsi="Times New Roman" w:cs="Times New Roman"/>
                <w:sz w:val="24"/>
                <w:szCs w:val="24"/>
              </w:rPr>
              <w:t>ruomenės narių aktyviai dalyvauja kūrybinėje veikloje. A</w:t>
            </w:r>
            <w:r w:rsidR="00177ED3" w:rsidRPr="00EE5B22">
              <w:rPr>
                <w:rFonts w:ascii="Times New Roman" w:hAnsi="Times New Roman" w:cs="Times New Roman"/>
                <w:sz w:val="24"/>
                <w:szCs w:val="24"/>
              </w:rPr>
              <w:t xml:space="preserve">tnaujintos progimnazijos </w:t>
            </w:r>
            <w:r w:rsidR="00177ED3" w:rsidRPr="00EE5B22">
              <w:rPr>
                <w:rFonts w:ascii="Times New Roman" w:hAnsi="Times New Roman" w:cs="Times New Roman"/>
                <w:sz w:val="24"/>
                <w:szCs w:val="24"/>
              </w:rPr>
              <w:lastRenderedPageBreak/>
              <w:t>muziejaus ekspozicijos</w:t>
            </w:r>
          </w:p>
        </w:tc>
        <w:tc>
          <w:tcPr>
            <w:tcW w:w="2103" w:type="dxa"/>
          </w:tcPr>
          <w:p w14:paraId="63912014" w14:textId="1822C466" w:rsidR="00177ED3" w:rsidRPr="00EE5B22" w:rsidRDefault="00D621FA" w:rsidP="00FE0274">
            <w:pPr>
              <w:spacing w:line="360" w:lineRule="auto"/>
              <w:rPr>
                <w:rFonts w:ascii="Times New Roman" w:hAnsi="Times New Roman" w:cs="Times New Roman"/>
                <w:bCs/>
                <w:sz w:val="24"/>
                <w:szCs w:val="24"/>
              </w:rPr>
            </w:pPr>
            <w:r>
              <w:rPr>
                <w:rFonts w:ascii="Times New Roman" w:hAnsi="Times New Roman" w:cs="Times New Roman"/>
                <w:sz w:val="24"/>
                <w:szCs w:val="24"/>
              </w:rPr>
              <w:lastRenderedPageBreak/>
              <w:t>O</w:t>
            </w:r>
            <w:r w:rsidR="00177ED3" w:rsidRPr="00EE5B22">
              <w:rPr>
                <w:rFonts w:ascii="Times New Roman" w:hAnsi="Times New Roman" w:cs="Times New Roman"/>
                <w:sz w:val="24"/>
                <w:szCs w:val="24"/>
              </w:rPr>
              <w:t>rganizuojami nauji, šiuolaikiški, tradicija tampantys renginiai ir projektai, 70 proc. bend</w:t>
            </w:r>
            <w:r>
              <w:rPr>
                <w:rFonts w:ascii="Times New Roman" w:hAnsi="Times New Roman" w:cs="Times New Roman"/>
                <w:sz w:val="24"/>
                <w:szCs w:val="24"/>
              </w:rPr>
              <w:t>ruomenės narių aktyviai dalyvauja kūrybinėje veikloje. A</w:t>
            </w:r>
            <w:r w:rsidR="00177ED3" w:rsidRPr="00EE5B22">
              <w:rPr>
                <w:rFonts w:ascii="Times New Roman" w:hAnsi="Times New Roman" w:cs="Times New Roman"/>
                <w:sz w:val="24"/>
                <w:szCs w:val="24"/>
              </w:rPr>
              <w:t xml:space="preserve">tnaujintos </w:t>
            </w:r>
            <w:r w:rsidR="00177ED3" w:rsidRPr="00EE5B22">
              <w:rPr>
                <w:rFonts w:ascii="Times New Roman" w:hAnsi="Times New Roman" w:cs="Times New Roman"/>
                <w:sz w:val="24"/>
                <w:szCs w:val="24"/>
              </w:rPr>
              <w:lastRenderedPageBreak/>
              <w:t>progimnazijos muziejaus ekspozicijos</w:t>
            </w:r>
          </w:p>
        </w:tc>
        <w:tc>
          <w:tcPr>
            <w:tcW w:w="2554" w:type="dxa"/>
          </w:tcPr>
          <w:p w14:paraId="51889AD2" w14:textId="1F75B71F" w:rsidR="00177ED3" w:rsidRPr="00EE5B22" w:rsidRDefault="00D621FA" w:rsidP="00FE0274">
            <w:pPr>
              <w:spacing w:line="360" w:lineRule="auto"/>
              <w:rPr>
                <w:rFonts w:ascii="Times New Roman" w:hAnsi="Times New Roman" w:cs="Times New Roman"/>
                <w:bCs/>
                <w:sz w:val="24"/>
                <w:szCs w:val="24"/>
              </w:rPr>
            </w:pPr>
            <w:r>
              <w:rPr>
                <w:rFonts w:ascii="Times New Roman" w:hAnsi="Times New Roman" w:cs="Times New Roman"/>
                <w:sz w:val="24"/>
                <w:szCs w:val="24"/>
              </w:rPr>
              <w:lastRenderedPageBreak/>
              <w:t>O</w:t>
            </w:r>
            <w:r w:rsidR="00177ED3" w:rsidRPr="00EE5B22">
              <w:rPr>
                <w:rFonts w:ascii="Times New Roman" w:hAnsi="Times New Roman" w:cs="Times New Roman"/>
                <w:sz w:val="24"/>
                <w:szCs w:val="24"/>
              </w:rPr>
              <w:t>rganizuojami nauji, šiuolaikiški, tradicija tampantys renginiai ir projektai, 80 proc. bend</w:t>
            </w:r>
            <w:r>
              <w:rPr>
                <w:rFonts w:ascii="Times New Roman" w:hAnsi="Times New Roman" w:cs="Times New Roman"/>
                <w:sz w:val="24"/>
                <w:szCs w:val="24"/>
              </w:rPr>
              <w:t>ruomenės narių aktyviai dalyvauja kūrybinėje veikloje. A</w:t>
            </w:r>
            <w:r w:rsidR="00177ED3" w:rsidRPr="00EE5B22">
              <w:rPr>
                <w:rFonts w:ascii="Times New Roman" w:hAnsi="Times New Roman" w:cs="Times New Roman"/>
                <w:sz w:val="24"/>
                <w:szCs w:val="24"/>
              </w:rPr>
              <w:t>tnaujintos progimnazijos muziejaus ekspozicijos, kt. erdvės</w:t>
            </w:r>
          </w:p>
        </w:tc>
      </w:tr>
      <w:tr w:rsidR="00177ED3" w:rsidRPr="00EE5B22" w14:paraId="31E5BE73" w14:textId="77777777" w:rsidTr="00981E41">
        <w:tc>
          <w:tcPr>
            <w:tcW w:w="741" w:type="dxa"/>
          </w:tcPr>
          <w:p w14:paraId="554FB4DF" w14:textId="77777777" w:rsidR="00177ED3" w:rsidRPr="00206142" w:rsidRDefault="00177ED3" w:rsidP="00FE0274">
            <w:pPr>
              <w:spacing w:line="360" w:lineRule="auto"/>
              <w:rPr>
                <w:rFonts w:ascii="Times New Roman" w:hAnsi="Times New Roman" w:cs="Times New Roman"/>
                <w:bCs/>
                <w:sz w:val="24"/>
                <w:szCs w:val="24"/>
              </w:rPr>
            </w:pPr>
            <w:r w:rsidRPr="00206142">
              <w:rPr>
                <w:rFonts w:ascii="Times New Roman" w:hAnsi="Times New Roman" w:cs="Times New Roman"/>
                <w:bCs/>
                <w:sz w:val="24"/>
                <w:szCs w:val="24"/>
              </w:rPr>
              <w:t>2.</w:t>
            </w:r>
          </w:p>
        </w:tc>
        <w:tc>
          <w:tcPr>
            <w:tcW w:w="3485" w:type="dxa"/>
          </w:tcPr>
          <w:p w14:paraId="02774F44" w14:textId="10FE4C51" w:rsidR="00177ED3" w:rsidRPr="00EE5B22" w:rsidRDefault="00E821AA" w:rsidP="00FE0274">
            <w:pPr>
              <w:spacing w:line="360" w:lineRule="auto"/>
              <w:rPr>
                <w:rFonts w:ascii="Times New Roman" w:hAnsi="Times New Roman" w:cs="Times New Roman"/>
                <w:sz w:val="24"/>
                <w:szCs w:val="24"/>
              </w:rPr>
            </w:pPr>
            <w:r>
              <w:rPr>
                <w:rFonts w:ascii="Times New Roman" w:hAnsi="Times New Roman" w:cs="Times New Roman"/>
                <w:sz w:val="24"/>
                <w:szCs w:val="24"/>
              </w:rPr>
              <w:t xml:space="preserve">Bendradarbiavimo tarp progimnazijos ir </w:t>
            </w:r>
            <w:r w:rsidR="00177ED3" w:rsidRPr="00EE5B22">
              <w:rPr>
                <w:rFonts w:ascii="Times New Roman" w:hAnsi="Times New Roman" w:cs="Times New Roman"/>
                <w:sz w:val="24"/>
                <w:szCs w:val="24"/>
              </w:rPr>
              <w:t>šalies ugdymo</w:t>
            </w:r>
          </w:p>
          <w:p w14:paraId="36289A7A"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įstaigų plėtojimas</w:t>
            </w:r>
          </w:p>
        </w:tc>
        <w:tc>
          <w:tcPr>
            <w:tcW w:w="3485" w:type="dxa"/>
          </w:tcPr>
          <w:p w14:paraId="4EBB0BB2" w14:textId="77777777"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78BC802E"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Organizuota bendra</w:t>
            </w:r>
          </w:p>
          <w:p w14:paraId="728E60B7"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mokinių ir mokytojų veikla</w:t>
            </w:r>
          </w:p>
          <w:p w14:paraId="5B213DFF"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su pasirinkta šalies ugdymo</w:t>
            </w:r>
          </w:p>
          <w:p w14:paraId="255440AC"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įstaiga</w:t>
            </w:r>
          </w:p>
        </w:tc>
        <w:tc>
          <w:tcPr>
            <w:tcW w:w="2103" w:type="dxa"/>
          </w:tcPr>
          <w:p w14:paraId="187F111D"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Organizuota bendra</w:t>
            </w:r>
          </w:p>
          <w:p w14:paraId="5DC0423A"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mokinių ir mokytojų veikla</w:t>
            </w:r>
          </w:p>
          <w:p w14:paraId="1FF62FD8"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su pasirinktomis 2 šalies ugdymo</w:t>
            </w:r>
          </w:p>
          <w:p w14:paraId="2C41C294" w14:textId="42963282"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įstaigomis</w:t>
            </w:r>
          </w:p>
        </w:tc>
        <w:tc>
          <w:tcPr>
            <w:tcW w:w="2554" w:type="dxa"/>
          </w:tcPr>
          <w:p w14:paraId="0368AC4B"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Organizuota bendra</w:t>
            </w:r>
          </w:p>
          <w:p w14:paraId="61A67004" w14:textId="77777777"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mokinių ir mokytojų veikla</w:t>
            </w:r>
          </w:p>
          <w:p w14:paraId="71D2752A" w14:textId="34FC3EE3" w:rsidR="00177ED3" w:rsidRPr="00EE5B22" w:rsidRDefault="00177ED3" w:rsidP="00FE0274">
            <w:pPr>
              <w:spacing w:line="360" w:lineRule="auto"/>
              <w:rPr>
                <w:rFonts w:ascii="Times New Roman" w:hAnsi="Times New Roman" w:cs="Times New Roman"/>
                <w:sz w:val="24"/>
                <w:szCs w:val="24"/>
              </w:rPr>
            </w:pPr>
            <w:r w:rsidRPr="00EE5B22">
              <w:rPr>
                <w:rFonts w:ascii="Times New Roman" w:hAnsi="Times New Roman" w:cs="Times New Roman"/>
                <w:sz w:val="24"/>
                <w:szCs w:val="24"/>
              </w:rPr>
              <w:t>su pasirinktomis 3 ir daugiau šalies ugdymo įstaigomis</w:t>
            </w:r>
          </w:p>
        </w:tc>
      </w:tr>
      <w:tr w:rsidR="00177ED3" w:rsidRPr="00EE5B22" w14:paraId="4E60A5DE" w14:textId="77777777" w:rsidTr="00981E41">
        <w:tc>
          <w:tcPr>
            <w:tcW w:w="741" w:type="dxa"/>
          </w:tcPr>
          <w:p w14:paraId="55C814B9" w14:textId="77777777" w:rsidR="00177ED3" w:rsidRPr="00206142" w:rsidRDefault="00177ED3" w:rsidP="00FE0274">
            <w:pPr>
              <w:spacing w:line="360" w:lineRule="auto"/>
              <w:rPr>
                <w:rFonts w:ascii="Times New Roman" w:hAnsi="Times New Roman" w:cs="Times New Roman"/>
                <w:bCs/>
                <w:sz w:val="24"/>
                <w:szCs w:val="24"/>
              </w:rPr>
            </w:pPr>
            <w:r w:rsidRPr="00206142">
              <w:rPr>
                <w:rFonts w:ascii="Times New Roman" w:hAnsi="Times New Roman" w:cs="Times New Roman"/>
                <w:bCs/>
                <w:sz w:val="24"/>
                <w:szCs w:val="24"/>
              </w:rPr>
              <w:t>3.</w:t>
            </w:r>
          </w:p>
        </w:tc>
        <w:tc>
          <w:tcPr>
            <w:tcW w:w="3485" w:type="dxa"/>
          </w:tcPr>
          <w:p w14:paraId="77CFD9F7" w14:textId="77777777"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Bendradarbiavimo ryšių su socialiniais partneriais, įgyvendinant ilgalaikius projektus, plėtojimas</w:t>
            </w:r>
          </w:p>
          <w:p w14:paraId="7BE9D3FC" w14:textId="77777777" w:rsidR="00177ED3" w:rsidRPr="00EE5B22" w:rsidRDefault="00177ED3" w:rsidP="00FE0274">
            <w:pPr>
              <w:spacing w:line="360" w:lineRule="auto"/>
              <w:rPr>
                <w:rFonts w:ascii="Times New Roman" w:hAnsi="Times New Roman" w:cs="Times New Roman"/>
                <w:b/>
                <w:bCs/>
                <w:sz w:val="24"/>
                <w:szCs w:val="24"/>
              </w:rPr>
            </w:pPr>
          </w:p>
          <w:p w14:paraId="5476631B" w14:textId="77777777" w:rsidR="00177ED3" w:rsidRPr="00EE5B22" w:rsidRDefault="00177ED3" w:rsidP="00FE0274">
            <w:pPr>
              <w:spacing w:line="360" w:lineRule="auto"/>
              <w:rPr>
                <w:rFonts w:ascii="Times New Roman" w:hAnsi="Times New Roman" w:cs="Times New Roman"/>
                <w:b/>
                <w:bCs/>
                <w:sz w:val="24"/>
                <w:szCs w:val="24"/>
              </w:rPr>
            </w:pPr>
          </w:p>
          <w:p w14:paraId="5CC4E6B0" w14:textId="77777777" w:rsidR="00177ED3" w:rsidRPr="00EE5B22" w:rsidRDefault="00177ED3" w:rsidP="00FE0274">
            <w:pPr>
              <w:spacing w:line="360" w:lineRule="auto"/>
              <w:rPr>
                <w:rFonts w:ascii="Times New Roman" w:hAnsi="Times New Roman" w:cs="Times New Roman"/>
                <w:b/>
                <w:bCs/>
                <w:sz w:val="24"/>
                <w:szCs w:val="24"/>
              </w:rPr>
            </w:pPr>
          </w:p>
          <w:p w14:paraId="08D2CCA7" w14:textId="77777777" w:rsidR="00177ED3" w:rsidRPr="00EE5B22" w:rsidRDefault="00177ED3" w:rsidP="00FE0274">
            <w:pPr>
              <w:spacing w:line="360" w:lineRule="auto"/>
              <w:rPr>
                <w:rFonts w:ascii="Times New Roman" w:hAnsi="Times New Roman" w:cs="Times New Roman"/>
                <w:b/>
                <w:bCs/>
                <w:sz w:val="24"/>
                <w:szCs w:val="24"/>
              </w:rPr>
            </w:pPr>
          </w:p>
          <w:p w14:paraId="1A01C690" w14:textId="77777777" w:rsidR="00177ED3" w:rsidRPr="00EE5B22" w:rsidRDefault="00177ED3" w:rsidP="00FE0274">
            <w:pPr>
              <w:spacing w:line="360" w:lineRule="auto"/>
              <w:rPr>
                <w:rFonts w:ascii="Times New Roman" w:hAnsi="Times New Roman" w:cs="Times New Roman"/>
                <w:b/>
                <w:bCs/>
                <w:sz w:val="24"/>
                <w:szCs w:val="24"/>
              </w:rPr>
            </w:pPr>
          </w:p>
          <w:p w14:paraId="512B3603" w14:textId="77777777" w:rsidR="00177ED3" w:rsidRPr="00EE5B22" w:rsidRDefault="00177ED3" w:rsidP="00FE0274">
            <w:pPr>
              <w:spacing w:line="360" w:lineRule="auto"/>
              <w:rPr>
                <w:rFonts w:ascii="Times New Roman" w:hAnsi="Times New Roman" w:cs="Times New Roman"/>
                <w:b/>
                <w:bCs/>
                <w:sz w:val="24"/>
                <w:szCs w:val="24"/>
              </w:rPr>
            </w:pPr>
          </w:p>
          <w:p w14:paraId="01C3F7AC" w14:textId="77777777" w:rsidR="00177ED3" w:rsidRPr="00EE5B22" w:rsidRDefault="00177ED3" w:rsidP="00FE0274">
            <w:pPr>
              <w:spacing w:line="360" w:lineRule="auto"/>
              <w:rPr>
                <w:rFonts w:ascii="Times New Roman" w:hAnsi="Times New Roman" w:cs="Times New Roman"/>
                <w:b/>
                <w:bCs/>
                <w:sz w:val="24"/>
                <w:szCs w:val="24"/>
              </w:rPr>
            </w:pPr>
          </w:p>
        </w:tc>
        <w:tc>
          <w:tcPr>
            <w:tcW w:w="3485" w:type="dxa"/>
          </w:tcPr>
          <w:p w14:paraId="56012825" w14:textId="77777777"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056E0929" w14:textId="71573D5D" w:rsidR="00177ED3" w:rsidRPr="00EE5B22" w:rsidRDefault="00177ED3" w:rsidP="00FE0274">
            <w:pPr>
              <w:spacing w:line="360" w:lineRule="auto"/>
              <w:rPr>
                <w:rFonts w:ascii="Times New Roman" w:hAnsi="Times New Roman" w:cs="Times New Roman"/>
                <w:b/>
                <w:bCs/>
                <w:sz w:val="24"/>
                <w:szCs w:val="24"/>
              </w:rPr>
            </w:pPr>
            <w:r w:rsidRPr="00EE5B22">
              <w:rPr>
                <w:rFonts w:ascii="Times New Roman" w:hAnsi="Times New Roman" w:cs="Times New Roman"/>
                <w:sz w:val="24"/>
                <w:szCs w:val="24"/>
              </w:rPr>
              <w:t>Pateiktos projektų paraiškos ir įgyvendinami finansuojamieji projektai. Pagal galimybes progimnazija</w:t>
            </w:r>
            <w:r w:rsidR="00686537">
              <w:rPr>
                <w:rFonts w:ascii="Times New Roman" w:hAnsi="Times New Roman" w:cs="Times New Roman"/>
                <w:sz w:val="24"/>
                <w:szCs w:val="24"/>
              </w:rPr>
              <w:t xml:space="preserve"> įsitraukia į rajono ir šalies </w:t>
            </w:r>
            <w:r w:rsidRPr="00EE5B22">
              <w:rPr>
                <w:rFonts w:ascii="Times New Roman" w:hAnsi="Times New Roman" w:cs="Times New Roman"/>
                <w:sz w:val="24"/>
                <w:szCs w:val="24"/>
              </w:rPr>
              <w:t>gamtamokslius ir kalbinius projektus</w:t>
            </w:r>
          </w:p>
        </w:tc>
        <w:tc>
          <w:tcPr>
            <w:tcW w:w="2103" w:type="dxa"/>
          </w:tcPr>
          <w:p w14:paraId="69621BB8" w14:textId="6E8BA329"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Pateiktos projektų paraiškos ir įgyvendinami finansuojamieji projektai. Pagal galimybes progimnazija įsitrauks į rajono ir šalies gamtamokslius, sveikos gyvensenos ir kalbinius projektus</w:t>
            </w:r>
          </w:p>
        </w:tc>
        <w:tc>
          <w:tcPr>
            <w:tcW w:w="2554" w:type="dxa"/>
          </w:tcPr>
          <w:p w14:paraId="73CE5A07" w14:textId="754631CE" w:rsidR="00177ED3" w:rsidRPr="00EE5B22" w:rsidRDefault="00177ED3" w:rsidP="00FE0274">
            <w:pPr>
              <w:spacing w:line="360" w:lineRule="auto"/>
              <w:rPr>
                <w:rFonts w:ascii="Times New Roman" w:hAnsi="Times New Roman" w:cs="Times New Roman"/>
                <w:bCs/>
                <w:sz w:val="24"/>
                <w:szCs w:val="24"/>
              </w:rPr>
            </w:pPr>
            <w:r w:rsidRPr="00EE5B22">
              <w:rPr>
                <w:rFonts w:ascii="Times New Roman" w:hAnsi="Times New Roman" w:cs="Times New Roman"/>
                <w:sz w:val="24"/>
                <w:szCs w:val="24"/>
              </w:rPr>
              <w:t>Pateiktos projektų paraiškos ir įgyvendinami finansuojamieji projektai. Pagal galimybes progimnazija įsitrauks į rajono ir šalies gamtamokslius, tiksliųjų mokslų, sveikos gyvensenos ir kalbinius projektus</w:t>
            </w:r>
          </w:p>
        </w:tc>
      </w:tr>
      <w:tr w:rsidR="00E241DF" w:rsidRPr="00E241DF" w14:paraId="5BCB017F" w14:textId="77777777" w:rsidTr="00981E41">
        <w:tc>
          <w:tcPr>
            <w:tcW w:w="741" w:type="dxa"/>
          </w:tcPr>
          <w:p w14:paraId="0A542D53" w14:textId="3DB1B579" w:rsidR="004950B9" w:rsidRPr="00206142" w:rsidRDefault="004950B9" w:rsidP="00FE0274">
            <w:pPr>
              <w:spacing w:line="360" w:lineRule="auto"/>
              <w:rPr>
                <w:rFonts w:ascii="Times New Roman" w:hAnsi="Times New Roman" w:cs="Times New Roman"/>
                <w:bCs/>
                <w:sz w:val="24"/>
                <w:szCs w:val="24"/>
              </w:rPr>
            </w:pPr>
            <w:r w:rsidRPr="00206142">
              <w:rPr>
                <w:rFonts w:ascii="Times New Roman" w:hAnsi="Times New Roman" w:cs="Times New Roman"/>
                <w:bCs/>
                <w:sz w:val="24"/>
                <w:szCs w:val="24"/>
              </w:rPr>
              <w:lastRenderedPageBreak/>
              <w:t>4.</w:t>
            </w:r>
          </w:p>
        </w:tc>
        <w:tc>
          <w:tcPr>
            <w:tcW w:w="3485" w:type="dxa"/>
          </w:tcPr>
          <w:p w14:paraId="5A5B73A3" w14:textId="68E1F4C9" w:rsidR="004950B9" w:rsidRPr="00E241DF" w:rsidRDefault="004950B9" w:rsidP="00FE0274">
            <w:pPr>
              <w:spacing w:line="360" w:lineRule="auto"/>
              <w:rPr>
                <w:rFonts w:ascii="Times New Roman" w:hAnsi="Times New Roman" w:cs="Times New Roman"/>
                <w:sz w:val="24"/>
                <w:szCs w:val="24"/>
              </w:rPr>
            </w:pPr>
            <w:r w:rsidRPr="00E241DF">
              <w:rPr>
                <w:rFonts w:ascii="Times New Roman" w:hAnsi="Times New Roman" w:cs="Times New Roman"/>
                <w:sz w:val="24"/>
                <w:szCs w:val="24"/>
              </w:rPr>
              <w:t>Tarptautiškumo plėtra.</w:t>
            </w:r>
          </w:p>
        </w:tc>
        <w:tc>
          <w:tcPr>
            <w:tcW w:w="3485" w:type="dxa"/>
          </w:tcPr>
          <w:p w14:paraId="117CB6F4" w14:textId="23592FA6" w:rsidR="004950B9" w:rsidRDefault="00C8135A"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Direktorius, direktoriaus </w:t>
            </w:r>
            <w:r w:rsidR="00206142">
              <w:rPr>
                <w:rFonts w:ascii="Times New Roman" w:hAnsi="Times New Roman" w:cs="Times New Roman"/>
                <w:bCs/>
                <w:sz w:val="24"/>
                <w:szCs w:val="24"/>
              </w:rPr>
              <w:t xml:space="preserve"> pavaduo</w:t>
            </w:r>
            <w:r w:rsidR="007519C9">
              <w:rPr>
                <w:rFonts w:ascii="Times New Roman" w:hAnsi="Times New Roman" w:cs="Times New Roman"/>
                <w:bCs/>
                <w:sz w:val="24"/>
                <w:szCs w:val="24"/>
              </w:rPr>
              <w:t>tojas ugdymui, mokinių aktyvas</w:t>
            </w:r>
            <w:r w:rsidR="00206142">
              <w:rPr>
                <w:rFonts w:ascii="Times New Roman" w:hAnsi="Times New Roman" w:cs="Times New Roman"/>
                <w:bCs/>
                <w:sz w:val="24"/>
                <w:szCs w:val="24"/>
              </w:rPr>
              <w:t>, s</w:t>
            </w:r>
            <w:r w:rsidR="004950B9" w:rsidRPr="00E241DF">
              <w:rPr>
                <w:rFonts w:ascii="Times New Roman" w:hAnsi="Times New Roman" w:cs="Times New Roman"/>
                <w:bCs/>
                <w:sz w:val="24"/>
                <w:szCs w:val="24"/>
              </w:rPr>
              <w:t xml:space="preserve">udaryta darbo grupė </w:t>
            </w:r>
          </w:p>
          <w:p w14:paraId="01700DAF" w14:textId="0FA4043E" w:rsidR="00B01D71" w:rsidRPr="00B01D71" w:rsidRDefault="00B01D71" w:rsidP="00FE0274">
            <w:pPr>
              <w:spacing w:line="360" w:lineRule="auto"/>
              <w:rPr>
                <w:rFonts w:ascii="Times New Roman" w:hAnsi="Times New Roman" w:cs="Times New Roman"/>
                <w:bCs/>
                <w:color w:val="FF0000"/>
                <w:sz w:val="24"/>
                <w:szCs w:val="24"/>
              </w:rPr>
            </w:pPr>
          </w:p>
        </w:tc>
        <w:tc>
          <w:tcPr>
            <w:tcW w:w="2228" w:type="dxa"/>
          </w:tcPr>
          <w:p w14:paraId="6BE9B7AC" w14:textId="77777777" w:rsidR="004950B9" w:rsidRPr="00E241DF" w:rsidRDefault="004950B9" w:rsidP="00FE0274">
            <w:pPr>
              <w:spacing w:line="360" w:lineRule="auto"/>
              <w:rPr>
                <w:rFonts w:ascii="Times New Roman" w:hAnsi="Times New Roman" w:cs="Times New Roman"/>
                <w:sz w:val="24"/>
                <w:szCs w:val="24"/>
              </w:rPr>
            </w:pPr>
            <w:r w:rsidRPr="00E241DF">
              <w:rPr>
                <w:rFonts w:ascii="Times New Roman" w:hAnsi="Times New Roman" w:cs="Times New Roman"/>
                <w:sz w:val="24"/>
                <w:szCs w:val="24"/>
              </w:rPr>
              <w:t xml:space="preserve">Pasirašyta viena bendradarbiavimo sutartis tarptautinių projektų rengimui ir įgyvendinimui. </w:t>
            </w:r>
          </w:p>
          <w:p w14:paraId="00382811" w14:textId="77777777" w:rsidR="004950B9" w:rsidRPr="00E241DF" w:rsidRDefault="004950B9" w:rsidP="00FE0274">
            <w:pPr>
              <w:spacing w:line="360" w:lineRule="auto"/>
              <w:rPr>
                <w:rFonts w:ascii="Times New Roman" w:hAnsi="Times New Roman" w:cs="Times New Roman"/>
                <w:sz w:val="24"/>
                <w:szCs w:val="24"/>
              </w:rPr>
            </w:pPr>
            <w:r w:rsidRPr="00E241DF">
              <w:rPr>
                <w:rFonts w:ascii="Times New Roman" w:hAnsi="Times New Roman" w:cs="Times New Roman"/>
                <w:sz w:val="24"/>
                <w:szCs w:val="24"/>
              </w:rPr>
              <w:t>Dalyvauta Savivaldybės konsorciumo veikloje.</w:t>
            </w:r>
          </w:p>
          <w:p w14:paraId="42C9A168" w14:textId="1717924C" w:rsidR="004950B9" w:rsidRPr="00E241DF" w:rsidRDefault="004950B9" w:rsidP="00FE0274">
            <w:pPr>
              <w:spacing w:line="360" w:lineRule="auto"/>
              <w:rPr>
                <w:rFonts w:ascii="Times New Roman" w:hAnsi="Times New Roman" w:cs="Times New Roman"/>
                <w:sz w:val="24"/>
                <w:szCs w:val="24"/>
              </w:rPr>
            </w:pPr>
            <w:r w:rsidRPr="00E241DF">
              <w:rPr>
                <w:rFonts w:ascii="Times New Roman" w:hAnsi="Times New Roman" w:cs="Times New Roman"/>
                <w:sz w:val="24"/>
                <w:szCs w:val="24"/>
              </w:rPr>
              <w:t>Tarptau</w:t>
            </w:r>
            <w:r w:rsidR="00D621FA">
              <w:rPr>
                <w:rFonts w:ascii="Times New Roman" w:hAnsi="Times New Roman" w:cs="Times New Roman"/>
                <w:sz w:val="24"/>
                <w:szCs w:val="24"/>
              </w:rPr>
              <w:t>tinių projektų veikloje dalyvauja</w:t>
            </w:r>
            <w:r w:rsidRPr="00E241DF">
              <w:rPr>
                <w:rFonts w:ascii="Times New Roman" w:hAnsi="Times New Roman" w:cs="Times New Roman"/>
                <w:sz w:val="24"/>
                <w:szCs w:val="24"/>
              </w:rPr>
              <w:t xml:space="preserve"> apie 20 proc. progimnazijos bendruomenės narių</w:t>
            </w:r>
          </w:p>
        </w:tc>
        <w:tc>
          <w:tcPr>
            <w:tcW w:w="2103" w:type="dxa"/>
          </w:tcPr>
          <w:p w14:paraId="2AC07954" w14:textId="190821A4" w:rsidR="004950B9" w:rsidRPr="00E241DF" w:rsidRDefault="004950B9" w:rsidP="00FE0274">
            <w:pPr>
              <w:spacing w:line="360" w:lineRule="auto"/>
              <w:rPr>
                <w:rFonts w:ascii="Times New Roman" w:hAnsi="Times New Roman" w:cs="Times New Roman"/>
                <w:sz w:val="24"/>
                <w:szCs w:val="24"/>
              </w:rPr>
            </w:pPr>
            <w:r w:rsidRPr="00E241DF">
              <w:rPr>
                <w:rFonts w:ascii="Times New Roman" w:hAnsi="Times New Roman" w:cs="Times New Roman"/>
                <w:sz w:val="24"/>
                <w:szCs w:val="24"/>
              </w:rPr>
              <w:t>Pasirašyta daugiau nei viena bendradarbiavimo sutartis tarptautinių projektų rengimui ir įgyvendinimui. Tarptau</w:t>
            </w:r>
            <w:r w:rsidR="00D621FA">
              <w:rPr>
                <w:rFonts w:ascii="Times New Roman" w:hAnsi="Times New Roman" w:cs="Times New Roman"/>
                <w:sz w:val="24"/>
                <w:szCs w:val="24"/>
              </w:rPr>
              <w:t>tinių projektų veikloje dalyvauja</w:t>
            </w:r>
            <w:r w:rsidRPr="00E241DF">
              <w:rPr>
                <w:rFonts w:ascii="Times New Roman" w:hAnsi="Times New Roman" w:cs="Times New Roman"/>
                <w:sz w:val="24"/>
                <w:szCs w:val="24"/>
              </w:rPr>
              <w:t xml:space="preserve"> apie 30 proc. progimnazijos bendruomenės narių</w:t>
            </w:r>
          </w:p>
          <w:p w14:paraId="4C41DA6A" w14:textId="77777777" w:rsidR="004950B9" w:rsidRPr="00E241DF" w:rsidRDefault="004950B9" w:rsidP="00FE0274">
            <w:pPr>
              <w:spacing w:line="360" w:lineRule="auto"/>
              <w:rPr>
                <w:rFonts w:ascii="Times New Roman" w:hAnsi="Times New Roman" w:cs="Times New Roman"/>
                <w:sz w:val="24"/>
                <w:szCs w:val="24"/>
              </w:rPr>
            </w:pPr>
          </w:p>
        </w:tc>
        <w:tc>
          <w:tcPr>
            <w:tcW w:w="2554" w:type="dxa"/>
          </w:tcPr>
          <w:p w14:paraId="34FB56F5" w14:textId="1A738E0A" w:rsidR="004950B9" w:rsidRPr="00E241DF" w:rsidRDefault="004950B9" w:rsidP="00FE0274">
            <w:pPr>
              <w:spacing w:line="360" w:lineRule="auto"/>
              <w:rPr>
                <w:rFonts w:ascii="Times New Roman" w:hAnsi="Times New Roman" w:cs="Times New Roman"/>
                <w:sz w:val="24"/>
                <w:szCs w:val="24"/>
              </w:rPr>
            </w:pPr>
            <w:r w:rsidRPr="00E241DF">
              <w:rPr>
                <w:rFonts w:ascii="Times New Roman" w:hAnsi="Times New Roman" w:cs="Times New Roman"/>
                <w:sz w:val="24"/>
                <w:szCs w:val="24"/>
              </w:rPr>
              <w:t>Pasirašytos daugiau nei dvi bendradarbiavimo sutartys tarptautinių projektų rengimui ir įgyvendinimui. Tarptau</w:t>
            </w:r>
            <w:r w:rsidR="00D621FA">
              <w:rPr>
                <w:rFonts w:ascii="Times New Roman" w:hAnsi="Times New Roman" w:cs="Times New Roman"/>
                <w:sz w:val="24"/>
                <w:szCs w:val="24"/>
              </w:rPr>
              <w:t>tinių projektų veikloje dalyvauja</w:t>
            </w:r>
            <w:r w:rsidRPr="00E241DF">
              <w:rPr>
                <w:rFonts w:ascii="Times New Roman" w:hAnsi="Times New Roman" w:cs="Times New Roman"/>
                <w:sz w:val="24"/>
                <w:szCs w:val="24"/>
              </w:rPr>
              <w:t xml:space="preserve"> apie 45 proc. progimnazijos bendruomenės narių</w:t>
            </w:r>
          </w:p>
          <w:p w14:paraId="1564EC54" w14:textId="77777777" w:rsidR="004950B9" w:rsidRPr="00E241DF" w:rsidRDefault="004950B9" w:rsidP="00FE0274">
            <w:pPr>
              <w:spacing w:line="360" w:lineRule="auto"/>
              <w:rPr>
                <w:rFonts w:ascii="Times New Roman" w:hAnsi="Times New Roman" w:cs="Times New Roman"/>
                <w:sz w:val="24"/>
                <w:szCs w:val="24"/>
              </w:rPr>
            </w:pPr>
          </w:p>
        </w:tc>
      </w:tr>
      <w:tr w:rsidR="004950B9" w:rsidRPr="00EE5B22" w14:paraId="45D1940D" w14:textId="77777777" w:rsidTr="00981E41">
        <w:tc>
          <w:tcPr>
            <w:tcW w:w="14596" w:type="dxa"/>
            <w:gridSpan w:val="6"/>
          </w:tcPr>
          <w:p w14:paraId="6CC82211" w14:textId="254381F1" w:rsidR="004950B9" w:rsidRPr="00EE5B22" w:rsidRDefault="004950B9"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206142">
              <w:rPr>
                <w:rFonts w:ascii="Times New Roman" w:eastAsia="Times New Roman" w:hAnsi="Times New Roman" w:cs="Times New Roman"/>
                <w:b/>
                <w:bCs/>
                <w:sz w:val="24"/>
                <w:szCs w:val="24"/>
              </w:rPr>
              <w:t>snių apibūdinimas ir vertinimas:</w:t>
            </w:r>
          </w:p>
          <w:p w14:paraId="54CFE002" w14:textId="7AC57633" w:rsidR="004950B9" w:rsidRPr="005B74FC" w:rsidRDefault="00206142"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n</w:t>
            </w:r>
            <w:r w:rsidR="00612A4E" w:rsidRPr="005B74FC">
              <w:rPr>
                <w:rFonts w:ascii="Times New Roman" w:hAnsi="Times New Roman" w:cs="Times New Roman"/>
                <w:bCs/>
                <w:sz w:val="24"/>
                <w:szCs w:val="24"/>
              </w:rPr>
              <w:t>e visi bendruomenės nariai aktyviai</w:t>
            </w:r>
            <w:r w:rsidR="0022399C" w:rsidRPr="005B74FC">
              <w:rPr>
                <w:rFonts w:ascii="Times New Roman" w:hAnsi="Times New Roman" w:cs="Times New Roman"/>
                <w:bCs/>
                <w:sz w:val="24"/>
                <w:szCs w:val="24"/>
              </w:rPr>
              <w:t xml:space="preserve"> dalyvauja plėtojant</w:t>
            </w:r>
            <w:r w:rsidR="00612A4E" w:rsidRPr="005B74FC">
              <w:rPr>
                <w:rFonts w:ascii="Times New Roman" w:hAnsi="Times New Roman" w:cs="Times New Roman"/>
                <w:bCs/>
                <w:sz w:val="24"/>
                <w:szCs w:val="24"/>
              </w:rPr>
              <w:t xml:space="preserve"> bendradarbiavimą.</w:t>
            </w:r>
          </w:p>
        </w:tc>
      </w:tr>
      <w:tr w:rsidR="004950B9" w:rsidRPr="00EE5B22" w14:paraId="1C61B60B" w14:textId="77777777" w:rsidTr="00981E41">
        <w:tc>
          <w:tcPr>
            <w:tcW w:w="14596" w:type="dxa"/>
            <w:gridSpan w:val="6"/>
            <w:shd w:val="clear" w:color="auto" w:fill="D9D9D9" w:themeFill="background1" w:themeFillShade="D9"/>
          </w:tcPr>
          <w:p w14:paraId="1429A312" w14:textId="6422E8BD" w:rsidR="004950B9" w:rsidRPr="00FE6CBE" w:rsidRDefault="004950B9" w:rsidP="00FE0274">
            <w:pPr>
              <w:tabs>
                <w:tab w:val="left" w:pos="313"/>
              </w:tabs>
              <w:spacing w:line="360" w:lineRule="auto"/>
              <w:rPr>
                <w:rFonts w:ascii="Times New Roman" w:eastAsia="Times New Roman" w:hAnsi="Times New Roman" w:cs="Times New Roman"/>
                <w:b/>
                <w:iCs/>
                <w:sz w:val="24"/>
                <w:szCs w:val="24"/>
              </w:rPr>
            </w:pPr>
            <w:r w:rsidRPr="00FE6CBE">
              <w:rPr>
                <w:rFonts w:ascii="Times New Roman" w:eastAsia="Times New Roman" w:hAnsi="Times New Roman" w:cs="Times New Roman"/>
                <w:b/>
                <w:iCs/>
                <w:sz w:val="24"/>
                <w:szCs w:val="24"/>
              </w:rPr>
              <w:t>Tikslas 3.1. Ugdymo(</w:t>
            </w:r>
            <w:r w:rsidR="001B4E13">
              <w:rPr>
                <w:rFonts w:ascii="Times New Roman" w:eastAsia="Times New Roman" w:hAnsi="Times New Roman" w:cs="Times New Roman"/>
                <w:b/>
                <w:iCs/>
                <w:sz w:val="24"/>
                <w:szCs w:val="24"/>
              </w:rPr>
              <w:t>-</w:t>
            </w:r>
            <w:r w:rsidRPr="00FE6CBE">
              <w:rPr>
                <w:rFonts w:ascii="Times New Roman" w:eastAsia="Times New Roman" w:hAnsi="Times New Roman" w:cs="Times New Roman"/>
                <w:b/>
                <w:iCs/>
                <w:sz w:val="24"/>
                <w:szCs w:val="24"/>
              </w:rPr>
              <w:t>si) aplinkų atnaujinimas ir modernizavimas</w:t>
            </w:r>
          </w:p>
        </w:tc>
      </w:tr>
      <w:tr w:rsidR="004950B9" w:rsidRPr="00EE5B22" w14:paraId="493EF07F" w14:textId="77777777" w:rsidTr="00981E41">
        <w:tc>
          <w:tcPr>
            <w:tcW w:w="14596" w:type="dxa"/>
            <w:gridSpan w:val="6"/>
            <w:shd w:val="clear" w:color="auto" w:fill="D9D9D9" w:themeFill="background1" w:themeFillShade="D9"/>
          </w:tcPr>
          <w:p w14:paraId="6B9188EE" w14:textId="77777777" w:rsidR="004950B9" w:rsidRPr="00EE5B22" w:rsidRDefault="004950B9"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Uždavinys 3.1.1. </w:t>
            </w:r>
            <w:r w:rsidRPr="00EE5B22">
              <w:rPr>
                <w:rFonts w:ascii="Times New Roman" w:hAnsi="Times New Roman" w:cs="Times New Roman"/>
                <w:b/>
                <w:sz w:val="24"/>
                <w:szCs w:val="24"/>
              </w:rPr>
              <w:t>Kurti ergonomiškas ugdymo aplinkas</w:t>
            </w:r>
          </w:p>
        </w:tc>
      </w:tr>
      <w:tr w:rsidR="004950B9" w:rsidRPr="00EE5B22" w14:paraId="3A8DF814" w14:textId="77777777" w:rsidTr="00981E41">
        <w:trPr>
          <w:trHeight w:val="406"/>
        </w:trPr>
        <w:tc>
          <w:tcPr>
            <w:tcW w:w="14596" w:type="dxa"/>
            <w:gridSpan w:val="6"/>
            <w:shd w:val="clear" w:color="auto" w:fill="D9D9D9" w:themeFill="background1" w:themeFillShade="D9"/>
          </w:tcPr>
          <w:p w14:paraId="0E9D107B" w14:textId="77777777" w:rsidR="004950B9" w:rsidRPr="00EE5B22" w:rsidRDefault="004950B9"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Priemonė 3.1.1.1. Aplinkų atnaujinimas</w:t>
            </w:r>
          </w:p>
        </w:tc>
      </w:tr>
      <w:tr w:rsidR="004950B9" w:rsidRPr="00EE5B22" w14:paraId="2907E692" w14:textId="77777777" w:rsidTr="00981E41">
        <w:tc>
          <w:tcPr>
            <w:tcW w:w="741" w:type="dxa"/>
            <w:vMerge w:val="restart"/>
            <w:shd w:val="clear" w:color="auto" w:fill="D9D9D9" w:themeFill="background1" w:themeFillShade="D9"/>
            <w:vAlign w:val="center"/>
          </w:tcPr>
          <w:p w14:paraId="7372F659" w14:textId="77777777" w:rsidR="004950B9" w:rsidRPr="00FE6CBE" w:rsidRDefault="004950B9" w:rsidP="00FE0274">
            <w:pPr>
              <w:spacing w:line="360" w:lineRule="auto"/>
              <w:rPr>
                <w:rFonts w:ascii="Times New Roman" w:hAnsi="Times New Roman" w:cs="Times New Roman"/>
                <w:b/>
                <w:sz w:val="24"/>
                <w:szCs w:val="24"/>
              </w:rPr>
            </w:pPr>
            <w:r w:rsidRPr="00FE6CBE">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1C61A16E" w14:textId="77777777" w:rsidR="004950B9" w:rsidRPr="00FE6CBE" w:rsidRDefault="004950B9" w:rsidP="00FE0274">
            <w:pPr>
              <w:spacing w:line="360" w:lineRule="auto"/>
              <w:jc w:val="center"/>
              <w:rPr>
                <w:rFonts w:ascii="Times New Roman" w:hAnsi="Times New Roman" w:cs="Times New Roman"/>
                <w:b/>
                <w:sz w:val="24"/>
                <w:szCs w:val="24"/>
              </w:rPr>
            </w:pPr>
            <w:r w:rsidRPr="00FE6CBE">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687ABE6B" w14:textId="77777777" w:rsidR="004950B9" w:rsidRPr="00FE6CBE" w:rsidRDefault="004950B9" w:rsidP="00FE0274">
            <w:pPr>
              <w:spacing w:line="360" w:lineRule="auto"/>
              <w:jc w:val="center"/>
              <w:rPr>
                <w:rFonts w:ascii="Times New Roman" w:hAnsi="Times New Roman" w:cs="Times New Roman"/>
                <w:b/>
                <w:sz w:val="24"/>
                <w:szCs w:val="24"/>
              </w:rPr>
            </w:pPr>
            <w:r w:rsidRPr="00FE6CBE">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47E7F752" w14:textId="77777777" w:rsidR="004950B9" w:rsidRPr="00FE6CBE" w:rsidRDefault="004950B9"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Lėšos (Eur) ir kiti rodikliai</w:t>
            </w:r>
          </w:p>
        </w:tc>
      </w:tr>
      <w:tr w:rsidR="004950B9" w:rsidRPr="00EE5B22" w14:paraId="5346B976" w14:textId="77777777" w:rsidTr="00981E41">
        <w:tc>
          <w:tcPr>
            <w:tcW w:w="741" w:type="dxa"/>
            <w:vMerge/>
            <w:shd w:val="clear" w:color="auto" w:fill="D9D9D9" w:themeFill="background1" w:themeFillShade="D9"/>
            <w:vAlign w:val="center"/>
          </w:tcPr>
          <w:p w14:paraId="2F254A74" w14:textId="77777777" w:rsidR="004950B9" w:rsidRPr="00FE6CBE" w:rsidRDefault="004950B9"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44A60EB2" w14:textId="77777777" w:rsidR="004950B9" w:rsidRPr="00FE6CBE" w:rsidRDefault="004950B9"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318E923D" w14:textId="77777777" w:rsidR="004950B9" w:rsidRPr="00FE6CBE" w:rsidRDefault="004950B9"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458D0441" w14:textId="77777777" w:rsidR="004950B9" w:rsidRPr="00FE6CBE" w:rsidRDefault="004950B9"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sz w:val="24"/>
                <w:szCs w:val="24"/>
              </w:rPr>
              <w:t>2022 m.</w:t>
            </w:r>
          </w:p>
        </w:tc>
        <w:tc>
          <w:tcPr>
            <w:tcW w:w="2103" w:type="dxa"/>
            <w:shd w:val="clear" w:color="auto" w:fill="D9D9D9" w:themeFill="background1" w:themeFillShade="D9"/>
            <w:vAlign w:val="center"/>
          </w:tcPr>
          <w:p w14:paraId="4DE90023" w14:textId="77777777" w:rsidR="004950B9" w:rsidRPr="00FE6CBE" w:rsidRDefault="004950B9"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sz w:val="24"/>
                <w:szCs w:val="24"/>
              </w:rPr>
              <w:t>2023 m.</w:t>
            </w:r>
          </w:p>
        </w:tc>
        <w:tc>
          <w:tcPr>
            <w:tcW w:w="2554" w:type="dxa"/>
            <w:shd w:val="clear" w:color="auto" w:fill="D9D9D9" w:themeFill="background1" w:themeFillShade="D9"/>
            <w:vAlign w:val="center"/>
          </w:tcPr>
          <w:p w14:paraId="7EB72656" w14:textId="77777777" w:rsidR="004950B9" w:rsidRPr="00FE6CBE" w:rsidRDefault="004950B9"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sz w:val="24"/>
                <w:szCs w:val="24"/>
              </w:rPr>
              <w:t>2024 m.</w:t>
            </w:r>
          </w:p>
        </w:tc>
      </w:tr>
      <w:tr w:rsidR="004950B9" w:rsidRPr="00EE5B22" w14:paraId="503890B5" w14:textId="77777777" w:rsidTr="00981E41">
        <w:tc>
          <w:tcPr>
            <w:tcW w:w="741" w:type="dxa"/>
            <w:shd w:val="clear" w:color="auto" w:fill="D9D9D9" w:themeFill="background1" w:themeFillShade="D9"/>
            <w:vAlign w:val="center"/>
          </w:tcPr>
          <w:p w14:paraId="5B45C666" w14:textId="77777777" w:rsidR="004950B9" w:rsidRPr="00FE6CBE" w:rsidRDefault="004950B9"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1ED90B6D" w14:textId="77777777" w:rsidR="004950B9" w:rsidRPr="00FE6CBE" w:rsidRDefault="004950B9"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2</w:t>
            </w:r>
          </w:p>
        </w:tc>
        <w:tc>
          <w:tcPr>
            <w:tcW w:w="3485" w:type="dxa"/>
            <w:shd w:val="clear" w:color="auto" w:fill="D9D9D9" w:themeFill="background1" w:themeFillShade="D9"/>
            <w:vAlign w:val="center"/>
          </w:tcPr>
          <w:p w14:paraId="07981C4F" w14:textId="77777777" w:rsidR="004950B9" w:rsidRPr="00FE6CBE" w:rsidRDefault="004950B9"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7182AFA7" w14:textId="77777777" w:rsidR="004950B9" w:rsidRPr="00FE6CBE" w:rsidRDefault="004950B9"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D999945" w14:textId="77777777" w:rsidR="004950B9" w:rsidRPr="00FE6CBE" w:rsidRDefault="004950B9"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4899D2CB" w14:textId="77777777" w:rsidR="004950B9" w:rsidRPr="00FE6CBE" w:rsidRDefault="004950B9"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6</w:t>
            </w:r>
          </w:p>
        </w:tc>
      </w:tr>
      <w:tr w:rsidR="004950B9" w:rsidRPr="00EE5B22" w14:paraId="19CE608F" w14:textId="77777777" w:rsidTr="00981E41">
        <w:tc>
          <w:tcPr>
            <w:tcW w:w="741" w:type="dxa"/>
          </w:tcPr>
          <w:p w14:paraId="25145D3A" w14:textId="77777777" w:rsidR="004950B9" w:rsidRPr="00EE5B22" w:rsidRDefault="004950B9"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1.</w:t>
            </w:r>
          </w:p>
        </w:tc>
        <w:tc>
          <w:tcPr>
            <w:tcW w:w="3485" w:type="dxa"/>
          </w:tcPr>
          <w:p w14:paraId="19493C03" w14:textId="1CB8DCC6" w:rsidR="004950B9" w:rsidRPr="00EE5B22" w:rsidRDefault="004950B9"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Mokytojų kambario atnaujinimas, sukurtos patogios darbo vieto</w:t>
            </w:r>
            <w:r w:rsidRPr="00EE5B22">
              <w:rPr>
                <w:rFonts w:ascii="Times New Roman" w:hAnsi="Times New Roman" w:cs="Times New Roman"/>
                <w:bCs/>
                <w:sz w:val="24"/>
                <w:szCs w:val="24"/>
              </w:rPr>
              <w:t>s pedagogams</w:t>
            </w:r>
          </w:p>
        </w:tc>
        <w:tc>
          <w:tcPr>
            <w:tcW w:w="3485" w:type="dxa"/>
          </w:tcPr>
          <w:p w14:paraId="298FEC93" w14:textId="77777777" w:rsidR="004950B9" w:rsidRPr="00EE5B22" w:rsidRDefault="004950B9"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117380B2" w14:textId="77777777" w:rsidR="004950B9" w:rsidRPr="00EE5B22" w:rsidRDefault="004950B9"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2000,00</w:t>
            </w:r>
          </w:p>
        </w:tc>
        <w:tc>
          <w:tcPr>
            <w:tcW w:w="2103" w:type="dxa"/>
          </w:tcPr>
          <w:p w14:paraId="171CF679" w14:textId="3A54DF1D" w:rsidR="004950B9" w:rsidRPr="00EE5B22" w:rsidRDefault="004950B9" w:rsidP="00FE0274">
            <w:pPr>
              <w:spacing w:line="360" w:lineRule="auto"/>
              <w:rPr>
                <w:rFonts w:ascii="Times New Roman" w:hAnsi="Times New Roman" w:cs="Times New Roman"/>
                <w:bCs/>
                <w:sz w:val="24"/>
                <w:szCs w:val="24"/>
              </w:rPr>
            </w:pPr>
          </w:p>
        </w:tc>
        <w:tc>
          <w:tcPr>
            <w:tcW w:w="2554" w:type="dxa"/>
          </w:tcPr>
          <w:p w14:paraId="4D283036" w14:textId="7AF23E81" w:rsidR="004950B9" w:rsidRPr="00EE5B22" w:rsidRDefault="004950B9" w:rsidP="00FE0274">
            <w:pPr>
              <w:spacing w:line="360" w:lineRule="auto"/>
              <w:rPr>
                <w:rFonts w:ascii="Times New Roman" w:hAnsi="Times New Roman" w:cs="Times New Roman"/>
                <w:bCs/>
                <w:sz w:val="24"/>
                <w:szCs w:val="24"/>
              </w:rPr>
            </w:pPr>
          </w:p>
        </w:tc>
      </w:tr>
      <w:tr w:rsidR="004950B9" w:rsidRPr="00EE5B22" w14:paraId="1AB52BEE" w14:textId="77777777" w:rsidTr="00981E41">
        <w:tc>
          <w:tcPr>
            <w:tcW w:w="741" w:type="dxa"/>
          </w:tcPr>
          <w:p w14:paraId="1D5B18BB" w14:textId="77777777" w:rsidR="004950B9" w:rsidRPr="00EE5B22" w:rsidRDefault="004950B9"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4AD07C0C" w14:textId="61A13CA2" w:rsidR="004950B9" w:rsidRPr="00EE5B22" w:rsidRDefault="004950B9" w:rsidP="003F6CFC">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Atliktas kabinetų remontas</w:t>
            </w:r>
          </w:p>
        </w:tc>
        <w:tc>
          <w:tcPr>
            <w:tcW w:w="3485" w:type="dxa"/>
          </w:tcPr>
          <w:p w14:paraId="3B33C874" w14:textId="77777777" w:rsidR="004950B9" w:rsidRPr="00EE5B22" w:rsidRDefault="004950B9"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4C9DD9CA" w14:textId="01A007F8" w:rsidR="004950B9" w:rsidRPr="00EE5B22" w:rsidRDefault="004950B9" w:rsidP="003F6CFC">
            <w:pPr>
              <w:spacing w:line="360" w:lineRule="auto"/>
              <w:rPr>
                <w:rFonts w:ascii="Times New Roman" w:hAnsi="Times New Roman" w:cs="Times New Roman"/>
                <w:bCs/>
                <w:sz w:val="24"/>
                <w:szCs w:val="24"/>
              </w:rPr>
            </w:pPr>
            <w:r>
              <w:rPr>
                <w:rFonts w:ascii="Times New Roman" w:hAnsi="Times New Roman" w:cs="Times New Roman"/>
                <w:bCs/>
                <w:sz w:val="24"/>
                <w:szCs w:val="24"/>
              </w:rPr>
              <w:t>3 kabinetų</w:t>
            </w:r>
          </w:p>
        </w:tc>
        <w:tc>
          <w:tcPr>
            <w:tcW w:w="2103" w:type="dxa"/>
          </w:tcPr>
          <w:p w14:paraId="5EB8F771" w14:textId="735E64E5" w:rsidR="004950B9" w:rsidRPr="00EE5B22" w:rsidRDefault="004950B9" w:rsidP="003F6CFC">
            <w:pPr>
              <w:spacing w:line="360" w:lineRule="auto"/>
              <w:rPr>
                <w:rFonts w:ascii="Times New Roman" w:hAnsi="Times New Roman" w:cs="Times New Roman"/>
                <w:bCs/>
                <w:sz w:val="24"/>
                <w:szCs w:val="24"/>
              </w:rPr>
            </w:pPr>
            <w:r>
              <w:rPr>
                <w:rFonts w:ascii="Times New Roman" w:hAnsi="Times New Roman" w:cs="Times New Roman"/>
                <w:bCs/>
                <w:sz w:val="24"/>
                <w:szCs w:val="24"/>
              </w:rPr>
              <w:t>3 kabinetų</w:t>
            </w:r>
          </w:p>
        </w:tc>
        <w:tc>
          <w:tcPr>
            <w:tcW w:w="2554" w:type="dxa"/>
          </w:tcPr>
          <w:p w14:paraId="78F99AD1" w14:textId="0751A10E" w:rsidR="004950B9" w:rsidRPr="00EE5B22" w:rsidRDefault="004950B9" w:rsidP="003F6CFC">
            <w:pPr>
              <w:spacing w:line="360" w:lineRule="auto"/>
              <w:rPr>
                <w:rFonts w:ascii="Times New Roman" w:hAnsi="Times New Roman" w:cs="Times New Roman"/>
                <w:bCs/>
                <w:sz w:val="24"/>
                <w:szCs w:val="24"/>
              </w:rPr>
            </w:pPr>
            <w:r>
              <w:rPr>
                <w:rFonts w:ascii="Times New Roman" w:hAnsi="Times New Roman" w:cs="Times New Roman"/>
                <w:bCs/>
                <w:sz w:val="24"/>
                <w:szCs w:val="24"/>
              </w:rPr>
              <w:t>3 kabinetų</w:t>
            </w:r>
          </w:p>
        </w:tc>
      </w:tr>
      <w:tr w:rsidR="00066E16" w:rsidRPr="00EE5B22" w14:paraId="264C8D74" w14:textId="77777777" w:rsidTr="00981E41">
        <w:tc>
          <w:tcPr>
            <w:tcW w:w="741" w:type="dxa"/>
          </w:tcPr>
          <w:p w14:paraId="3363016F"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783ACD19" w14:textId="2A478C54" w:rsidR="00066E16" w:rsidRPr="00EE5B22" w:rsidRDefault="00066E16" w:rsidP="00FE0274">
            <w:pPr>
              <w:spacing w:line="360"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 xml:space="preserve">Fizinės aplinkos ir įrangos pritaikymas </w:t>
            </w:r>
            <w:r>
              <w:rPr>
                <w:rFonts w:ascii="Times New Roman" w:eastAsia="Times New Roman" w:hAnsi="Times New Roman" w:cs="Times New Roman"/>
                <w:sz w:val="24"/>
                <w:szCs w:val="24"/>
              </w:rPr>
              <w:t xml:space="preserve">ir modernizavimas </w:t>
            </w:r>
            <w:r w:rsidRPr="00EE5B22">
              <w:rPr>
                <w:rFonts w:ascii="Times New Roman" w:eastAsia="Times New Roman" w:hAnsi="Times New Roman" w:cs="Times New Roman"/>
                <w:sz w:val="24"/>
                <w:szCs w:val="24"/>
              </w:rPr>
              <w:t xml:space="preserve">įvairių </w:t>
            </w:r>
            <w:r>
              <w:rPr>
                <w:rFonts w:ascii="Times New Roman" w:eastAsia="Times New Roman" w:hAnsi="Times New Roman" w:cs="Times New Roman"/>
                <w:sz w:val="24"/>
                <w:szCs w:val="24"/>
              </w:rPr>
              <w:t>ugdymo(</w:t>
            </w:r>
            <w:r w:rsidR="001B4E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si) </w:t>
            </w:r>
            <w:r w:rsidRPr="00EE5B22">
              <w:rPr>
                <w:rFonts w:ascii="Times New Roman" w:eastAsia="Times New Roman" w:hAnsi="Times New Roman" w:cs="Times New Roman"/>
                <w:sz w:val="24"/>
                <w:szCs w:val="24"/>
              </w:rPr>
              <w:t xml:space="preserve">poreikių </w:t>
            </w:r>
            <w:r>
              <w:rPr>
                <w:rFonts w:ascii="Times New Roman" w:eastAsia="Times New Roman" w:hAnsi="Times New Roman" w:cs="Times New Roman"/>
                <w:sz w:val="24"/>
                <w:szCs w:val="24"/>
              </w:rPr>
              <w:t xml:space="preserve"> turintiems </w:t>
            </w:r>
            <w:r w:rsidRPr="00EE5B22">
              <w:rPr>
                <w:rFonts w:ascii="Times New Roman" w:eastAsia="Times New Roman" w:hAnsi="Times New Roman" w:cs="Times New Roman"/>
                <w:sz w:val="24"/>
                <w:szCs w:val="24"/>
              </w:rPr>
              <w:t>mokiniams</w:t>
            </w:r>
          </w:p>
        </w:tc>
        <w:tc>
          <w:tcPr>
            <w:tcW w:w="3485" w:type="dxa"/>
          </w:tcPr>
          <w:p w14:paraId="02DB26C1"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2C6A7888" w14:textId="0C31747C"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w:t>
            </w:r>
          </w:p>
        </w:tc>
        <w:tc>
          <w:tcPr>
            <w:tcW w:w="2103" w:type="dxa"/>
          </w:tcPr>
          <w:p w14:paraId="0B9EB8A7" w14:textId="2CC9A9C2"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60000,00</w:t>
            </w:r>
          </w:p>
        </w:tc>
        <w:tc>
          <w:tcPr>
            <w:tcW w:w="2554" w:type="dxa"/>
          </w:tcPr>
          <w:p w14:paraId="631E8E78" w14:textId="4F823C8F"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15000,00</w:t>
            </w:r>
          </w:p>
        </w:tc>
      </w:tr>
      <w:tr w:rsidR="00066E16" w:rsidRPr="00EE5B22" w14:paraId="2FA8E99A" w14:textId="77777777" w:rsidTr="00981E41">
        <w:trPr>
          <w:trHeight w:val="1104"/>
        </w:trPr>
        <w:tc>
          <w:tcPr>
            <w:tcW w:w="741" w:type="dxa"/>
          </w:tcPr>
          <w:p w14:paraId="61DB5848"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w:t>
            </w:r>
          </w:p>
        </w:tc>
        <w:tc>
          <w:tcPr>
            <w:tcW w:w="3485" w:type="dxa"/>
          </w:tcPr>
          <w:p w14:paraId="36D6A463" w14:textId="660CEAA3"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Suolų fizikos kabinete, pradinėse klasėse atnaujinimas, klasių baldų</w:t>
            </w:r>
            <w:r w:rsidRPr="00EE5B22">
              <w:rPr>
                <w:rFonts w:ascii="Times New Roman" w:hAnsi="Times New Roman" w:cs="Times New Roman"/>
                <w:bCs/>
                <w:sz w:val="24"/>
                <w:szCs w:val="24"/>
              </w:rPr>
              <w:t xml:space="preserve"> mokymuisi</w:t>
            </w:r>
            <w:r>
              <w:rPr>
                <w:rFonts w:ascii="Times New Roman" w:hAnsi="Times New Roman" w:cs="Times New Roman"/>
                <w:bCs/>
                <w:sz w:val="24"/>
                <w:szCs w:val="24"/>
              </w:rPr>
              <w:t xml:space="preserve"> bendradarbiaujant</w:t>
            </w:r>
            <w:r w:rsidRPr="00EE5B22">
              <w:rPr>
                <w:rFonts w:ascii="Times New Roman" w:hAnsi="Times New Roman" w:cs="Times New Roman"/>
                <w:bCs/>
                <w:sz w:val="24"/>
                <w:szCs w:val="24"/>
              </w:rPr>
              <w:t xml:space="preserve"> </w:t>
            </w:r>
            <w:r>
              <w:rPr>
                <w:rFonts w:ascii="Times New Roman" w:hAnsi="Times New Roman" w:cs="Times New Roman"/>
                <w:bCs/>
                <w:sz w:val="24"/>
                <w:szCs w:val="24"/>
              </w:rPr>
              <w:t>pritaikymas</w:t>
            </w:r>
            <w:r w:rsidRPr="00EE5B22">
              <w:rPr>
                <w:rFonts w:ascii="Times New Roman" w:hAnsi="Times New Roman" w:cs="Times New Roman"/>
                <w:bCs/>
                <w:sz w:val="24"/>
                <w:szCs w:val="24"/>
              </w:rPr>
              <w:t xml:space="preserve"> </w:t>
            </w:r>
          </w:p>
        </w:tc>
        <w:tc>
          <w:tcPr>
            <w:tcW w:w="3485" w:type="dxa"/>
          </w:tcPr>
          <w:p w14:paraId="636D48D2"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728F9ED7" w14:textId="2931EB9C" w:rsidR="00066E16" w:rsidRPr="00EE5B22" w:rsidRDefault="000C33A4"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3000,00</w:t>
            </w:r>
          </w:p>
        </w:tc>
        <w:tc>
          <w:tcPr>
            <w:tcW w:w="2103" w:type="dxa"/>
          </w:tcPr>
          <w:p w14:paraId="0ACD964B" w14:textId="2C1C6C93" w:rsidR="00066E16" w:rsidRPr="00EE5B22" w:rsidRDefault="000C33A4"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6000,00</w:t>
            </w:r>
          </w:p>
        </w:tc>
        <w:tc>
          <w:tcPr>
            <w:tcW w:w="2554" w:type="dxa"/>
          </w:tcPr>
          <w:p w14:paraId="0C0B7C36" w14:textId="0247DC69" w:rsidR="00066E16" w:rsidRPr="00EE5B22" w:rsidRDefault="000C33A4"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6000,00</w:t>
            </w:r>
          </w:p>
        </w:tc>
      </w:tr>
      <w:tr w:rsidR="00066E16" w:rsidRPr="00EE5B22" w14:paraId="43ED9127" w14:textId="77777777" w:rsidTr="00981E41">
        <w:tc>
          <w:tcPr>
            <w:tcW w:w="14596" w:type="dxa"/>
            <w:gridSpan w:val="6"/>
          </w:tcPr>
          <w:p w14:paraId="7E168572" w14:textId="0D387D1F" w:rsidR="00066E16" w:rsidRPr="00EE5B22" w:rsidRDefault="00066E16"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206142">
              <w:rPr>
                <w:rFonts w:ascii="Times New Roman" w:eastAsia="Times New Roman" w:hAnsi="Times New Roman" w:cs="Times New Roman"/>
                <w:b/>
                <w:bCs/>
                <w:sz w:val="24"/>
                <w:szCs w:val="24"/>
              </w:rPr>
              <w:t>snių apibūdinimas ir vertinimas:</w:t>
            </w:r>
          </w:p>
          <w:p w14:paraId="410A51B6" w14:textId="3C582CD4" w:rsidR="00FE6CBE" w:rsidRPr="00A30251" w:rsidRDefault="00206142"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n</w:t>
            </w:r>
            <w:r w:rsidR="00A30251" w:rsidRPr="00A30251">
              <w:rPr>
                <w:rFonts w:ascii="Times New Roman" w:hAnsi="Times New Roman" w:cs="Times New Roman"/>
                <w:bCs/>
                <w:sz w:val="24"/>
                <w:szCs w:val="24"/>
              </w:rPr>
              <w:t>epakaks lėšų numatytoms priemonėms įgyvendinti.</w:t>
            </w:r>
          </w:p>
        </w:tc>
      </w:tr>
      <w:tr w:rsidR="00066E16" w:rsidRPr="00EE5B22" w14:paraId="1F9B441E" w14:textId="77777777" w:rsidTr="00981E41">
        <w:tc>
          <w:tcPr>
            <w:tcW w:w="14596" w:type="dxa"/>
            <w:gridSpan w:val="6"/>
            <w:shd w:val="clear" w:color="auto" w:fill="D9D9D9" w:themeFill="background1" w:themeFillShade="D9"/>
          </w:tcPr>
          <w:p w14:paraId="0BE65D70" w14:textId="7CFE2180" w:rsidR="00FE6CBE" w:rsidRPr="006C6450" w:rsidRDefault="00066E16" w:rsidP="00FE0274">
            <w:pPr>
              <w:tabs>
                <w:tab w:val="left" w:pos="313"/>
              </w:tabs>
              <w:spacing w:line="360" w:lineRule="auto"/>
              <w:rPr>
                <w:rFonts w:ascii="Times New Roman" w:hAnsi="Times New Roman" w:cs="Times New Roman"/>
                <w:b/>
                <w:sz w:val="24"/>
                <w:szCs w:val="24"/>
              </w:rPr>
            </w:pPr>
            <w:r w:rsidRPr="00EE5B22">
              <w:rPr>
                <w:rFonts w:ascii="Times New Roman" w:eastAsia="Times New Roman" w:hAnsi="Times New Roman" w:cs="Times New Roman"/>
                <w:b/>
                <w:sz w:val="24"/>
                <w:szCs w:val="24"/>
              </w:rPr>
              <w:t xml:space="preserve">Uždavinys 3.1.2. </w:t>
            </w:r>
            <w:r w:rsidRPr="00EE5B22">
              <w:rPr>
                <w:rFonts w:ascii="Times New Roman" w:hAnsi="Times New Roman" w:cs="Times New Roman"/>
                <w:b/>
                <w:sz w:val="24"/>
                <w:szCs w:val="24"/>
              </w:rPr>
              <w:t>Atnaujinti informacinių komunikacinių technologijų bazę</w:t>
            </w:r>
          </w:p>
        </w:tc>
      </w:tr>
      <w:tr w:rsidR="00066E16" w:rsidRPr="00EE5B22" w14:paraId="2D4A1262" w14:textId="77777777" w:rsidTr="00981E41">
        <w:tc>
          <w:tcPr>
            <w:tcW w:w="14596" w:type="dxa"/>
            <w:gridSpan w:val="6"/>
            <w:shd w:val="clear" w:color="auto" w:fill="D9D9D9" w:themeFill="background1" w:themeFillShade="D9"/>
          </w:tcPr>
          <w:p w14:paraId="2290EFBE" w14:textId="17BB4233" w:rsidR="00066E16" w:rsidRPr="00EE5B22" w:rsidRDefault="00066E16" w:rsidP="00FE0274">
            <w:pPr>
              <w:tabs>
                <w:tab w:val="left" w:pos="313"/>
              </w:tabs>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3.1.2.1. </w:t>
            </w:r>
            <w:r>
              <w:rPr>
                <w:rFonts w:ascii="Times New Roman" w:eastAsia="Times New Roman" w:hAnsi="Times New Roman" w:cs="Times New Roman"/>
                <w:b/>
                <w:sz w:val="24"/>
                <w:szCs w:val="24"/>
              </w:rPr>
              <w:t>I</w:t>
            </w:r>
            <w:r w:rsidRPr="00EE5B22">
              <w:rPr>
                <w:rFonts w:ascii="Times New Roman" w:eastAsia="Times New Roman" w:hAnsi="Times New Roman" w:cs="Times New Roman"/>
                <w:b/>
                <w:sz w:val="24"/>
                <w:szCs w:val="24"/>
              </w:rPr>
              <w:t>nformacinių technologijų klas</w:t>
            </w:r>
            <w:r>
              <w:rPr>
                <w:rFonts w:ascii="Times New Roman" w:eastAsia="Times New Roman" w:hAnsi="Times New Roman" w:cs="Times New Roman"/>
                <w:b/>
                <w:sz w:val="24"/>
                <w:szCs w:val="24"/>
              </w:rPr>
              <w:t>ių</w:t>
            </w:r>
            <w:r w:rsidRPr="00EE5B22">
              <w:rPr>
                <w:rFonts w:ascii="Times New Roman" w:eastAsia="Times New Roman" w:hAnsi="Times New Roman" w:cs="Times New Roman"/>
                <w:b/>
                <w:sz w:val="24"/>
                <w:szCs w:val="24"/>
              </w:rPr>
              <w:t>, kabinet</w:t>
            </w:r>
            <w:r>
              <w:rPr>
                <w:rFonts w:ascii="Times New Roman" w:eastAsia="Times New Roman" w:hAnsi="Times New Roman" w:cs="Times New Roman"/>
                <w:b/>
                <w:sz w:val="24"/>
                <w:szCs w:val="24"/>
              </w:rPr>
              <w:t>ų</w:t>
            </w:r>
            <w:r w:rsidRPr="00EE5B2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r w:rsidRPr="00EE5B22">
              <w:rPr>
                <w:rFonts w:ascii="Times New Roman" w:eastAsia="Times New Roman" w:hAnsi="Times New Roman" w:cs="Times New Roman"/>
                <w:b/>
                <w:sz w:val="24"/>
                <w:szCs w:val="24"/>
              </w:rPr>
              <w:t>tnaujinimas</w:t>
            </w:r>
          </w:p>
        </w:tc>
      </w:tr>
      <w:tr w:rsidR="00066E16" w:rsidRPr="00EE5B22" w14:paraId="10295AEE" w14:textId="77777777" w:rsidTr="00981E41">
        <w:tc>
          <w:tcPr>
            <w:tcW w:w="741" w:type="dxa"/>
            <w:vMerge w:val="restart"/>
            <w:shd w:val="clear" w:color="auto" w:fill="D9D9D9" w:themeFill="background1" w:themeFillShade="D9"/>
            <w:vAlign w:val="center"/>
          </w:tcPr>
          <w:p w14:paraId="0DB00296" w14:textId="77777777" w:rsidR="00066E16" w:rsidRPr="00FE6CBE" w:rsidRDefault="00066E16" w:rsidP="00FE0274">
            <w:pPr>
              <w:spacing w:line="360" w:lineRule="auto"/>
              <w:rPr>
                <w:rFonts w:ascii="Times New Roman" w:hAnsi="Times New Roman" w:cs="Times New Roman"/>
                <w:b/>
                <w:sz w:val="24"/>
                <w:szCs w:val="24"/>
              </w:rPr>
            </w:pPr>
            <w:r w:rsidRPr="00FE6CBE">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345FE4D2" w14:textId="77777777" w:rsidR="00066E16" w:rsidRPr="00FE6CBE" w:rsidRDefault="00066E16" w:rsidP="00FE0274">
            <w:pPr>
              <w:spacing w:line="360" w:lineRule="auto"/>
              <w:jc w:val="center"/>
              <w:rPr>
                <w:rFonts w:ascii="Times New Roman" w:hAnsi="Times New Roman" w:cs="Times New Roman"/>
                <w:b/>
                <w:sz w:val="24"/>
                <w:szCs w:val="24"/>
              </w:rPr>
            </w:pPr>
            <w:r w:rsidRPr="00FE6CBE">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5DDA2C32" w14:textId="77777777" w:rsidR="00066E16" w:rsidRPr="00FE6CBE" w:rsidRDefault="00066E16" w:rsidP="00FE0274">
            <w:pPr>
              <w:spacing w:line="360" w:lineRule="auto"/>
              <w:jc w:val="center"/>
              <w:rPr>
                <w:rFonts w:ascii="Times New Roman" w:hAnsi="Times New Roman" w:cs="Times New Roman"/>
                <w:b/>
                <w:sz w:val="24"/>
                <w:szCs w:val="24"/>
              </w:rPr>
            </w:pPr>
            <w:r w:rsidRPr="00FE6CBE">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15DE6730" w14:textId="77777777" w:rsidR="00066E16" w:rsidRPr="00FE6CBE" w:rsidRDefault="00066E16"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Lėšos (Eur) ir kiti rodikliai</w:t>
            </w:r>
          </w:p>
        </w:tc>
      </w:tr>
      <w:tr w:rsidR="00066E16" w:rsidRPr="00EE5B22" w14:paraId="75FD3D4B" w14:textId="77777777" w:rsidTr="00981E41">
        <w:tc>
          <w:tcPr>
            <w:tcW w:w="741" w:type="dxa"/>
            <w:vMerge/>
            <w:shd w:val="clear" w:color="auto" w:fill="D9D9D9" w:themeFill="background1" w:themeFillShade="D9"/>
            <w:vAlign w:val="center"/>
          </w:tcPr>
          <w:p w14:paraId="1D9222AC" w14:textId="77777777" w:rsidR="00066E16" w:rsidRPr="00FE6CBE" w:rsidRDefault="00066E16" w:rsidP="00FE0274">
            <w:pPr>
              <w:spacing w:line="360" w:lineRule="auto"/>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0A48DB88" w14:textId="77777777" w:rsidR="00066E16" w:rsidRPr="00FE6CBE" w:rsidRDefault="00066E16" w:rsidP="00FE0274">
            <w:pPr>
              <w:spacing w:line="360" w:lineRule="auto"/>
              <w:jc w:val="center"/>
              <w:rPr>
                <w:rFonts w:ascii="Times New Roman" w:hAnsi="Times New Roman" w:cs="Times New Roman"/>
                <w:b/>
                <w:bCs/>
                <w:sz w:val="24"/>
                <w:szCs w:val="24"/>
              </w:rPr>
            </w:pPr>
          </w:p>
        </w:tc>
        <w:tc>
          <w:tcPr>
            <w:tcW w:w="3485" w:type="dxa"/>
            <w:vMerge/>
            <w:shd w:val="clear" w:color="auto" w:fill="D9D9D9" w:themeFill="background1" w:themeFillShade="D9"/>
            <w:vAlign w:val="center"/>
          </w:tcPr>
          <w:p w14:paraId="281AA8FB" w14:textId="77777777" w:rsidR="00066E16" w:rsidRPr="00FE6CBE" w:rsidRDefault="00066E16" w:rsidP="00FE0274">
            <w:pPr>
              <w:spacing w:line="360"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1D15DFB" w14:textId="77777777" w:rsidR="00066E16" w:rsidRPr="00FE6CBE" w:rsidRDefault="00066E16"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sz w:val="24"/>
                <w:szCs w:val="24"/>
              </w:rPr>
              <w:t>2022 m.</w:t>
            </w:r>
          </w:p>
        </w:tc>
        <w:tc>
          <w:tcPr>
            <w:tcW w:w="2103" w:type="dxa"/>
            <w:shd w:val="clear" w:color="auto" w:fill="D9D9D9" w:themeFill="background1" w:themeFillShade="D9"/>
            <w:vAlign w:val="center"/>
          </w:tcPr>
          <w:p w14:paraId="780F33E2" w14:textId="77777777" w:rsidR="00066E16" w:rsidRPr="00FE6CBE" w:rsidRDefault="00066E16"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sz w:val="24"/>
                <w:szCs w:val="24"/>
              </w:rPr>
              <w:t>2023 m.</w:t>
            </w:r>
          </w:p>
        </w:tc>
        <w:tc>
          <w:tcPr>
            <w:tcW w:w="2554" w:type="dxa"/>
            <w:shd w:val="clear" w:color="auto" w:fill="D9D9D9" w:themeFill="background1" w:themeFillShade="D9"/>
            <w:vAlign w:val="center"/>
          </w:tcPr>
          <w:p w14:paraId="7A464CCD" w14:textId="77777777" w:rsidR="00066E16" w:rsidRPr="00FE6CBE" w:rsidRDefault="00066E16"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sz w:val="24"/>
                <w:szCs w:val="24"/>
              </w:rPr>
              <w:t>2024 m.</w:t>
            </w:r>
          </w:p>
        </w:tc>
      </w:tr>
      <w:tr w:rsidR="00066E16" w:rsidRPr="00EE5B22" w14:paraId="08B9C5BB" w14:textId="77777777" w:rsidTr="00981E41">
        <w:tc>
          <w:tcPr>
            <w:tcW w:w="741" w:type="dxa"/>
            <w:shd w:val="clear" w:color="auto" w:fill="D9D9D9" w:themeFill="background1" w:themeFillShade="D9"/>
            <w:vAlign w:val="center"/>
          </w:tcPr>
          <w:p w14:paraId="0F256AF3" w14:textId="77777777" w:rsidR="00066E16" w:rsidRPr="00FE6CBE" w:rsidRDefault="00066E16"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298493C4" w14:textId="77777777" w:rsidR="00066E16" w:rsidRPr="00FE6CBE" w:rsidRDefault="00066E16" w:rsidP="00FE0274">
            <w:pPr>
              <w:spacing w:line="360"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2</w:t>
            </w:r>
          </w:p>
        </w:tc>
        <w:tc>
          <w:tcPr>
            <w:tcW w:w="3485" w:type="dxa"/>
            <w:shd w:val="clear" w:color="auto" w:fill="D9D9D9" w:themeFill="background1" w:themeFillShade="D9"/>
            <w:vAlign w:val="center"/>
          </w:tcPr>
          <w:p w14:paraId="5E25957A" w14:textId="77777777" w:rsidR="00066E16" w:rsidRPr="00FE6CBE" w:rsidRDefault="00066E16"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62E449E7" w14:textId="77777777" w:rsidR="00066E16" w:rsidRPr="00FE6CBE" w:rsidRDefault="00066E16"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AF401ED" w14:textId="77777777" w:rsidR="00066E16" w:rsidRPr="00FE6CBE" w:rsidRDefault="00066E16"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2DFAC73A" w14:textId="77777777" w:rsidR="00066E16" w:rsidRPr="00FE6CBE" w:rsidRDefault="00066E16" w:rsidP="00FE0274">
            <w:pPr>
              <w:spacing w:line="360"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6</w:t>
            </w:r>
          </w:p>
        </w:tc>
      </w:tr>
      <w:tr w:rsidR="00066E16" w:rsidRPr="00EE5B22" w14:paraId="2B6E00EC" w14:textId="77777777" w:rsidTr="00981E41">
        <w:tc>
          <w:tcPr>
            <w:tcW w:w="741" w:type="dxa"/>
          </w:tcPr>
          <w:p w14:paraId="59E33940"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7D182D6E" w14:textId="116C1353" w:rsidR="00066E16" w:rsidRPr="00EE5B22" w:rsidRDefault="00066E16" w:rsidP="003071AF">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Atnaujinti stacionarūs </w:t>
            </w:r>
            <w:r w:rsidRPr="00EE5B22">
              <w:rPr>
                <w:rFonts w:ascii="Times New Roman" w:hAnsi="Times New Roman" w:cs="Times New Roman"/>
                <w:bCs/>
                <w:sz w:val="24"/>
                <w:szCs w:val="24"/>
              </w:rPr>
              <w:t>kompiuteriai kabinetuose</w:t>
            </w:r>
          </w:p>
        </w:tc>
        <w:tc>
          <w:tcPr>
            <w:tcW w:w="3485" w:type="dxa"/>
          </w:tcPr>
          <w:p w14:paraId="2393C55B"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p w14:paraId="7706F937"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kompiuterinių sistemų specialistas </w:t>
            </w:r>
          </w:p>
        </w:tc>
        <w:tc>
          <w:tcPr>
            <w:tcW w:w="2228" w:type="dxa"/>
          </w:tcPr>
          <w:p w14:paraId="6193A5EB" w14:textId="4EA48465"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14000,00</w:t>
            </w:r>
          </w:p>
          <w:p w14:paraId="78511AC9" w14:textId="0B2ED1C5"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w:t>
            </w:r>
            <w:r w:rsidRPr="00EE5B22">
              <w:rPr>
                <w:rFonts w:ascii="Times New Roman" w:hAnsi="Times New Roman" w:cs="Times New Roman"/>
                <w:bCs/>
                <w:sz w:val="24"/>
                <w:szCs w:val="24"/>
              </w:rPr>
              <w:t xml:space="preserve"> vnt.</w:t>
            </w:r>
          </w:p>
        </w:tc>
        <w:tc>
          <w:tcPr>
            <w:tcW w:w="2103" w:type="dxa"/>
          </w:tcPr>
          <w:p w14:paraId="5A7D78DE" w14:textId="3075C147"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14000,00</w:t>
            </w:r>
          </w:p>
          <w:p w14:paraId="1A92D390" w14:textId="054E9344"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w:t>
            </w:r>
            <w:r w:rsidRPr="00EE5B22">
              <w:rPr>
                <w:rFonts w:ascii="Times New Roman" w:hAnsi="Times New Roman" w:cs="Times New Roman"/>
                <w:bCs/>
                <w:sz w:val="24"/>
                <w:szCs w:val="24"/>
              </w:rPr>
              <w:t xml:space="preserve"> vnt.</w:t>
            </w:r>
          </w:p>
          <w:p w14:paraId="0DCAF8E8" w14:textId="77777777" w:rsidR="00066E16" w:rsidRPr="00EE5B22" w:rsidRDefault="00066E16" w:rsidP="00FE0274">
            <w:pPr>
              <w:spacing w:line="360" w:lineRule="auto"/>
              <w:rPr>
                <w:rFonts w:ascii="Times New Roman" w:hAnsi="Times New Roman" w:cs="Times New Roman"/>
                <w:bCs/>
                <w:sz w:val="24"/>
                <w:szCs w:val="24"/>
              </w:rPr>
            </w:pPr>
          </w:p>
        </w:tc>
        <w:tc>
          <w:tcPr>
            <w:tcW w:w="2554" w:type="dxa"/>
          </w:tcPr>
          <w:p w14:paraId="3EBB9B99" w14:textId="3FDA49C3"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14000,00</w:t>
            </w:r>
          </w:p>
          <w:p w14:paraId="3E4D02B7" w14:textId="55DCC749"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10</w:t>
            </w:r>
            <w:r w:rsidRPr="00EE5B22">
              <w:rPr>
                <w:rFonts w:ascii="Times New Roman" w:hAnsi="Times New Roman" w:cs="Times New Roman"/>
                <w:bCs/>
                <w:sz w:val="24"/>
                <w:szCs w:val="24"/>
              </w:rPr>
              <w:t xml:space="preserve"> vnt.</w:t>
            </w:r>
          </w:p>
        </w:tc>
      </w:tr>
      <w:tr w:rsidR="00066E16" w:rsidRPr="00EE5B22" w14:paraId="5B654F71" w14:textId="77777777" w:rsidTr="00981E41">
        <w:tc>
          <w:tcPr>
            <w:tcW w:w="741" w:type="dxa"/>
          </w:tcPr>
          <w:p w14:paraId="36261A6D"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6ED0A661" w14:textId="279D180B" w:rsidR="00066E16" w:rsidRPr="00EE5B22" w:rsidRDefault="00066E16" w:rsidP="00E42019">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 xml:space="preserve">Atnaujintos interaktyvios lentos kabinetuose </w:t>
            </w:r>
          </w:p>
        </w:tc>
        <w:tc>
          <w:tcPr>
            <w:tcW w:w="3485" w:type="dxa"/>
          </w:tcPr>
          <w:p w14:paraId="558BCED3"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p w14:paraId="6F8A4A98" w14:textId="77777777" w:rsidR="00066E16" w:rsidRPr="00EE5B22" w:rsidRDefault="00066E16"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lastRenderedPageBreak/>
              <w:t>kompiuterinių sistemų specialistas</w:t>
            </w:r>
          </w:p>
        </w:tc>
        <w:tc>
          <w:tcPr>
            <w:tcW w:w="2228" w:type="dxa"/>
          </w:tcPr>
          <w:p w14:paraId="275C902C" w14:textId="10E9EAFD"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16000,00</w:t>
            </w:r>
          </w:p>
          <w:p w14:paraId="2513B1A4" w14:textId="080BABD0"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4</w:t>
            </w:r>
            <w:r w:rsidRPr="00EE5B22">
              <w:rPr>
                <w:rFonts w:ascii="Times New Roman" w:hAnsi="Times New Roman" w:cs="Times New Roman"/>
                <w:bCs/>
                <w:sz w:val="24"/>
                <w:szCs w:val="24"/>
              </w:rPr>
              <w:t xml:space="preserve"> vnt.</w:t>
            </w:r>
          </w:p>
        </w:tc>
        <w:tc>
          <w:tcPr>
            <w:tcW w:w="2103" w:type="dxa"/>
          </w:tcPr>
          <w:p w14:paraId="7F92A941" w14:textId="6C741E17"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16000,00</w:t>
            </w:r>
          </w:p>
          <w:p w14:paraId="38742A29" w14:textId="2AA79DCF"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4</w:t>
            </w:r>
            <w:r w:rsidRPr="00EE5B22">
              <w:rPr>
                <w:rFonts w:ascii="Times New Roman" w:hAnsi="Times New Roman" w:cs="Times New Roman"/>
                <w:bCs/>
                <w:sz w:val="24"/>
                <w:szCs w:val="24"/>
              </w:rPr>
              <w:t xml:space="preserve"> vnt.</w:t>
            </w:r>
          </w:p>
        </w:tc>
        <w:tc>
          <w:tcPr>
            <w:tcW w:w="2554" w:type="dxa"/>
          </w:tcPr>
          <w:p w14:paraId="5B8230FF" w14:textId="3E276942"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16000,00</w:t>
            </w:r>
          </w:p>
          <w:p w14:paraId="2C9E9921" w14:textId="3EB39C15"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4</w:t>
            </w:r>
            <w:r w:rsidRPr="00EE5B22">
              <w:rPr>
                <w:rFonts w:ascii="Times New Roman" w:hAnsi="Times New Roman" w:cs="Times New Roman"/>
                <w:bCs/>
                <w:sz w:val="24"/>
                <w:szCs w:val="24"/>
              </w:rPr>
              <w:t xml:space="preserve"> vnt.</w:t>
            </w:r>
          </w:p>
        </w:tc>
      </w:tr>
      <w:tr w:rsidR="00066E16" w:rsidRPr="00EE5B22" w14:paraId="7BDACD7F" w14:textId="77777777" w:rsidTr="00981E41">
        <w:tc>
          <w:tcPr>
            <w:tcW w:w="741" w:type="dxa"/>
          </w:tcPr>
          <w:p w14:paraId="58A594B1"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634620B1"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sz w:val="24"/>
              </w:rPr>
              <w:t>Įrengtos hibridinės klasės nuotoliniam ugdymui organizuoti</w:t>
            </w:r>
          </w:p>
        </w:tc>
        <w:tc>
          <w:tcPr>
            <w:tcW w:w="3485" w:type="dxa"/>
          </w:tcPr>
          <w:p w14:paraId="146110B4"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p w14:paraId="6ACA7A2B" w14:textId="77777777" w:rsidR="00066E16" w:rsidRPr="00EE5B22" w:rsidRDefault="00066E16"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kompiuterinių sistemų specialistas</w:t>
            </w:r>
          </w:p>
        </w:tc>
        <w:tc>
          <w:tcPr>
            <w:tcW w:w="2228" w:type="dxa"/>
          </w:tcPr>
          <w:p w14:paraId="37369F93" w14:textId="2ED9ED8F" w:rsidR="00066E16"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3000,00;</w:t>
            </w:r>
          </w:p>
          <w:p w14:paraId="2ABB9944" w14:textId="7DFA1BAA"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Cs/>
                <w:sz w:val="24"/>
                <w:szCs w:val="24"/>
              </w:rPr>
              <w:t>2</w:t>
            </w:r>
            <w:r w:rsidR="00686537" w:rsidRPr="00EE5B22">
              <w:rPr>
                <w:rFonts w:ascii="Times New Roman" w:hAnsi="Times New Roman" w:cs="Times New Roman"/>
                <w:bCs/>
                <w:sz w:val="24"/>
                <w:szCs w:val="24"/>
              </w:rPr>
              <w:t xml:space="preserve"> vnt.</w:t>
            </w:r>
            <w:r w:rsidR="00686537">
              <w:rPr>
                <w:rFonts w:ascii="Times New Roman" w:hAnsi="Times New Roman" w:cs="Times New Roman"/>
                <w:bCs/>
                <w:sz w:val="24"/>
                <w:szCs w:val="24"/>
              </w:rPr>
              <w:t xml:space="preserve"> </w:t>
            </w:r>
          </w:p>
        </w:tc>
        <w:tc>
          <w:tcPr>
            <w:tcW w:w="2103" w:type="dxa"/>
          </w:tcPr>
          <w:p w14:paraId="1092FC50" w14:textId="3ADA019C"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2554" w:type="dxa"/>
          </w:tcPr>
          <w:p w14:paraId="280C530C" w14:textId="5413DC35"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p>
        </w:tc>
      </w:tr>
      <w:tr w:rsidR="00066E16" w:rsidRPr="00EE5B22" w14:paraId="58629FBC" w14:textId="77777777" w:rsidTr="00981E41">
        <w:tc>
          <w:tcPr>
            <w:tcW w:w="741" w:type="dxa"/>
          </w:tcPr>
          <w:p w14:paraId="140A6EAF"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4.</w:t>
            </w:r>
          </w:p>
        </w:tc>
        <w:tc>
          <w:tcPr>
            <w:tcW w:w="3485" w:type="dxa"/>
          </w:tcPr>
          <w:p w14:paraId="6F44F8A0" w14:textId="0C7AB505" w:rsidR="00066E16" w:rsidRPr="00EE5B22" w:rsidRDefault="00066E16"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Veikia </w:t>
            </w:r>
            <w:r w:rsidRPr="00B5097E">
              <w:rPr>
                <w:rFonts w:ascii="Times New Roman" w:hAnsi="Times New Roman" w:cs="Times New Roman"/>
                <w:bCs/>
                <w:i/>
                <w:sz w:val="24"/>
                <w:szCs w:val="24"/>
              </w:rPr>
              <w:t>Wi</w:t>
            </w:r>
            <w:r w:rsidR="00FE6CBE" w:rsidRPr="00B5097E">
              <w:rPr>
                <w:rFonts w:ascii="Times New Roman" w:hAnsi="Times New Roman" w:cs="Times New Roman"/>
                <w:bCs/>
                <w:i/>
                <w:sz w:val="24"/>
                <w:szCs w:val="24"/>
              </w:rPr>
              <w:t>-</w:t>
            </w:r>
            <w:r w:rsidRPr="00B5097E">
              <w:rPr>
                <w:rFonts w:ascii="Times New Roman" w:hAnsi="Times New Roman" w:cs="Times New Roman"/>
                <w:bCs/>
                <w:i/>
                <w:sz w:val="24"/>
                <w:szCs w:val="24"/>
              </w:rPr>
              <w:t>Fi</w:t>
            </w:r>
            <w:r w:rsidRPr="00EE5B22">
              <w:rPr>
                <w:rFonts w:ascii="Times New Roman" w:hAnsi="Times New Roman" w:cs="Times New Roman"/>
                <w:bCs/>
                <w:sz w:val="24"/>
                <w:szCs w:val="24"/>
              </w:rPr>
              <w:t xml:space="preserve"> ryšys progimnazijos priestate</w:t>
            </w:r>
          </w:p>
        </w:tc>
        <w:tc>
          <w:tcPr>
            <w:tcW w:w="3485" w:type="dxa"/>
          </w:tcPr>
          <w:p w14:paraId="44031626" w14:textId="77777777" w:rsidR="00066E16" w:rsidRPr="00EE5B22" w:rsidRDefault="00066E16" w:rsidP="00FE0274">
            <w:pPr>
              <w:spacing w:line="360"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p w14:paraId="45758BBE" w14:textId="77777777" w:rsidR="00066E16" w:rsidRPr="00EE5B22" w:rsidRDefault="00066E16" w:rsidP="00FE0274">
            <w:pPr>
              <w:spacing w:line="360" w:lineRule="auto"/>
              <w:rPr>
                <w:rFonts w:ascii="Times New Roman" w:hAnsi="Times New Roman" w:cs="Times New Roman"/>
                <w:b/>
                <w:bCs/>
                <w:sz w:val="24"/>
                <w:szCs w:val="24"/>
              </w:rPr>
            </w:pPr>
            <w:r w:rsidRPr="00EE5B22">
              <w:rPr>
                <w:rFonts w:ascii="Times New Roman" w:hAnsi="Times New Roman" w:cs="Times New Roman"/>
                <w:bCs/>
                <w:sz w:val="24"/>
                <w:szCs w:val="24"/>
              </w:rPr>
              <w:t>kompiuterinių sistemų specialistas</w:t>
            </w:r>
          </w:p>
        </w:tc>
        <w:tc>
          <w:tcPr>
            <w:tcW w:w="2228" w:type="dxa"/>
          </w:tcPr>
          <w:p w14:paraId="497ECCFE" w14:textId="22D6CBA2" w:rsidR="00066E16" w:rsidRPr="000A2A8B" w:rsidRDefault="00066E16" w:rsidP="00FE0274">
            <w:pPr>
              <w:spacing w:line="360" w:lineRule="auto"/>
              <w:rPr>
                <w:rFonts w:ascii="Times New Roman" w:hAnsi="Times New Roman" w:cs="Times New Roman"/>
                <w:bCs/>
                <w:sz w:val="24"/>
                <w:szCs w:val="24"/>
              </w:rPr>
            </w:pPr>
            <w:r w:rsidRPr="000A2A8B">
              <w:rPr>
                <w:rFonts w:ascii="Times New Roman" w:hAnsi="Times New Roman" w:cs="Times New Roman"/>
                <w:bCs/>
                <w:sz w:val="24"/>
                <w:szCs w:val="24"/>
              </w:rPr>
              <w:t>500,00</w:t>
            </w:r>
          </w:p>
        </w:tc>
        <w:tc>
          <w:tcPr>
            <w:tcW w:w="2103" w:type="dxa"/>
          </w:tcPr>
          <w:p w14:paraId="208B055E" w14:textId="6E718758"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2554" w:type="dxa"/>
          </w:tcPr>
          <w:p w14:paraId="10599981" w14:textId="7235FD7B" w:rsidR="00066E16" w:rsidRPr="00EE5B22" w:rsidRDefault="00066E16" w:rsidP="00FE0274">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p>
        </w:tc>
      </w:tr>
      <w:tr w:rsidR="00066E16" w:rsidRPr="00EE5B22" w14:paraId="47454CCA" w14:textId="77777777" w:rsidTr="00981E41">
        <w:tc>
          <w:tcPr>
            <w:tcW w:w="14596" w:type="dxa"/>
            <w:gridSpan w:val="6"/>
          </w:tcPr>
          <w:p w14:paraId="5A96E023" w14:textId="35460A5F" w:rsidR="00066E16" w:rsidRPr="00EE5B22" w:rsidRDefault="00066E16" w:rsidP="00FE0274">
            <w:pPr>
              <w:spacing w:line="360"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206142">
              <w:rPr>
                <w:rFonts w:ascii="Times New Roman" w:eastAsia="Times New Roman" w:hAnsi="Times New Roman" w:cs="Times New Roman"/>
                <w:b/>
                <w:bCs/>
                <w:sz w:val="24"/>
                <w:szCs w:val="24"/>
              </w:rPr>
              <w:t>snių apibūdinimas ir vertinimas:</w:t>
            </w:r>
          </w:p>
          <w:p w14:paraId="69218DAE" w14:textId="29820B74" w:rsidR="00FE6CBE" w:rsidRPr="006C6450" w:rsidRDefault="00206142" w:rsidP="00FE0274">
            <w:pPr>
              <w:spacing w:line="360" w:lineRule="auto"/>
              <w:rPr>
                <w:rFonts w:ascii="Times New Roman" w:hAnsi="Times New Roman" w:cs="Times New Roman"/>
                <w:bCs/>
                <w:sz w:val="24"/>
                <w:szCs w:val="24"/>
              </w:rPr>
            </w:pPr>
            <w:r>
              <w:rPr>
                <w:rFonts w:ascii="Times New Roman" w:hAnsi="Times New Roman" w:cs="Times New Roman"/>
                <w:bCs/>
                <w:sz w:val="24"/>
                <w:szCs w:val="24"/>
              </w:rPr>
              <w:t>n</w:t>
            </w:r>
            <w:r w:rsidR="00A30251" w:rsidRPr="00A30251">
              <w:rPr>
                <w:rFonts w:ascii="Times New Roman" w:hAnsi="Times New Roman" w:cs="Times New Roman"/>
                <w:bCs/>
                <w:sz w:val="24"/>
                <w:szCs w:val="24"/>
              </w:rPr>
              <w:t>epakaks lėšų numatytoms priemonėms įgyvendinti.</w:t>
            </w:r>
          </w:p>
        </w:tc>
      </w:tr>
    </w:tbl>
    <w:p w14:paraId="5BA182F4" w14:textId="77777777" w:rsidR="00FE6CBE" w:rsidRPr="000150F8" w:rsidRDefault="00FE6CBE" w:rsidP="00FE0274">
      <w:pPr>
        <w:spacing w:after="200" w:line="360" w:lineRule="auto"/>
        <w:jc w:val="center"/>
        <w:rPr>
          <w:rFonts w:ascii="Times New Roman" w:eastAsia="Calibri" w:hAnsi="Times New Roman" w:cs="Times New Roman"/>
          <w:sz w:val="28"/>
          <w:szCs w:val="28"/>
        </w:rPr>
      </w:pPr>
    </w:p>
    <w:p w14:paraId="728E4C6D" w14:textId="4299F700" w:rsidR="000150F8" w:rsidRPr="000150F8" w:rsidRDefault="000150F8" w:rsidP="00FE0274">
      <w:pPr>
        <w:spacing w:after="0" w:line="360" w:lineRule="auto"/>
        <w:jc w:val="center"/>
        <w:rPr>
          <w:rFonts w:ascii="Times New Roman" w:eastAsia="Times New Roman" w:hAnsi="Times New Roman" w:cs="Times New Roman"/>
          <w:b/>
          <w:sz w:val="24"/>
          <w:szCs w:val="24"/>
          <w:lang w:eastAsia="lt-LT"/>
        </w:rPr>
      </w:pPr>
      <w:r w:rsidRPr="000150F8">
        <w:rPr>
          <w:rFonts w:ascii="Times New Roman" w:eastAsia="Times New Roman" w:hAnsi="Times New Roman" w:cs="Times New Roman"/>
          <w:b/>
          <w:sz w:val="24"/>
          <w:szCs w:val="24"/>
          <w:lang w:eastAsia="lt-LT"/>
        </w:rPr>
        <w:t>PLANO  ĮGYVENDINIMO  VERTINIMO  KRITERIJAI</w:t>
      </w:r>
    </w:p>
    <w:p w14:paraId="5816DE51" w14:textId="77777777" w:rsidR="000150F8" w:rsidRPr="000150F8" w:rsidRDefault="000150F8" w:rsidP="00FE0274">
      <w:pPr>
        <w:spacing w:after="0" w:line="360" w:lineRule="auto"/>
        <w:rPr>
          <w:rFonts w:ascii="Times New Roman" w:eastAsia="Times New Roman" w:hAnsi="Times New Roman" w:cs="Times New Roman"/>
          <w:sz w:val="24"/>
          <w:szCs w:val="24"/>
          <w:lang w:eastAsia="lt-LT"/>
        </w:rPr>
      </w:pPr>
    </w:p>
    <w:p w14:paraId="005BB8D9" w14:textId="604E719E" w:rsidR="000150F8" w:rsidRPr="000150F8" w:rsidRDefault="000150F8" w:rsidP="00FE0274">
      <w:pPr>
        <w:spacing w:after="0" w:line="360" w:lineRule="auto"/>
        <w:ind w:firstLine="851"/>
        <w:rPr>
          <w:rFonts w:ascii="Times New Roman" w:eastAsia="Times New Roman" w:hAnsi="Times New Roman" w:cs="Times New Roman"/>
          <w:sz w:val="24"/>
          <w:szCs w:val="24"/>
          <w:lang w:eastAsia="lt-LT"/>
        </w:rPr>
      </w:pPr>
      <w:r w:rsidRPr="000150F8">
        <w:rPr>
          <w:rFonts w:ascii="Times New Roman" w:eastAsia="Times New Roman" w:hAnsi="Times New Roman" w:cs="Times New Roman"/>
          <w:sz w:val="24"/>
          <w:szCs w:val="24"/>
          <w:lang w:eastAsia="lt-LT"/>
        </w:rPr>
        <w:t xml:space="preserve">Už plano </w:t>
      </w:r>
      <w:r>
        <w:rPr>
          <w:rFonts w:ascii="Times New Roman" w:eastAsia="Times New Roman" w:hAnsi="Times New Roman" w:cs="Times New Roman"/>
          <w:sz w:val="24"/>
          <w:szCs w:val="24"/>
          <w:lang w:eastAsia="lt-LT"/>
        </w:rPr>
        <w:t>įgyvendinimą atsakingas progimnazijos</w:t>
      </w:r>
      <w:r w:rsidRPr="000150F8">
        <w:rPr>
          <w:rFonts w:ascii="Times New Roman" w:eastAsia="Times New Roman" w:hAnsi="Times New Roman" w:cs="Times New Roman"/>
          <w:sz w:val="24"/>
          <w:szCs w:val="24"/>
          <w:lang w:eastAsia="lt-LT"/>
        </w:rPr>
        <w:t xml:space="preserve"> direktorius ir paskirti atsakingais už priemones </w:t>
      </w:r>
      <w:r w:rsidR="00A20944">
        <w:rPr>
          <w:rFonts w:ascii="Times New Roman" w:eastAsia="Times New Roman" w:hAnsi="Times New Roman" w:cs="Times New Roman"/>
          <w:sz w:val="24"/>
          <w:szCs w:val="24"/>
          <w:lang w:eastAsia="lt-LT"/>
        </w:rPr>
        <w:t xml:space="preserve">pedagogai ir kiti </w:t>
      </w:r>
      <w:r w:rsidRPr="000150F8">
        <w:rPr>
          <w:rFonts w:ascii="Times New Roman" w:eastAsia="Times New Roman" w:hAnsi="Times New Roman" w:cs="Times New Roman"/>
          <w:sz w:val="24"/>
          <w:szCs w:val="24"/>
          <w:lang w:eastAsia="lt-LT"/>
        </w:rPr>
        <w:t>darbuotojai.</w:t>
      </w:r>
    </w:p>
    <w:p w14:paraId="59CF1421" w14:textId="342012AA" w:rsidR="000150F8" w:rsidRPr="000150F8" w:rsidRDefault="000150F8" w:rsidP="00FE0274">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Planas bus vertinamas 2022, 2023 ir 2024</w:t>
      </w:r>
      <w:r w:rsidRPr="000150F8">
        <w:rPr>
          <w:rFonts w:ascii="Times New Roman" w:eastAsia="Times New Roman" w:hAnsi="Times New Roman" w:cs="Times New Roman"/>
          <w:sz w:val="24"/>
          <w:szCs w:val="24"/>
          <w:lang w:eastAsia="lt-LT"/>
        </w:rPr>
        <w:t xml:space="preserve"> metų gruo</w:t>
      </w:r>
      <w:r>
        <w:rPr>
          <w:rFonts w:ascii="Times New Roman" w:eastAsia="Times New Roman" w:hAnsi="Times New Roman" w:cs="Times New Roman"/>
          <w:sz w:val="24"/>
          <w:szCs w:val="24"/>
          <w:lang w:eastAsia="lt-LT"/>
        </w:rPr>
        <w:t>džio mėnesį. Jį vertins progimnazijos</w:t>
      </w:r>
      <w:r w:rsidRPr="000150F8">
        <w:rPr>
          <w:rFonts w:ascii="Times New Roman" w:eastAsia="Times New Roman" w:hAnsi="Times New Roman" w:cs="Times New Roman"/>
          <w:sz w:val="24"/>
          <w:szCs w:val="24"/>
          <w:lang w:eastAsia="lt-LT"/>
        </w:rPr>
        <w:t xml:space="preserve"> veiklos at</w:t>
      </w:r>
      <w:r>
        <w:rPr>
          <w:rFonts w:ascii="Times New Roman" w:eastAsia="Times New Roman" w:hAnsi="Times New Roman" w:cs="Times New Roman"/>
          <w:sz w:val="24"/>
          <w:szCs w:val="24"/>
          <w:lang w:eastAsia="lt-LT"/>
        </w:rPr>
        <w:t xml:space="preserve">askaitos rengimo </w:t>
      </w:r>
      <w:r w:rsidR="00FC08ED">
        <w:rPr>
          <w:rFonts w:ascii="Times New Roman" w:eastAsia="Times New Roman" w:hAnsi="Times New Roman" w:cs="Times New Roman"/>
          <w:sz w:val="24"/>
          <w:szCs w:val="24"/>
          <w:lang w:eastAsia="lt-LT"/>
        </w:rPr>
        <w:t xml:space="preserve">grupė, </w:t>
      </w:r>
      <w:r>
        <w:rPr>
          <w:rFonts w:ascii="Times New Roman" w:eastAsia="Times New Roman" w:hAnsi="Times New Roman" w:cs="Times New Roman"/>
          <w:sz w:val="24"/>
          <w:szCs w:val="24"/>
          <w:lang w:eastAsia="lt-LT"/>
        </w:rPr>
        <w:t>Progimnazijos</w:t>
      </w:r>
      <w:r w:rsidRPr="000150F8">
        <w:rPr>
          <w:rFonts w:ascii="Times New Roman" w:eastAsia="Times New Roman" w:hAnsi="Times New Roman" w:cs="Times New Roman"/>
          <w:sz w:val="24"/>
          <w:szCs w:val="24"/>
          <w:lang w:eastAsia="lt-LT"/>
        </w:rPr>
        <w:t xml:space="preserve"> taryba.</w:t>
      </w:r>
    </w:p>
    <w:p w14:paraId="784411C6" w14:textId="60987CE6" w:rsidR="000150F8" w:rsidRDefault="000150F8" w:rsidP="00FE0274">
      <w:pPr>
        <w:spacing w:after="0" w:line="360" w:lineRule="auto"/>
        <w:ind w:firstLine="851"/>
        <w:rPr>
          <w:rFonts w:ascii="Times New Roman" w:eastAsia="Times New Roman" w:hAnsi="Times New Roman" w:cs="Times New Roman"/>
          <w:sz w:val="24"/>
          <w:szCs w:val="24"/>
          <w:lang w:eastAsia="lt-LT"/>
        </w:rPr>
      </w:pPr>
      <w:r w:rsidRPr="000150F8">
        <w:rPr>
          <w:rFonts w:ascii="Times New Roman" w:eastAsia="Times New Roman" w:hAnsi="Times New Roman" w:cs="Times New Roman"/>
          <w:sz w:val="24"/>
          <w:szCs w:val="24"/>
          <w:lang w:eastAsia="lt-LT"/>
        </w:rPr>
        <w:t>Plano vertinimo kriterijai:</w:t>
      </w:r>
    </w:p>
    <w:p w14:paraId="54FC7452" w14:textId="338C9E96" w:rsidR="00574F51" w:rsidRDefault="00574F51" w:rsidP="00FE0274">
      <w:pPr>
        <w:spacing w:after="0" w:line="360" w:lineRule="auto"/>
        <w:ind w:firstLine="15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kokybiškas ugdymas;</w:t>
      </w:r>
    </w:p>
    <w:p w14:paraId="34ACA727" w14:textId="47EA205D" w:rsidR="00574F51" w:rsidRDefault="00574F51" w:rsidP="00FE0274">
      <w:pPr>
        <w:spacing w:after="0" w:line="360" w:lineRule="auto"/>
        <w:ind w:firstLine="15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bendradarbiavimo kultūros plėtra;</w:t>
      </w:r>
    </w:p>
    <w:p w14:paraId="2B0981AD" w14:textId="15DF3B0D" w:rsidR="00230232" w:rsidRPr="00B97439" w:rsidRDefault="00574F51" w:rsidP="00FE0274">
      <w:pPr>
        <w:spacing w:after="0" w:line="360" w:lineRule="auto"/>
        <w:ind w:firstLine="15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ugdymo(</w:t>
      </w:r>
      <w:r w:rsidR="001B4E1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si) aplinkos modernumas.</w:t>
      </w:r>
    </w:p>
    <w:p w14:paraId="636FF19D" w14:textId="77777777" w:rsidR="00230232" w:rsidRDefault="00230232" w:rsidP="00FE0274">
      <w:pPr>
        <w:spacing w:after="0" w:line="360" w:lineRule="auto"/>
        <w:ind w:firstLine="1560"/>
        <w:rPr>
          <w:rFonts w:ascii="Times New Roman" w:eastAsia="Times New Roman" w:hAnsi="Times New Roman" w:cs="Times New Roman"/>
          <w:color w:val="FF0000"/>
          <w:sz w:val="24"/>
          <w:szCs w:val="24"/>
          <w:lang w:eastAsia="lt-LT"/>
        </w:rPr>
      </w:pPr>
    </w:p>
    <w:p w14:paraId="7F9D085B" w14:textId="7BA8AC00" w:rsidR="00BC19A0" w:rsidRDefault="00335F11" w:rsidP="00FE0274">
      <w:pPr>
        <w:spacing w:after="20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LAUKIAMI  REZULTATAI</w:t>
      </w:r>
    </w:p>
    <w:p w14:paraId="02823234" w14:textId="20ADDAB8" w:rsidR="008B0056" w:rsidRPr="003551FE" w:rsidRDefault="00B5097E" w:rsidP="00FE0274">
      <w:pPr>
        <w:spacing w:after="200" w:line="36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Įgyvendinant</w:t>
      </w:r>
      <w:r w:rsidR="008B0056" w:rsidRPr="008B0056">
        <w:rPr>
          <w:rFonts w:ascii="Times New Roman" w:eastAsia="Calibri" w:hAnsi="Times New Roman" w:cs="Times New Roman"/>
          <w:bCs/>
          <w:sz w:val="24"/>
          <w:szCs w:val="24"/>
        </w:rPr>
        <w:t xml:space="preserve"> </w:t>
      </w:r>
      <w:r w:rsidR="008B0056">
        <w:rPr>
          <w:rFonts w:ascii="Times New Roman" w:eastAsia="Calibri" w:hAnsi="Times New Roman" w:cs="Times New Roman"/>
          <w:bCs/>
          <w:sz w:val="24"/>
          <w:szCs w:val="24"/>
        </w:rPr>
        <w:t>2022</w:t>
      </w:r>
      <w:r w:rsidR="001B4E13">
        <w:rPr>
          <w:rFonts w:ascii="Times New Roman" w:eastAsia="Calibri" w:hAnsi="Times New Roman" w:cs="Times New Roman"/>
          <w:bCs/>
          <w:sz w:val="24"/>
          <w:szCs w:val="24"/>
        </w:rPr>
        <w:t>–</w:t>
      </w:r>
      <w:r w:rsidR="008B0056">
        <w:rPr>
          <w:rFonts w:ascii="Times New Roman" w:eastAsia="Calibri" w:hAnsi="Times New Roman" w:cs="Times New Roman"/>
          <w:bCs/>
          <w:sz w:val="24"/>
          <w:szCs w:val="24"/>
        </w:rPr>
        <w:t xml:space="preserve">2024 metų progimnazijos strateginį planą bus </w:t>
      </w:r>
      <w:r w:rsidR="00767D69">
        <w:rPr>
          <w:rFonts w:ascii="Times New Roman" w:eastAsia="Calibri" w:hAnsi="Times New Roman" w:cs="Times New Roman"/>
          <w:bCs/>
          <w:sz w:val="24"/>
          <w:szCs w:val="24"/>
        </w:rPr>
        <w:t xml:space="preserve">nuolat </w:t>
      </w:r>
      <w:r w:rsidR="00C47135">
        <w:rPr>
          <w:rFonts w:ascii="Times New Roman" w:eastAsia="Calibri" w:hAnsi="Times New Roman" w:cs="Times New Roman"/>
          <w:bCs/>
          <w:sz w:val="24"/>
          <w:szCs w:val="24"/>
        </w:rPr>
        <w:t>atnaujinamas</w:t>
      </w:r>
      <w:r w:rsidR="008B0056">
        <w:rPr>
          <w:rFonts w:ascii="Times New Roman" w:eastAsia="Calibri" w:hAnsi="Times New Roman" w:cs="Times New Roman"/>
          <w:bCs/>
          <w:sz w:val="24"/>
          <w:szCs w:val="24"/>
        </w:rPr>
        <w:t xml:space="preserve"> ugdymo(-si) procesas,</w:t>
      </w:r>
      <w:r w:rsidR="00B978A1">
        <w:rPr>
          <w:rFonts w:ascii="Times New Roman" w:eastAsia="Calibri" w:hAnsi="Times New Roman" w:cs="Times New Roman"/>
          <w:bCs/>
          <w:sz w:val="24"/>
          <w:szCs w:val="24"/>
        </w:rPr>
        <w:t xml:space="preserve"> tai turės įtakos mokinių mokymosi pasiekimams. K</w:t>
      </w:r>
      <w:r w:rsidR="008B0056">
        <w:rPr>
          <w:rFonts w:ascii="Times New Roman" w:eastAsia="Calibri" w:hAnsi="Times New Roman" w:cs="Times New Roman"/>
          <w:bCs/>
          <w:sz w:val="24"/>
          <w:szCs w:val="24"/>
        </w:rPr>
        <w:t xml:space="preserve">iekvieno mokinio įgytų bendrųjų ir dalykinių kompetencijų visumos lygis </w:t>
      </w:r>
      <w:r w:rsidR="00DC54E3">
        <w:rPr>
          <w:rFonts w:ascii="Times New Roman" w:eastAsia="Calibri" w:hAnsi="Times New Roman" w:cs="Times New Roman"/>
          <w:bCs/>
          <w:sz w:val="24"/>
          <w:szCs w:val="24"/>
        </w:rPr>
        <w:t xml:space="preserve">bus </w:t>
      </w:r>
      <w:r w:rsidR="008B0056">
        <w:rPr>
          <w:rFonts w:ascii="Times New Roman" w:eastAsia="Calibri" w:hAnsi="Times New Roman" w:cs="Times New Roman"/>
          <w:bCs/>
          <w:sz w:val="24"/>
          <w:szCs w:val="24"/>
        </w:rPr>
        <w:t>optimalus, t. y. atitinkantis jo amžiaus grupei keliamus tikslus ir individualias galias, siekius bei ugdymosi patirtį. Mokiniai turės ypatingų asmeninių mokymosi bei kitų veiklų – projektų, renginių, pilietinių iniciatyvų, būrelių, konkursų</w:t>
      </w:r>
      <w:r w:rsidR="001B4E13">
        <w:rPr>
          <w:rFonts w:ascii="Times New Roman" w:eastAsia="Calibri" w:hAnsi="Times New Roman" w:cs="Times New Roman"/>
          <w:bCs/>
          <w:sz w:val="24"/>
          <w:szCs w:val="24"/>
        </w:rPr>
        <w:t xml:space="preserve">, </w:t>
      </w:r>
      <w:r w:rsidR="008B0056">
        <w:rPr>
          <w:rFonts w:ascii="Times New Roman" w:eastAsia="Calibri" w:hAnsi="Times New Roman" w:cs="Times New Roman"/>
          <w:bCs/>
          <w:sz w:val="24"/>
          <w:szCs w:val="24"/>
        </w:rPr>
        <w:t>pasiekimų. Mokinių ugdymo(-si) pasiekimai atitiks Bendrosiose ugdymo programose keliamus tikslus ir progimnazijoje besimokančių mokinių galias. Progim</w:t>
      </w:r>
      <w:r w:rsidR="00387A9C">
        <w:rPr>
          <w:rFonts w:ascii="Times New Roman" w:eastAsia="Calibri" w:hAnsi="Times New Roman" w:cs="Times New Roman"/>
          <w:bCs/>
          <w:sz w:val="24"/>
          <w:szCs w:val="24"/>
        </w:rPr>
        <w:t>nazija turės ypatingų, savitų</w:t>
      </w:r>
      <w:r w:rsidR="008B0056">
        <w:rPr>
          <w:rFonts w:ascii="Times New Roman" w:eastAsia="Calibri" w:hAnsi="Times New Roman" w:cs="Times New Roman"/>
          <w:bCs/>
          <w:sz w:val="24"/>
          <w:szCs w:val="24"/>
        </w:rPr>
        <w:t xml:space="preserve"> mokymosi </w:t>
      </w:r>
      <w:r w:rsidR="00387A9C">
        <w:rPr>
          <w:rFonts w:ascii="Times New Roman" w:eastAsia="Calibri" w:hAnsi="Times New Roman" w:cs="Times New Roman"/>
          <w:bCs/>
          <w:sz w:val="24"/>
          <w:szCs w:val="24"/>
        </w:rPr>
        <w:t>pasiekimų</w:t>
      </w:r>
      <w:r w:rsidR="00EA2D59">
        <w:rPr>
          <w:rFonts w:ascii="Times New Roman" w:eastAsia="Calibri" w:hAnsi="Times New Roman" w:cs="Times New Roman"/>
          <w:bCs/>
          <w:sz w:val="24"/>
          <w:szCs w:val="24"/>
        </w:rPr>
        <w:t>.</w:t>
      </w:r>
      <w:r w:rsidR="005D0805">
        <w:rPr>
          <w:rFonts w:ascii="Times New Roman" w:eastAsia="Calibri" w:hAnsi="Times New Roman" w:cs="Times New Roman"/>
          <w:bCs/>
          <w:sz w:val="24"/>
          <w:szCs w:val="24"/>
        </w:rPr>
        <w:t xml:space="preserve"> Pamokos, veiklos, užduoties tikslai </w:t>
      </w:r>
      <w:r w:rsidR="001312BD">
        <w:rPr>
          <w:rFonts w:ascii="Times New Roman" w:eastAsia="Calibri" w:hAnsi="Times New Roman" w:cs="Times New Roman"/>
          <w:bCs/>
          <w:sz w:val="24"/>
          <w:szCs w:val="24"/>
        </w:rPr>
        <w:t xml:space="preserve">nuolat </w:t>
      </w:r>
      <w:r w:rsidR="005D0805">
        <w:rPr>
          <w:rFonts w:ascii="Times New Roman" w:eastAsia="Calibri" w:hAnsi="Times New Roman" w:cs="Times New Roman"/>
          <w:bCs/>
          <w:sz w:val="24"/>
          <w:szCs w:val="24"/>
        </w:rPr>
        <w:t>derinami su kompetencijų ir mokinio asmenybės ugdymo tikslais</w:t>
      </w:r>
      <w:r w:rsidR="001B4E13">
        <w:rPr>
          <w:rFonts w:ascii="Times New Roman" w:eastAsia="Calibri" w:hAnsi="Times New Roman" w:cs="Times New Roman"/>
          <w:bCs/>
          <w:sz w:val="24"/>
          <w:szCs w:val="24"/>
        </w:rPr>
        <w:t xml:space="preserve"> –</w:t>
      </w:r>
      <w:r w:rsidR="005D0805">
        <w:rPr>
          <w:rFonts w:ascii="Times New Roman" w:eastAsia="Calibri" w:hAnsi="Times New Roman" w:cs="Times New Roman"/>
          <w:bCs/>
          <w:sz w:val="24"/>
          <w:szCs w:val="24"/>
        </w:rPr>
        <w:t xml:space="preserve"> su ilgesnio laikotarpio (metų, ugdymo programos) tikslais, progimnazijos ugdymo tikslais, savivaldybės ir nacionaliniais švietimo tikslais. Ypatingų, bendraamžių lygį pranokstančių gabumų turintiems mokiniams bus kuriami specialūs ugdymosi iššūkiai ir ugdymo būdai.</w:t>
      </w:r>
      <w:r w:rsidR="004158BA">
        <w:rPr>
          <w:rFonts w:ascii="Times New Roman" w:eastAsia="Calibri" w:hAnsi="Times New Roman" w:cs="Times New Roman"/>
          <w:bCs/>
          <w:sz w:val="24"/>
          <w:szCs w:val="24"/>
        </w:rPr>
        <w:t xml:space="preserve"> Mokytojai, pažindami mokinių veiklos ir mokymosi motyvus, parinks ugdymo(-si) metodus, formas ir užduotis taip, kad mokymasis jiems padėtų įgyti įvairios prasmingos patirties (stebėjimo, tyrinėjimo, eksperimentavimo, kūrybos, taip pat socialinių sąveikų) ir būtų optimaliai gilus bei auginantis. Mokymasis siejamas su mokinių gyvenimo patirtimis, sudaromos sąlygos modeliuoti ar spręsti realaus pasa</w:t>
      </w:r>
      <w:r w:rsidR="00571E8B">
        <w:rPr>
          <w:rFonts w:ascii="Times New Roman" w:eastAsia="Calibri" w:hAnsi="Times New Roman" w:cs="Times New Roman"/>
          <w:bCs/>
          <w:sz w:val="24"/>
          <w:szCs w:val="24"/>
        </w:rPr>
        <w:t>ulio problemas, ugdantis realiam gyvenimui aktualius mąstymo ir veiklos gebėjimus.</w:t>
      </w:r>
      <w:r w:rsidR="007760EE">
        <w:rPr>
          <w:rFonts w:ascii="Times New Roman" w:eastAsia="Calibri" w:hAnsi="Times New Roman" w:cs="Times New Roman"/>
          <w:bCs/>
          <w:sz w:val="24"/>
          <w:szCs w:val="24"/>
        </w:rPr>
        <w:t xml:space="preserve"> Bus siekiama suasmeninti mokymąsi, t. y. skatinamas aktyvus mokinių dalyvavimas</w:t>
      </w:r>
      <w:r w:rsidR="001B4E13">
        <w:rPr>
          <w:rFonts w:ascii="Times New Roman" w:eastAsia="Calibri" w:hAnsi="Times New Roman" w:cs="Times New Roman"/>
          <w:bCs/>
          <w:sz w:val="24"/>
          <w:szCs w:val="24"/>
        </w:rPr>
        <w:t>,</w:t>
      </w:r>
      <w:r w:rsidR="007760EE">
        <w:rPr>
          <w:rFonts w:ascii="Times New Roman" w:eastAsia="Calibri" w:hAnsi="Times New Roman" w:cs="Times New Roman"/>
          <w:bCs/>
          <w:sz w:val="24"/>
          <w:szCs w:val="24"/>
        </w:rPr>
        <w:t xml:space="preserve"> keliant individualius, su kiekvieno mokymosi galimybėmis, siekiais derančius ugdymosi tikslus, renkantis mokymosi būdą ir tempą. Efektyviai bus derinamas individualus, grupinis, visos klasės mokymasis. Mokinių elgesys valdomas aiškiomis, sutartomis taisyklėmis ir procedūromis, asmeniniu mokinio įsipareigojimu, socialiniu emociniu ugdymu, pageidaujamo elgesio skatinimu. Siekiama drausmę ir tvarką palaikyti sutelkiant mokinių dėmesį į jiems prasmingą veiklą, mokymąsi. Moky</w:t>
      </w:r>
      <w:r w:rsidR="00451A10">
        <w:rPr>
          <w:rFonts w:ascii="Times New Roman" w:eastAsia="Calibri" w:hAnsi="Times New Roman" w:cs="Times New Roman"/>
          <w:bCs/>
          <w:sz w:val="24"/>
          <w:szCs w:val="24"/>
        </w:rPr>
        <w:t>masis</w:t>
      </w:r>
      <w:r w:rsidR="001B4E13">
        <w:rPr>
          <w:rFonts w:ascii="Times New Roman" w:eastAsia="Calibri" w:hAnsi="Times New Roman" w:cs="Times New Roman"/>
          <w:bCs/>
          <w:sz w:val="24"/>
          <w:szCs w:val="24"/>
        </w:rPr>
        <w:t>,</w:t>
      </w:r>
      <w:r w:rsidR="00451A10">
        <w:rPr>
          <w:rFonts w:ascii="Times New Roman" w:eastAsia="Calibri" w:hAnsi="Times New Roman" w:cs="Times New Roman"/>
          <w:bCs/>
          <w:sz w:val="24"/>
          <w:szCs w:val="24"/>
        </w:rPr>
        <w:t xml:space="preserve"> vadovaujant mokytojams</w:t>
      </w:r>
      <w:r w:rsidR="001B4E13">
        <w:rPr>
          <w:rFonts w:ascii="Times New Roman" w:eastAsia="Calibri" w:hAnsi="Times New Roman" w:cs="Times New Roman"/>
          <w:bCs/>
          <w:sz w:val="24"/>
          <w:szCs w:val="24"/>
        </w:rPr>
        <w:t>,</w:t>
      </w:r>
      <w:r w:rsidR="00451A10">
        <w:rPr>
          <w:rFonts w:ascii="Times New Roman" w:eastAsia="Calibri" w:hAnsi="Times New Roman" w:cs="Times New Roman"/>
          <w:bCs/>
          <w:sz w:val="24"/>
          <w:szCs w:val="24"/>
        </w:rPr>
        <w:t xml:space="preserve"> derinamas su savivaldžiu mokymusi.</w:t>
      </w:r>
      <w:r w:rsidR="00C07808">
        <w:rPr>
          <w:rFonts w:ascii="Times New Roman" w:eastAsia="Calibri" w:hAnsi="Times New Roman" w:cs="Times New Roman"/>
          <w:bCs/>
          <w:sz w:val="24"/>
          <w:szCs w:val="24"/>
        </w:rPr>
        <w:t xml:space="preserve"> Padedant mokytojui</w:t>
      </w:r>
      <w:r w:rsidR="001B4E13">
        <w:rPr>
          <w:rFonts w:ascii="Times New Roman" w:eastAsia="Calibri" w:hAnsi="Times New Roman" w:cs="Times New Roman"/>
          <w:bCs/>
          <w:sz w:val="24"/>
          <w:szCs w:val="24"/>
        </w:rPr>
        <w:t>,</w:t>
      </w:r>
      <w:r w:rsidR="00C07808">
        <w:rPr>
          <w:rFonts w:ascii="Times New Roman" w:eastAsia="Calibri" w:hAnsi="Times New Roman" w:cs="Times New Roman"/>
          <w:bCs/>
          <w:sz w:val="24"/>
          <w:szCs w:val="24"/>
        </w:rPr>
        <w:t xml:space="preserve"> kartu su mokytoju, mokiniai gebės išsikelti mokymosi tikslus, pasirinkti užduočių atlikimo būdą, surasti reikiamą informaciją ir priemones, klausti ir prašyti pagalbos, aptarti ir vertinti savo moky</w:t>
      </w:r>
      <w:r w:rsidR="00B54C65">
        <w:rPr>
          <w:rFonts w:ascii="Times New Roman" w:eastAsia="Calibri" w:hAnsi="Times New Roman" w:cs="Times New Roman"/>
          <w:bCs/>
          <w:sz w:val="24"/>
          <w:szCs w:val="24"/>
        </w:rPr>
        <w:t>mąsi, planuoti ir valdyti laiką. Mokiniai gebės ir bus motyvuojami mokytis bendradarbiaujant įvairiomis aplinkybėmis</w:t>
      </w:r>
      <w:r w:rsidR="001B4E13">
        <w:rPr>
          <w:rFonts w:ascii="Times New Roman" w:eastAsia="Calibri" w:hAnsi="Times New Roman" w:cs="Times New Roman"/>
          <w:bCs/>
          <w:sz w:val="24"/>
          <w:szCs w:val="24"/>
        </w:rPr>
        <w:t>,</w:t>
      </w:r>
      <w:r w:rsidR="00B54C65">
        <w:rPr>
          <w:rFonts w:ascii="Times New Roman" w:eastAsia="Calibri" w:hAnsi="Times New Roman" w:cs="Times New Roman"/>
          <w:bCs/>
          <w:sz w:val="24"/>
          <w:szCs w:val="24"/>
        </w:rPr>
        <w:t xml:space="preserve"> įvairios sudėties ir dydžio grupėse, poromis ir kt. Mokiniai padės vieni kitiems mokantis. Gebės viešai išsakyti savo mintis ir išklausyti kitus, klausti, diskutuoti, ginti savo nuomonę, paaiškinti požiūrį (žodžiu, tekstu, vaizdu), drauge analizuoti ir spręsti problemas, kurti bendrą supratimą, sprendimus ar darbus.</w:t>
      </w:r>
      <w:r w:rsidR="008A0E1B">
        <w:rPr>
          <w:rFonts w:ascii="Times New Roman" w:eastAsia="Calibri" w:hAnsi="Times New Roman" w:cs="Times New Roman"/>
          <w:bCs/>
          <w:sz w:val="24"/>
          <w:szCs w:val="24"/>
        </w:rPr>
        <w:t xml:space="preserve"> </w:t>
      </w:r>
      <w:r w:rsidR="008B5B7B">
        <w:rPr>
          <w:rFonts w:ascii="Times New Roman" w:eastAsia="Calibri" w:hAnsi="Times New Roman" w:cs="Times New Roman"/>
          <w:bCs/>
          <w:sz w:val="24"/>
          <w:szCs w:val="24"/>
        </w:rPr>
        <w:t xml:space="preserve">Siekiama abipusio grįžtamojo ryšio (dialogo), padedančio mokytojams pasirinkti tinkamesnes mokymo strategijas, o mokiniams – siekti optimalios asmeninės sėkmės, taisyti mokymosi spragas ir vadovauti pačių mokymuisi. </w:t>
      </w:r>
      <w:r w:rsidR="00215A1E">
        <w:rPr>
          <w:rFonts w:ascii="Times New Roman" w:eastAsia="Calibri" w:hAnsi="Times New Roman" w:cs="Times New Roman"/>
          <w:bCs/>
          <w:sz w:val="24"/>
          <w:szCs w:val="24"/>
        </w:rPr>
        <w:t>M</w:t>
      </w:r>
      <w:r w:rsidR="00FB77B6">
        <w:rPr>
          <w:rFonts w:ascii="Times New Roman" w:eastAsia="Calibri" w:hAnsi="Times New Roman" w:cs="Times New Roman"/>
          <w:bCs/>
          <w:sz w:val="24"/>
          <w:szCs w:val="24"/>
        </w:rPr>
        <w:t>okiniai gebės aktyviai įsitraukti</w:t>
      </w:r>
      <w:r w:rsidR="00215A1E">
        <w:rPr>
          <w:rFonts w:ascii="Times New Roman" w:eastAsia="Calibri" w:hAnsi="Times New Roman" w:cs="Times New Roman"/>
          <w:bCs/>
          <w:sz w:val="24"/>
          <w:szCs w:val="24"/>
        </w:rPr>
        <w:t xml:space="preserve"> į mokymosi pasiekimų įsivertinimą, pažangos stebėjimą, pasiektų rezultatų apmąstymą. V</w:t>
      </w:r>
      <w:r w:rsidR="00D24FAA">
        <w:rPr>
          <w:rFonts w:ascii="Times New Roman" w:eastAsia="Calibri" w:hAnsi="Times New Roman" w:cs="Times New Roman"/>
          <w:bCs/>
          <w:sz w:val="24"/>
          <w:szCs w:val="24"/>
        </w:rPr>
        <w:t>ertinimas skatins</w:t>
      </w:r>
      <w:r w:rsidR="00215A1E">
        <w:rPr>
          <w:rFonts w:ascii="Times New Roman" w:eastAsia="Calibri" w:hAnsi="Times New Roman" w:cs="Times New Roman"/>
          <w:bCs/>
          <w:sz w:val="24"/>
          <w:szCs w:val="24"/>
        </w:rPr>
        <w:t xml:space="preserve"> poslinkį nuo išorinės link vidinės mokymosi motyvacijos. </w:t>
      </w:r>
      <w:r w:rsidR="008A0E1B">
        <w:rPr>
          <w:rFonts w:ascii="Times New Roman" w:eastAsia="Calibri" w:hAnsi="Times New Roman" w:cs="Times New Roman"/>
          <w:bCs/>
          <w:sz w:val="24"/>
          <w:szCs w:val="24"/>
        </w:rPr>
        <w:t xml:space="preserve">Mokinių savivalda grindžiama dialogo ir tarimosi kultūra, mokinių teise inicijuoti, priimti ir įgyvendinti sprendimus </w:t>
      </w:r>
      <w:r w:rsidR="00BC19A0">
        <w:rPr>
          <w:rFonts w:ascii="Times New Roman" w:eastAsia="Calibri" w:hAnsi="Times New Roman" w:cs="Times New Roman"/>
          <w:bCs/>
          <w:sz w:val="24"/>
          <w:szCs w:val="24"/>
        </w:rPr>
        <w:t>bei</w:t>
      </w:r>
      <w:r w:rsidR="008A0E1B">
        <w:rPr>
          <w:rFonts w:ascii="Times New Roman" w:eastAsia="Calibri" w:hAnsi="Times New Roman" w:cs="Times New Roman"/>
          <w:bCs/>
          <w:sz w:val="24"/>
          <w:szCs w:val="24"/>
        </w:rPr>
        <w:t xml:space="preserve"> kurti progimnazijos gyvenimą</w:t>
      </w:r>
      <w:r w:rsidR="006777F0">
        <w:rPr>
          <w:rFonts w:ascii="Times New Roman" w:eastAsia="Calibri" w:hAnsi="Times New Roman" w:cs="Times New Roman"/>
          <w:bCs/>
          <w:sz w:val="24"/>
          <w:szCs w:val="24"/>
        </w:rPr>
        <w:t>. Skatinama ir palaikoma mokinių lyderystė įvairiose veiklose.</w:t>
      </w:r>
      <w:r w:rsidR="00DF7708" w:rsidRPr="00DF7708">
        <w:rPr>
          <w:rFonts w:ascii="Times New Roman" w:eastAsia="Calibri" w:hAnsi="Times New Roman" w:cs="Times New Roman"/>
          <w:bCs/>
          <w:sz w:val="24"/>
          <w:szCs w:val="24"/>
        </w:rPr>
        <w:t xml:space="preserve"> </w:t>
      </w:r>
      <w:r w:rsidR="00DF7708">
        <w:rPr>
          <w:rFonts w:ascii="Times New Roman" w:eastAsia="Calibri" w:hAnsi="Times New Roman" w:cs="Times New Roman"/>
          <w:bCs/>
          <w:sz w:val="24"/>
          <w:szCs w:val="24"/>
        </w:rPr>
        <w:t xml:space="preserve">Mokytojai ir mokinių tėvai (globėjai, rūpintojai) bendradarbiauja (skiria laiko ir inicijuoja susitikimus, </w:t>
      </w:r>
      <w:r w:rsidR="00DF7708">
        <w:rPr>
          <w:rFonts w:ascii="Times New Roman" w:eastAsia="Calibri" w:hAnsi="Times New Roman" w:cs="Times New Roman"/>
          <w:bCs/>
          <w:sz w:val="24"/>
          <w:szCs w:val="24"/>
        </w:rPr>
        <w:lastRenderedPageBreak/>
        <w:t>pokalbius ir kt.) palaikydami ir skatindami mokinio pažangą, stiprindami jo psichinę ir fizinę sveikatą bei socialumą. Mokinių tėvai (globėjai, rūpintojai) įsitraukia į vaikų ugdymą(-si) įvairiomis formomis (plėsdami kultūrinį akiratį, skatindami pažintinį aktyvumą, padėdami vaikui išsikelti ugdymosi tikslus</w:t>
      </w:r>
      <w:r w:rsidR="00D24FAA">
        <w:rPr>
          <w:rFonts w:ascii="Times New Roman" w:eastAsia="Calibri" w:hAnsi="Times New Roman" w:cs="Times New Roman"/>
          <w:bCs/>
          <w:sz w:val="24"/>
          <w:szCs w:val="24"/>
        </w:rPr>
        <w:t>)</w:t>
      </w:r>
      <w:r w:rsidR="00DF7708">
        <w:rPr>
          <w:rFonts w:ascii="Times New Roman" w:eastAsia="Calibri" w:hAnsi="Times New Roman" w:cs="Times New Roman"/>
          <w:bCs/>
          <w:sz w:val="24"/>
          <w:szCs w:val="24"/>
        </w:rPr>
        <w:t>. P</w:t>
      </w:r>
      <w:r w:rsidR="00643F14">
        <w:rPr>
          <w:rFonts w:ascii="Times New Roman" w:eastAsia="Calibri" w:hAnsi="Times New Roman" w:cs="Times New Roman"/>
          <w:bCs/>
          <w:sz w:val="24"/>
          <w:szCs w:val="24"/>
        </w:rPr>
        <w:t>asiruošta ir įgyvendinamos atnaujintos B</w:t>
      </w:r>
      <w:r w:rsidR="001B4314">
        <w:rPr>
          <w:rFonts w:ascii="Times New Roman" w:eastAsia="Calibri" w:hAnsi="Times New Roman" w:cs="Times New Roman"/>
          <w:bCs/>
          <w:sz w:val="24"/>
          <w:szCs w:val="24"/>
        </w:rPr>
        <w:t>endr</w:t>
      </w:r>
      <w:r w:rsidR="00643F14">
        <w:rPr>
          <w:rFonts w:ascii="Times New Roman" w:eastAsia="Calibri" w:hAnsi="Times New Roman" w:cs="Times New Roman"/>
          <w:bCs/>
          <w:sz w:val="24"/>
          <w:szCs w:val="24"/>
        </w:rPr>
        <w:t>osios</w:t>
      </w:r>
      <w:r w:rsidR="001B4314">
        <w:rPr>
          <w:rFonts w:ascii="Times New Roman" w:eastAsia="Calibri" w:hAnsi="Times New Roman" w:cs="Times New Roman"/>
          <w:bCs/>
          <w:sz w:val="24"/>
          <w:szCs w:val="24"/>
        </w:rPr>
        <w:t xml:space="preserve"> ugdymo programos. Pasiruošta įgyvendinti įtraukųjį ugdymą. </w:t>
      </w:r>
      <w:r w:rsidR="004C7ACD">
        <w:rPr>
          <w:rFonts w:ascii="Times New Roman" w:eastAsia="Calibri" w:hAnsi="Times New Roman" w:cs="Times New Roman"/>
          <w:bCs/>
          <w:sz w:val="24"/>
          <w:szCs w:val="24"/>
        </w:rPr>
        <w:t xml:space="preserve">Įranga ir priemonės įvairios, skirtingos paskirties, atitinkančios situaciją, dalyko turinį, poreikius ir mokinių amžių. Įrangos ir priemonių pakanka, jos tikslingai panaudojamos ugdymo(-si) tikslams pasiekti. </w:t>
      </w:r>
      <w:r w:rsidR="00643F14">
        <w:rPr>
          <w:rFonts w:ascii="Times New Roman" w:eastAsia="Calibri" w:hAnsi="Times New Roman" w:cs="Times New Roman"/>
          <w:bCs/>
          <w:sz w:val="24"/>
          <w:szCs w:val="24"/>
        </w:rPr>
        <w:t>Ugdymo procese naudojama įranga ir priemonės atitinka šiuolaikinius ugdymo reikalavimus ir pagal poreikį atnaujinamos</w:t>
      </w:r>
      <w:r w:rsidR="004C7ACD">
        <w:rPr>
          <w:rFonts w:ascii="Times New Roman" w:eastAsia="Calibri" w:hAnsi="Times New Roman" w:cs="Times New Roman"/>
          <w:bCs/>
          <w:sz w:val="24"/>
          <w:szCs w:val="24"/>
        </w:rPr>
        <w:t>.</w:t>
      </w:r>
      <w:r w:rsidR="000F4A8E">
        <w:rPr>
          <w:rFonts w:ascii="Times New Roman" w:eastAsia="Calibri" w:hAnsi="Times New Roman" w:cs="Times New Roman"/>
          <w:bCs/>
          <w:sz w:val="24"/>
          <w:szCs w:val="24"/>
        </w:rPr>
        <w:t xml:space="preserve"> Skaitmeninis turinys ir technologijos padeda įvairiapusiškiau ir mokiniams patraukliau mokytis, atitinka ugdymo(-si) tikslus.</w:t>
      </w:r>
      <w:r w:rsidR="002249D0">
        <w:rPr>
          <w:rFonts w:ascii="Times New Roman" w:eastAsia="Calibri" w:hAnsi="Times New Roman" w:cs="Times New Roman"/>
          <w:bCs/>
          <w:sz w:val="24"/>
          <w:szCs w:val="24"/>
        </w:rPr>
        <w:t xml:space="preserve"> Virtualios ugdymosi aplinkos įtraukia mokinius į mokymąsi individualiai, poromis, komandomis. IKT padeda gilinti dalyko žinias, pristatyti darbus ir diskutuoti, tyrinėti ir eksperimentuoti.</w:t>
      </w:r>
      <w:r w:rsidR="00335715">
        <w:rPr>
          <w:rFonts w:ascii="Times New Roman" w:eastAsia="Calibri" w:hAnsi="Times New Roman" w:cs="Times New Roman"/>
          <w:bCs/>
          <w:sz w:val="24"/>
          <w:szCs w:val="24"/>
        </w:rPr>
        <w:t xml:space="preserve"> </w:t>
      </w:r>
    </w:p>
    <w:p w14:paraId="28BB98D4" w14:textId="69775373" w:rsidR="009F1EF1" w:rsidRDefault="009F1EF1" w:rsidP="00FE0274">
      <w:pPr>
        <w:spacing w:after="0" w:line="360" w:lineRule="auto"/>
        <w:jc w:val="center"/>
        <w:rPr>
          <w:rFonts w:ascii="Times New Roman" w:eastAsia="Times New Roman" w:hAnsi="Times New Roman" w:cs="Times New Roman"/>
          <w:sz w:val="24"/>
          <w:szCs w:val="24"/>
          <w:lang w:eastAsia="lt-LT"/>
        </w:rPr>
      </w:pPr>
      <w:r w:rsidRPr="009F1EF1">
        <w:rPr>
          <w:rFonts w:ascii="Times New Roman" w:eastAsia="Times New Roman" w:hAnsi="Times New Roman" w:cs="Times New Roman"/>
          <w:sz w:val="24"/>
          <w:szCs w:val="24"/>
          <w:lang w:eastAsia="lt-LT"/>
        </w:rPr>
        <w:t>__________________________</w:t>
      </w:r>
    </w:p>
    <w:p w14:paraId="21C9441D" w14:textId="20B29D83" w:rsidR="004950B9" w:rsidRDefault="004950B9" w:rsidP="00FE0274">
      <w:pPr>
        <w:spacing w:after="0" w:line="360" w:lineRule="auto"/>
        <w:ind w:firstLine="993"/>
        <w:jc w:val="both"/>
        <w:rPr>
          <w:rFonts w:ascii="Times New Roman" w:eastAsia="Times New Roman" w:hAnsi="Times New Roman" w:cs="Times New Roman"/>
          <w:sz w:val="24"/>
          <w:szCs w:val="24"/>
          <w:lang w:eastAsia="lt-LT"/>
        </w:rPr>
      </w:pPr>
    </w:p>
    <w:p w14:paraId="7F5177B0" w14:textId="76B5FEDE" w:rsidR="004950B9" w:rsidRDefault="004950B9" w:rsidP="00FE0274">
      <w:pPr>
        <w:spacing w:after="0" w:line="360" w:lineRule="auto"/>
        <w:ind w:firstLine="993"/>
        <w:jc w:val="both"/>
        <w:rPr>
          <w:rFonts w:ascii="Times New Roman" w:eastAsia="Times New Roman" w:hAnsi="Times New Roman" w:cs="Times New Roman"/>
          <w:sz w:val="24"/>
          <w:szCs w:val="24"/>
          <w:lang w:eastAsia="lt-LT"/>
        </w:rPr>
      </w:pPr>
    </w:p>
    <w:p w14:paraId="3EFF86E1" w14:textId="77777777" w:rsidR="004950B9" w:rsidRPr="009F1EF1" w:rsidRDefault="004950B9" w:rsidP="00FE0274">
      <w:pPr>
        <w:spacing w:after="0" w:line="360" w:lineRule="auto"/>
        <w:ind w:firstLine="993"/>
        <w:jc w:val="both"/>
        <w:rPr>
          <w:rFonts w:ascii="Times New Roman" w:eastAsia="Times New Roman" w:hAnsi="Times New Roman" w:cs="Times New Roman"/>
          <w:sz w:val="24"/>
          <w:szCs w:val="24"/>
          <w:lang w:eastAsia="lt-LT"/>
        </w:rPr>
      </w:pPr>
    </w:p>
    <w:sectPr w:rsidR="004950B9" w:rsidRPr="009F1EF1" w:rsidSect="00DF3636">
      <w:headerReference w:type="default" r:id="rId12"/>
      <w:pgSz w:w="16838" w:h="11906" w:orient="landscape"/>
      <w:pgMar w:top="1134" w:right="536"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144B" w14:textId="77777777" w:rsidR="00411C7E" w:rsidRDefault="00411C7E" w:rsidP="00382C8C">
      <w:pPr>
        <w:spacing w:after="0" w:line="240" w:lineRule="auto"/>
      </w:pPr>
      <w:r>
        <w:separator/>
      </w:r>
    </w:p>
  </w:endnote>
  <w:endnote w:type="continuationSeparator" w:id="0">
    <w:p w14:paraId="6F2A7947" w14:textId="77777777" w:rsidR="00411C7E" w:rsidRDefault="00411C7E" w:rsidP="0038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8E0B8" w14:textId="77777777" w:rsidR="00411C7E" w:rsidRDefault="00411C7E" w:rsidP="00382C8C">
      <w:pPr>
        <w:spacing w:after="0" w:line="240" w:lineRule="auto"/>
      </w:pPr>
      <w:r>
        <w:separator/>
      </w:r>
    </w:p>
  </w:footnote>
  <w:footnote w:type="continuationSeparator" w:id="0">
    <w:p w14:paraId="70A0A7D1" w14:textId="77777777" w:rsidR="00411C7E" w:rsidRDefault="00411C7E" w:rsidP="00382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745047"/>
      <w:docPartObj>
        <w:docPartGallery w:val="Page Numbers (Top of Page)"/>
        <w:docPartUnique/>
      </w:docPartObj>
    </w:sdtPr>
    <w:sdtEndPr/>
    <w:sdtContent>
      <w:p w14:paraId="57ADD2D3" w14:textId="2137C007" w:rsidR="00DF3636" w:rsidRDefault="00DF3636">
        <w:pPr>
          <w:pStyle w:val="Antrats"/>
          <w:jc w:val="center"/>
        </w:pPr>
        <w:r>
          <w:fldChar w:fldCharType="begin"/>
        </w:r>
        <w:r>
          <w:instrText>PAGE   \* MERGEFORMAT</w:instrText>
        </w:r>
        <w:r>
          <w:fldChar w:fldCharType="separate"/>
        </w:r>
        <w:r w:rsidR="00C2749D">
          <w:rPr>
            <w:noProof/>
          </w:rPr>
          <w:t>2</w:t>
        </w:r>
        <w:r>
          <w:fldChar w:fldCharType="end"/>
        </w:r>
      </w:p>
    </w:sdtContent>
  </w:sdt>
  <w:p w14:paraId="11ADC2FB" w14:textId="77777777" w:rsidR="00DF3636" w:rsidRDefault="00DF363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8E5"/>
    <w:multiLevelType w:val="hybridMultilevel"/>
    <w:tmpl w:val="D2D4CC14"/>
    <w:lvl w:ilvl="0" w:tplc="0427000F">
      <w:start w:val="1"/>
      <w:numFmt w:val="decimal"/>
      <w:lvlText w:val="%1."/>
      <w:lvlJc w:val="left"/>
      <w:pPr>
        <w:tabs>
          <w:tab w:val="num" w:pos="838"/>
        </w:tabs>
        <w:ind w:left="838" w:hanging="360"/>
      </w:pPr>
    </w:lvl>
    <w:lvl w:ilvl="1" w:tplc="04270019" w:tentative="1">
      <w:start w:val="1"/>
      <w:numFmt w:val="lowerLetter"/>
      <w:lvlText w:val="%2."/>
      <w:lvlJc w:val="left"/>
      <w:pPr>
        <w:tabs>
          <w:tab w:val="num" w:pos="1558"/>
        </w:tabs>
        <w:ind w:left="1558" w:hanging="360"/>
      </w:pPr>
    </w:lvl>
    <w:lvl w:ilvl="2" w:tplc="0427001B" w:tentative="1">
      <w:start w:val="1"/>
      <w:numFmt w:val="lowerRoman"/>
      <w:lvlText w:val="%3."/>
      <w:lvlJc w:val="right"/>
      <w:pPr>
        <w:tabs>
          <w:tab w:val="num" w:pos="2278"/>
        </w:tabs>
        <w:ind w:left="2278" w:hanging="180"/>
      </w:pPr>
    </w:lvl>
    <w:lvl w:ilvl="3" w:tplc="0427000F" w:tentative="1">
      <w:start w:val="1"/>
      <w:numFmt w:val="decimal"/>
      <w:lvlText w:val="%4."/>
      <w:lvlJc w:val="left"/>
      <w:pPr>
        <w:tabs>
          <w:tab w:val="num" w:pos="2998"/>
        </w:tabs>
        <w:ind w:left="2998" w:hanging="360"/>
      </w:pPr>
    </w:lvl>
    <w:lvl w:ilvl="4" w:tplc="04270019" w:tentative="1">
      <w:start w:val="1"/>
      <w:numFmt w:val="lowerLetter"/>
      <w:lvlText w:val="%5."/>
      <w:lvlJc w:val="left"/>
      <w:pPr>
        <w:tabs>
          <w:tab w:val="num" w:pos="3718"/>
        </w:tabs>
        <w:ind w:left="3718" w:hanging="360"/>
      </w:pPr>
    </w:lvl>
    <w:lvl w:ilvl="5" w:tplc="0427001B" w:tentative="1">
      <w:start w:val="1"/>
      <w:numFmt w:val="lowerRoman"/>
      <w:lvlText w:val="%6."/>
      <w:lvlJc w:val="right"/>
      <w:pPr>
        <w:tabs>
          <w:tab w:val="num" w:pos="4438"/>
        </w:tabs>
        <w:ind w:left="4438" w:hanging="180"/>
      </w:pPr>
    </w:lvl>
    <w:lvl w:ilvl="6" w:tplc="0427000F" w:tentative="1">
      <w:start w:val="1"/>
      <w:numFmt w:val="decimal"/>
      <w:lvlText w:val="%7."/>
      <w:lvlJc w:val="left"/>
      <w:pPr>
        <w:tabs>
          <w:tab w:val="num" w:pos="5158"/>
        </w:tabs>
        <w:ind w:left="5158" w:hanging="360"/>
      </w:pPr>
    </w:lvl>
    <w:lvl w:ilvl="7" w:tplc="04270019" w:tentative="1">
      <w:start w:val="1"/>
      <w:numFmt w:val="lowerLetter"/>
      <w:lvlText w:val="%8."/>
      <w:lvlJc w:val="left"/>
      <w:pPr>
        <w:tabs>
          <w:tab w:val="num" w:pos="5878"/>
        </w:tabs>
        <w:ind w:left="5878" w:hanging="360"/>
      </w:pPr>
    </w:lvl>
    <w:lvl w:ilvl="8" w:tplc="0427001B" w:tentative="1">
      <w:start w:val="1"/>
      <w:numFmt w:val="lowerRoman"/>
      <w:lvlText w:val="%9."/>
      <w:lvlJc w:val="right"/>
      <w:pPr>
        <w:tabs>
          <w:tab w:val="num" w:pos="6598"/>
        </w:tabs>
        <w:ind w:left="6598" w:hanging="180"/>
      </w:pPr>
    </w:lvl>
  </w:abstractNum>
  <w:abstractNum w:abstractNumId="1" w15:restartNumberingAfterBreak="0">
    <w:nsid w:val="03BC0319"/>
    <w:multiLevelType w:val="multilevel"/>
    <w:tmpl w:val="1374BF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82C1F"/>
    <w:multiLevelType w:val="hybridMultilevel"/>
    <w:tmpl w:val="64CE9932"/>
    <w:lvl w:ilvl="0" w:tplc="D394697E">
      <w:start w:val="9"/>
      <w:numFmt w:val="bullet"/>
      <w:lvlText w:val=""/>
      <w:lvlJc w:val="left"/>
      <w:pPr>
        <w:ind w:left="720" w:hanging="360"/>
      </w:pPr>
      <w:rPr>
        <w:rFonts w:ascii="Wingdings" w:eastAsia="Calibri"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46215A4"/>
    <w:multiLevelType w:val="multilevel"/>
    <w:tmpl w:val="77D0FFD6"/>
    <w:lvl w:ilvl="0">
      <w:start w:val="1"/>
      <w:numFmt w:val="decimal"/>
      <w:lvlText w:val="%1."/>
      <w:lvlJc w:val="left"/>
      <w:pPr>
        <w:ind w:left="720" w:hanging="360"/>
      </w:pPr>
      <w:rPr>
        <w:rFonts w:ascii="Times New Roman" w:eastAsia="Times New Roman" w:hAnsi="Times New Roman" w:cs="Calibri"/>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4" w15:restartNumberingAfterBreak="0">
    <w:nsid w:val="173A4325"/>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18610904"/>
    <w:multiLevelType w:val="hybridMultilevel"/>
    <w:tmpl w:val="2C9E2FB4"/>
    <w:lvl w:ilvl="0" w:tplc="0427000F">
      <w:start w:val="1"/>
      <w:numFmt w:val="decimal"/>
      <w:lvlText w:val="%1."/>
      <w:lvlJc w:val="left"/>
      <w:pPr>
        <w:ind w:left="843" w:hanging="360"/>
      </w:pPr>
    </w:lvl>
    <w:lvl w:ilvl="1" w:tplc="04270019" w:tentative="1">
      <w:start w:val="1"/>
      <w:numFmt w:val="lowerLetter"/>
      <w:lvlText w:val="%2."/>
      <w:lvlJc w:val="left"/>
      <w:pPr>
        <w:ind w:left="1563" w:hanging="360"/>
      </w:pPr>
    </w:lvl>
    <w:lvl w:ilvl="2" w:tplc="0427001B" w:tentative="1">
      <w:start w:val="1"/>
      <w:numFmt w:val="lowerRoman"/>
      <w:lvlText w:val="%3."/>
      <w:lvlJc w:val="right"/>
      <w:pPr>
        <w:ind w:left="2283" w:hanging="180"/>
      </w:pPr>
    </w:lvl>
    <w:lvl w:ilvl="3" w:tplc="0427000F" w:tentative="1">
      <w:start w:val="1"/>
      <w:numFmt w:val="decimal"/>
      <w:lvlText w:val="%4."/>
      <w:lvlJc w:val="left"/>
      <w:pPr>
        <w:ind w:left="3003" w:hanging="360"/>
      </w:pPr>
    </w:lvl>
    <w:lvl w:ilvl="4" w:tplc="04270019" w:tentative="1">
      <w:start w:val="1"/>
      <w:numFmt w:val="lowerLetter"/>
      <w:lvlText w:val="%5."/>
      <w:lvlJc w:val="left"/>
      <w:pPr>
        <w:ind w:left="3723" w:hanging="360"/>
      </w:pPr>
    </w:lvl>
    <w:lvl w:ilvl="5" w:tplc="0427001B" w:tentative="1">
      <w:start w:val="1"/>
      <w:numFmt w:val="lowerRoman"/>
      <w:lvlText w:val="%6."/>
      <w:lvlJc w:val="right"/>
      <w:pPr>
        <w:ind w:left="4443" w:hanging="180"/>
      </w:pPr>
    </w:lvl>
    <w:lvl w:ilvl="6" w:tplc="0427000F" w:tentative="1">
      <w:start w:val="1"/>
      <w:numFmt w:val="decimal"/>
      <w:lvlText w:val="%7."/>
      <w:lvlJc w:val="left"/>
      <w:pPr>
        <w:ind w:left="5163" w:hanging="360"/>
      </w:pPr>
    </w:lvl>
    <w:lvl w:ilvl="7" w:tplc="04270019" w:tentative="1">
      <w:start w:val="1"/>
      <w:numFmt w:val="lowerLetter"/>
      <w:lvlText w:val="%8."/>
      <w:lvlJc w:val="left"/>
      <w:pPr>
        <w:ind w:left="5883" w:hanging="360"/>
      </w:pPr>
    </w:lvl>
    <w:lvl w:ilvl="8" w:tplc="0427001B" w:tentative="1">
      <w:start w:val="1"/>
      <w:numFmt w:val="lowerRoman"/>
      <w:lvlText w:val="%9."/>
      <w:lvlJc w:val="right"/>
      <w:pPr>
        <w:ind w:left="6603" w:hanging="180"/>
      </w:pPr>
    </w:lvl>
  </w:abstractNum>
  <w:abstractNum w:abstractNumId="6" w15:restartNumberingAfterBreak="0">
    <w:nsid w:val="1B6C270B"/>
    <w:multiLevelType w:val="multilevel"/>
    <w:tmpl w:val="1B7839B6"/>
    <w:lvl w:ilvl="0">
      <w:start w:val="1"/>
      <w:numFmt w:val="decimal"/>
      <w:lvlText w:val="%1."/>
      <w:lvlJc w:val="left"/>
      <w:pPr>
        <w:ind w:left="360" w:hanging="360"/>
      </w:pPr>
      <w:rPr>
        <w:rFonts w:ascii="Times New Roman" w:eastAsia="Calibri" w:hAnsi="Times New Roman" w:cs="Calibri"/>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1D57449F"/>
    <w:multiLevelType w:val="hybridMultilevel"/>
    <w:tmpl w:val="C6D8C96E"/>
    <w:lvl w:ilvl="0" w:tplc="4D984584">
      <w:start w:val="1"/>
      <w:numFmt w:val="decimal"/>
      <w:lvlText w:val="%1."/>
      <w:lvlJc w:val="left"/>
      <w:pPr>
        <w:ind w:left="720" w:hanging="360"/>
      </w:pPr>
      <w:rPr>
        <w:rFonts w:ascii="Times New Roman" w:eastAsiaTheme="minorHAnsi"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D0870BE">
      <w:start w:val="1"/>
      <w:numFmt w:val="decimal"/>
      <w:lvlText w:val="%4."/>
      <w:lvlJc w:val="left"/>
      <w:pPr>
        <w:ind w:left="2880" w:hanging="360"/>
      </w:pPr>
      <w:rPr>
        <w:rFonts w:ascii="Times New Roman" w:eastAsia="Calibri" w:hAnsi="Times New Roman" w:cs="Times New Roman"/>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1E9A3FB5"/>
    <w:multiLevelType w:val="multilevel"/>
    <w:tmpl w:val="69F69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B380E"/>
    <w:multiLevelType w:val="hybridMultilevel"/>
    <w:tmpl w:val="63E0109A"/>
    <w:lvl w:ilvl="0" w:tplc="4516D4D2">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223055F9"/>
    <w:multiLevelType w:val="multilevel"/>
    <w:tmpl w:val="0AEEC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523A98"/>
    <w:multiLevelType w:val="hybridMultilevel"/>
    <w:tmpl w:val="4FA602B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3A85506F"/>
    <w:multiLevelType w:val="hybridMultilevel"/>
    <w:tmpl w:val="A7946C00"/>
    <w:lvl w:ilvl="0" w:tplc="E8140D88">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3AE77D0E"/>
    <w:multiLevelType w:val="hybridMultilevel"/>
    <w:tmpl w:val="A3EADFCA"/>
    <w:lvl w:ilvl="0" w:tplc="E796F234">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18B307B"/>
    <w:multiLevelType w:val="hybridMultilevel"/>
    <w:tmpl w:val="4C1AF5EA"/>
    <w:lvl w:ilvl="0" w:tplc="BE78BA76">
      <w:start w:val="1"/>
      <w:numFmt w:val="decimal"/>
      <w:lvlText w:val="%1."/>
      <w:lvlJc w:val="left"/>
      <w:pPr>
        <w:ind w:left="720" w:hanging="360"/>
      </w:pPr>
    </w:lvl>
    <w:lvl w:ilvl="1" w:tplc="DDF23CBC">
      <w:start w:val="1"/>
      <w:numFmt w:val="lowerLetter"/>
      <w:lvlText w:val="%2."/>
      <w:lvlJc w:val="left"/>
      <w:pPr>
        <w:ind w:left="1440" w:hanging="360"/>
      </w:pPr>
    </w:lvl>
    <w:lvl w:ilvl="2" w:tplc="8708DC82">
      <w:start w:val="1"/>
      <w:numFmt w:val="lowerRoman"/>
      <w:lvlText w:val="%3."/>
      <w:lvlJc w:val="right"/>
      <w:pPr>
        <w:ind w:left="2160" w:hanging="180"/>
      </w:pPr>
    </w:lvl>
    <w:lvl w:ilvl="3" w:tplc="F1562794">
      <w:start w:val="1"/>
      <w:numFmt w:val="decimal"/>
      <w:lvlText w:val="%4."/>
      <w:lvlJc w:val="left"/>
      <w:pPr>
        <w:ind w:left="2880" w:hanging="360"/>
      </w:pPr>
    </w:lvl>
    <w:lvl w:ilvl="4" w:tplc="E194ADDC">
      <w:start w:val="1"/>
      <w:numFmt w:val="lowerLetter"/>
      <w:lvlText w:val="%5."/>
      <w:lvlJc w:val="left"/>
      <w:pPr>
        <w:ind w:left="3600" w:hanging="360"/>
      </w:pPr>
    </w:lvl>
    <w:lvl w:ilvl="5" w:tplc="6CF44866">
      <w:start w:val="1"/>
      <w:numFmt w:val="lowerRoman"/>
      <w:lvlText w:val="%6."/>
      <w:lvlJc w:val="right"/>
      <w:pPr>
        <w:ind w:left="4320" w:hanging="180"/>
      </w:pPr>
    </w:lvl>
    <w:lvl w:ilvl="6" w:tplc="CC5C629C">
      <w:start w:val="1"/>
      <w:numFmt w:val="decimal"/>
      <w:lvlText w:val="%7."/>
      <w:lvlJc w:val="left"/>
      <w:pPr>
        <w:ind w:left="5040" w:hanging="360"/>
      </w:pPr>
    </w:lvl>
    <w:lvl w:ilvl="7" w:tplc="832A55F6">
      <w:start w:val="1"/>
      <w:numFmt w:val="lowerLetter"/>
      <w:lvlText w:val="%8."/>
      <w:lvlJc w:val="left"/>
      <w:pPr>
        <w:ind w:left="5760" w:hanging="360"/>
      </w:pPr>
    </w:lvl>
    <w:lvl w:ilvl="8" w:tplc="38043A5E">
      <w:start w:val="1"/>
      <w:numFmt w:val="lowerRoman"/>
      <w:lvlText w:val="%9."/>
      <w:lvlJc w:val="right"/>
      <w:pPr>
        <w:ind w:left="6480" w:hanging="180"/>
      </w:pPr>
    </w:lvl>
  </w:abstractNum>
  <w:abstractNum w:abstractNumId="15" w15:restartNumberingAfterBreak="0">
    <w:nsid w:val="45B56D78"/>
    <w:multiLevelType w:val="hybridMultilevel"/>
    <w:tmpl w:val="5E6CC22C"/>
    <w:lvl w:ilvl="0" w:tplc="DE9A54F2">
      <w:start w:val="2019"/>
      <w:numFmt w:val="bullet"/>
      <w:lvlText w:val=""/>
      <w:lvlJc w:val="left"/>
      <w:pPr>
        <w:ind w:left="720" w:hanging="360"/>
      </w:pPr>
      <w:rPr>
        <w:rFonts w:ascii="Wingdings" w:eastAsia="Calibri"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7F827B7"/>
    <w:multiLevelType w:val="hybridMultilevel"/>
    <w:tmpl w:val="878EB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AB30A15"/>
    <w:multiLevelType w:val="hybridMultilevel"/>
    <w:tmpl w:val="4FA602B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B525C23"/>
    <w:multiLevelType w:val="multilevel"/>
    <w:tmpl w:val="D3D2B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23467C"/>
    <w:multiLevelType w:val="hybridMultilevel"/>
    <w:tmpl w:val="BEBCD6B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313A08"/>
    <w:multiLevelType w:val="hybridMultilevel"/>
    <w:tmpl w:val="69C66058"/>
    <w:lvl w:ilvl="0" w:tplc="04270011">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D6E1866"/>
    <w:multiLevelType w:val="multilevel"/>
    <w:tmpl w:val="DF9612CA"/>
    <w:lvl w:ilvl="0">
      <w:start w:val="1"/>
      <w:numFmt w:val="decimal"/>
      <w:lvlText w:val="%1."/>
      <w:lvlJc w:val="left"/>
      <w:pPr>
        <w:ind w:left="720" w:hanging="360"/>
      </w:pPr>
      <w:rPr>
        <w:rFonts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E581E6E"/>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3" w15:restartNumberingAfterBreak="0">
    <w:nsid w:val="5F3A095C"/>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4" w15:restartNumberingAfterBreak="0">
    <w:nsid w:val="612C1894"/>
    <w:multiLevelType w:val="hybridMultilevel"/>
    <w:tmpl w:val="70C26590"/>
    <w:lvl w:ilvl="0" w:tplc="0427000F">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62EB267E"/>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6" w15:restartNumberingAfterBreak="0">
    <w:nsid w:val="633D6F5D"/>
    <w:multiLevelType w:val="multilevel"/>
    <w:tmpl w:val="006EE43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CA17DB"/>
    <w:multiLevelType w:val="hybridMultilevel"/>
    <w:tmpl w:val="850A66D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705F4D3C"/>
    <w:multiLevelType w:val="hybridMultilevel"/>
    <w:tmpl w:val="9C98EF9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9" w15:restartNumberingAfterBreak="0">
    <w:nsid w:val="73B7038E"/>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30" w15:restartNumberingAfterBreak="0">
    <w:nsid w:val="73B83BE4"/>
    <w:multiLevelType w:val="hybridMultilevel"/>
    <w:tmpl w:val="B482799A"/>
    <w:lvl w:ilvl="0" w:tplc="726635A0">
      <w:start w:val="1"/>
      <w:numFmt w:val="decimal"/>
      <w:lvlText w:val="%1."/>
      <w:lvlJc w:val="left"/>
      <w:pPr>
        <w:ind w:left="499" w:hanging="360"/>
      </w:pPr>
      <w:rPr>
        <w:rFonts w:hint="default"/>
      </w:rPr>
    </w:lvl>
    <w:lvl w:ilvl="1" w:tplc="04270019" w:tentative="1">
      <w:start w:val="1"/>
      <w:numFmt w:val="lowerLetter"/>
      <w:lvlText w:val="%2."/>
      <w:lvlJc w:val="left"/>
      <w:pPr>
        <w:ind w:left="1219" w:hanging="360"/>
      </w:pPr>
    </w:lvl>
    <w:lvl w:ilvl="2" w:tplc="0427001B" w:tentative="1">
      <w:start w:val="1"/>
      <w:numFmt w:val="lowerRoman"/>
      <w:lvlText w:val="%3."/>
      <w:lvlJc w:val="right"/>
      <w:pPr>
        <w:ind w:left="1939" w:hanging="180"/>
      </w:pPr>
    </w:lvl>
    <w:lvl w:ilvl="3" w:tplc="0427000F" w:tentative="1">
      <w:start w:val="1"/>
      <w:numFmt w:val="decimal"/>
      <w:lvlText w:val="%4."/>
      <w:lvlJc w:val="left"/>
      <w:pPr>
        <w:ind w:left="2659" w:hanging="360"/>
      </w:pPr>
    </w:lvl>
    <w:lvl w:ilvl="4" w:tplc="04270019" w:tentative="1">
      <w:start w:val="1"/>
      <w:numFmt w:val="lowerLetter"/>
      <w:lvlText w:val="%5."/>
      <w:lvlJc w:val="left"/>
      <w:pPr>
        <w:ind w:left="3379" w:hanging="360"/>
      </w:pPr>
    </w:lvl>
    <w:lvl w:ilvl="5" w:tplc="0427001B" w:tentative="1">
      <w:start w:val="1"/>
      <w:numFmt w:val="lowerRoman"/>
      <w:lvlText w:val="%6."/>
      <w:lvlJc w:val="right"/>
      <w:pPr>
        <w:ind w:left="4099" w:hanging="180"/>
      </w:pPr>
    </w:lvl>
    <w:lvl w:ilvl="6" w:tplc="0427000F" w:tentative="1">
      <w:start w:val="1"/>
      <w:numFmt w:val="decimal"/>
      <w:lvlText w:val="%7."/>
      <w:lvlJc w:val="left"/>
      <w:pPr>
        <w:ind w:left="4819" w:hanging="360"/>
      </w:pPr>
    </w:lvl>
    <w:lvl w:ilvl="7" w:tplc="04270019" w:tentative="1">
      <w:start w:val="1"/>
      <w:numFmt w:val="lowerLetter"/>
      <w:lvlText w:val="%8."/>
      <w:lvlJc w:val="left"/>
      <w:pPr>
        <w:ind w:left="5539" w:hanging="360"/>
      </w:pPr>
    </w:lvl>
    <w:lvl w:ilvl="8" w:tplc="0427001B" w:tentative="1">
      <w:start w:val="1"/>
      <w:numFmt w:val="lowerRoman"/>
      <w:lvlText w:val="%9."/>
      <w:lvlJc w:val="right"/>
      <w:pPr>
        <w:ind w:left="6259" w:hanging="180"/>
      </w:pPr>
    </w:lvl>
  </w:abstractNum>
  <w:abstractNum w:abstractNumId="31" w15:restartNumberingAfterBreak="0">
    <w:nsid w:val="7ADD4588"/>
    <w:multiLevelType w:val="multilevel"/>
    <w:tmpl w:val="68C4BA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C73BD2"/>
    <w:multiLevelType w:val="hybridMultilevel"/>
    <w:tmpl w:val="2918EC90"/>
    <w:lvl w:ilvl="0" w:tplc="940048DA">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3"/>
  </w:num>
  <w:num w:numId="2">
    <w:abstractNumId w:val="3"/>
  </w:num>
  <w:num w:numId="3">
    <w:abstractNumId w:val="7"/>
  </w:num>
  <w:num w:numId="4">
    <w:abstractNumId w:val="28"/>
  </w:num>
  <w:num w:numId="5">
    <w:abstractNumId w:val="17"/>
  </w:num>
  <w:num w:numId="6">
    <w:abstractNumId w:val="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2"/>
  </w:num>
  <w:num w:numId="10">
    <w:abstractNumId w:val="0"/>
  </w:num>
  <w:num w:numId="11">
    <w:abstractNumId w:val="1"/>
  </w:num>
  <w:num w:numId="12">
    <w:abstractNumId w:val="26"/>
  </w:num>
  <w:num w:numId="13">
    <w:abstractNumId w:val="11"/>
  </w:num>
  <w:num w:numId="14">
    <w:abstractNumId w:val="19"/>
  </w:num>
  <w:num w:numId="15">
    <w:abstractNumId w:val="25"/>
  </w:num>
  <w:num w:numId="16">
    <w:abstractNumId w:val="22"/>
  </w:num>
  <w:num w:numId="17">
    <w:abstractNumId w:val="29"/>
  </w:num>
  <w:num w:numId="18">
    <w:abstractNumId w:val="18"/>
  </w:num>
  <w:num w:numId="19">
    <w:abstractNumId w:val="15"/>
  </w:num>
  <w:num w:numId="20">
    <w:abstractNumId w:val="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8"/>
  </w:num>
  <w:num w:numId="24">
    <w:abstractNumId w:val="10"/>
  </w:num>
  <w:num w:numId="25">
    <w:abstractNumId w:val="31"/>
  </w:num>
  <w:num w:numId="26">
    <w:abstractNumId w:val="2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13"/>
  </w:num>
  <w:num w:numId="31">
    <w:abstractNumId w:val="4"/>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05"/>
    <w:rsid w:val="00005DB1"/>
    <w:rsid w:val="00006197"/>
    <w:rsid w:val="000150F8"/>
    <w:rsid w:val="00022B92"/>
    <w:rsid w:val="00034BE6"/>
    <w:rsid w:val="000373C0"/>
    <w:rsid w:val="00041874"/>
    <w:rsid w:val="000512C5"/>
    <w:rsid w:val="00054864"/>
    <w:rsid w:val="00054D4C"/>
    <w:rsid w:val="000562BC"/>
    <w:rsid w:val="00056ADA"/>
    <w:rsid w:val="00057EED"/>
    <w:rsid w:val="00066E16"/>
    <w:rsid w:val="00073158"/>
    <w:rsid w:val="00074C7E"/>
    <w:rsid w:val="00075B8A"/>
    <w:rsid w:val="00076FA9"/>
    <w:rsid w:val="000776E8"/>
    <w:rsid w:val="00077F53"/>
    <w:rsid w:val="00085EB4"/>
    <w:rsid w:val="00086DB4"/>
    <w:rsid w:val="00090ADA"/>
    <w:rsid w:val="000918BF"/>
    <w:rsid w:val="00094EB9"/>
    <w:rsid w:val="0009605E"/>
    <w:rsid w:val="000964D6"/>
    <w:rsid w:val="000A2991"/>
    <w:rsid w:val="000A2A8B"/>
    <w:rsid w:val="000A7F27"/>
    <w:rsid w:val="000B234C"/>
    <w:rsid w:val="000B3727"/>
    <w:rsid w:val="000B7D45"/>
    <w:rsid w:val="000B7D6C"/>
    <w:rsid w:val="000C187C"/>
    <w:rsid w:val="000C2F1E"/>
    <w:rsid w:val="000C33A4"/>
    <w:rsid w:val="000D0160"/>
    <w:rsid w:val="000D0A9D"/>
    <w:rsid w:val="000D0D26"/>
    <w:rsid w:val="000D3114"/>
    <w:rsid w:val="000E0A20"/>
    <w:rsid w:val="000E1650"/>
    <w:rsid w:val="000E68B0"/>
    <w:rsid w:val="000F41D8"/>
    <w:rsid w:val="000F4A8E"/>
    <w:rsid w:val="000F65D5"/>
    <w:rsid w:val="00100003"/>
    <w:rsid w:val="00100360"/>
    <w:rsid w:val="00100952"/>
    <w:rsid w:val="00103890"/>
    <w:rsid w:val="0010646B"/>
    <w:rsid w:val="00107B08"/>
    <w:rsid w:val="001107D9"/>
    <w:rsid w:val="00112807"/>
    <w:rsid w:val="00113B02"/>
    <w:rsid w:val="001159AC"/>
    <w:rsid w:val="00116FCD"/>
    <w:rsid w:val="0012333D"/>
    <w:rsid w:val="001312BD"/>
    <w:rsid w:val="00135194"/>
    <w:rsid w:val="00141C27"/>
    <w:rsid w:val="00142603"/>
    <w:rsid w:val="00144E96"/>
    <w:rsid w:val="0015234E"/>
    <w:rsid w:val="001537A7"/>
    <w:rsid w:val="00153F7B"/>
    <w:rsid w:val="00154FCC"/>
    <w:rsid w:val="00162725"/>
    <w:rsid w:val="00173550"/>
    <w:rsid w:val="00173721"/>
    <w:rsid w:val="00175649"/>
    <w:rsid w:val="00177ED3"/>
    <w:rsid w:val="00185BEB"/>
    <w:rsid w:val="0019150F"/>
    <w:rsid w:val="00193432"/>
    <w:rsid w:val="00195412"/>
    <w:rsid w:val="001959CA"/>
    <w:rsid w:val="00195C1F"/>
    <w:rsid w:val="001A22FA"/>
    <w:rsid w:val="001A262C"/>
    <w:rsid w:val="001A3F19"/>
    <w:rsid w:val="001B1B5D"/>
    <w:rsid w:val="001B4314"/>
    <w:rsid w:val="001B4E13"/>
    <w:rsid w:val="001C2F31"/>
    <w:rsid w:val="001C41AF"/>
    <w:rsid w:val="001C5BF6"/>
    <w:rsid w:val="001D3379"/>
    <w:rsid w:val="001D70F4"/>
    <w:rsid w:val="001D7F67"/>
    <w:rsid w:val="001E041B"/>
    <w:rsid w:val="001E21CF"/>
    <w:rsid w:val="001F5A67"/>
    <w:rsid w:val="001F5DD3"/>
    <w:rsid w:val="00200878"/>
    <w:rsid w:val="00205A61"/>
    <w:rsid w:val="002060E9"/>
    <w:rsid w:val="00206142"/>
    <w:rsid w:val="002111AC"/>
    <w:rsid w:val="00215A1E"/>
    <w:rsid w:val="00216E0C"/>
    <w:rsid w:val="00221AD7"/>
    <w:rsid w:val="00221FE4"/>
    <w:rsid w:val="0022399C"/>
    <w:rsid w:val="002249D0"/>
    <w:rsid w:val="00224EE0"/>
    <w:rsid w:val="002259D9"/>
    <w:rsid w:val="00230232"/>
    <w:rsid w:val="0023621B"/>
    <w:rsid w:val="00242643"/>
    <w:rsid w:val="00245ACE"/>
    <w:rsid w:val="00245C01"/>
    <w:rsid w:val="00251C54"/>
    <w:rsid w:val="00255C47"/>
    <w:rsid w:val="00263158"/>
    <w:rsid w:val="00265894"/>
    <w:rsid w:val="00283AD5"/>
    <w:rsid w:val="0028615B"/>
    <w:rsid w:val="00290E25"/>
    <w:rsid w:val="00291DA1"/>
    <w:rsid w:val="00291F5E"/>
    <w:rsid w:val="002939C0"/>
    <w:rsid w:val="00293BDA"/>
    <w:rsid w:val="002960CC"/>
    <w:rsid w:val="002A28CC"/>
    <w:rsid w:val="002A4FBD"/>
    <w:rsid w:val="002B19F7"/>
    <w:rsid w:val="002C0083"/>
    <w:rsid w:val="002C0E07"/>
    <w:rsid w:val="002C5FB6"/>
    <w:rsid w:val="002D0DB4"/>
    <w:rsid w:val="002D33DB"/>
    <w:rsid w:val="002D5DC3"/>
    <w:rsid w:val="002D7B99"/>
    <w:rsid w:val="002E32F6"/>
    <w:rsid w:val="002E5823"/>
    <w:rsid w:val="00300FF5"/>
    <w:rsid w:val="00302FA6"/>
    <w:rsid w:val="003071AF"/>
    <w:rsid w:val="00311E51"/>
    <w:rsid w:val="003122C7"/>
    <w:rsid w:val="003131F6"/>
    <w:rsid w:val="003134B9"/>
    <w:rsid w:val="003137CB"/>
    <w:rsid w:val="00317E67"/>
    <w:rsid w:val="0032045A"/>
    <w:rsid w:val="003235B6"/>
    <w:rsid w:val="00333BD3"/>
    <w:rsid w:val="00333C85"/>
    <w:rsid w:val="00335715"/>
    <w:rsid w:val="00335F11"/>
    <w:rsid w:val="003379CD"/>
    <w:rsid w:val="00342C8A"/>
    <w:rsid w:val="00345533"/>
    <w:rsid w:val="00351F15"/>
    <w:rsid w:val="0035320E"/>
    <w:rsid w:val="003551FE"/>
    <w:rsid w:val="00356CC7"/>
    <w:rsid w:val="00356F5A"/>
    <w:rsid w:val="00360803"/>
    <w:rsid w:val="00361D16"/>
    <w:rsid w:val="003628EA"/>
    <w:rsid w:val="00363A5A"/>
    <w:rsid w:val="00363AA6"/>
    <w:rsid w:val="003738D6"/>
    <w:rsid w:val="00373E94"/>
    <w:rsid w:val="00374634"/>
    <w:rsid w:val="00375366"/>
    <w:rsid w:val="00377C80"/>
    <w:rsid w:val="00377D37"/>
    <w:rsid w:val="0038058E"/>
    <w:rsid w:val="00382C8C"/>
    <w:rsid w:val="00385A15"/>
    <w:rsid w:val="00387A9C"/>
    <w:rsid w:val="00393590"/>
    <w:rsid w:val="00396915"/>
    <w:rsid w:val="003A26E8"/>
    <w:rsid w:val="003A54BD"/>
    <w:rsid w:val="003B1CE9"/>
    <w:rsid w:val="003B64CA"/>
    <w:rsid w:val="003B75A8"/>
    <w:rsid w:val="003C73E0"/>
    <w:rsid w:val="003D237E"/>
    <w:rsid w:val="003D79FE"/>
    <w:rsid w:val="003F0C98"/>
    <w:rsid w:val="003F29E1"/>
    <w:rsid w:val="003F5E10"/>
    <w:rsid w:val="003F682C"/>
    <w:rsid w:val="003F6CFC"/>
    <w:rsid w:val="003F79B8"/>
    <w:rsid w:val="00400B7D"/>
    <w:rsid w:val="00403C05"/>
    <w:rsid w:val="00404DD7"/>
    <w:rsid w:val="004075F4"/>
    <w:rsid w:val="004079EF"/>
    <w:rsid w:val="00407A84"/>
    <w:rsid w:val="00407EB3"/>
    <w:rsid w:val="00410D47"/>
    <w:rsid w:val="00411A13"/>
    <w:rsid w:val="00411C7E"/>
    <w:rsid w:val="004158BA"/>
    <w:rsid w:val="00424E5B"/>
    <w:rsid w:val="00427FA8"/>
    <w:rsid w:val="00433728"/>
    <w:rsid w:val="00442D10"/>
    <w:rsid w:val="00442D9D"/>
    <w:rsid w:val="00443150"/>
    <w:rsid w:val="00445E6E"/>
    <w:rsid w:val="0044692B"/>
    <w:rsid w:val="00447597"/>
    <w:rsid w:val="004501D0"/>
    <w:rsid w:val="00450609"/>
    <w:rsid w:val="00451A10"/>
    <w:rsid w:val="0045371D"/>
    <w:rsid w:val="004549D6"/>
    <w:rsid w:val="00454F77"/>
    <w:rsid w:val="00457A81"/>
    <w:rsid w:val="00460510"/>
    <w:rsid w:val="00462861"/>
    <w:rsid w:val="00473B48"/>
    <w:rsid w:val="00476CE9"/>
    <w:rsid w:val="00477304"/>
    <w:rsid w:val="00480B84"/>
    <w:rsid w:val="00486CF5"/>
    <w:rsid w:val="004950B9"/>
    <w:rsid w:val="004A2A7B"/>
    <w:rsid w:val="004A7DEA"/>
    <w:rsid w:val="004B0212"/>
    <w:rsid w:val="004B082E"/>
    <w:rsid w:val="004B73B4"/>
    <w:rsid w:val="004B793E"/>
    <w:rsid w:val="004C6FF7"/>
    <w:rsid w:val="004C7ACD"/>
    <w:rsid w:val="004D064D"/>
    <w:rsid w:val="004D07EC"/>
    <w:rsid w:val="004D44C6"/>
    <w:rsid w:val="004E02DF"/>
    <w:rsid w:val="004E0C51"/>
    <w:rsid w:val="004E64F2"/>
    <w:rsid w:val="004E6B06"/>
    <w:rsid w:val="004E704F"/>
    <w:rsid w:val="004F1427"/>
    <w:rsid w:val="004F2818"/>
    <w:rsid w:val="004F5232"/>
    <w:rsid w:val="004F78E3"/>
    <w:rsid w:val="00502F53"/>
    <w:rsid w:val="0050442B"/>
    <w:rsid w:val="00504C5D"/>
    <w:rsid w:val="005123BA"/>
    <w:rsid w:val="00521EF2"/>
    <w:rsid w:val="00524C06"/>
    <w:rsid w:val="00525E3D"/>
    <w:rsid w:val="005267D7"/>
    <w:rsid w:val="005302A0"/>
    <w:rsid w:val="00535430"/>
    <w:rsid w:val="005430D7"/>
    <w:rsid w:val="00543995"/>
    <w:rsid w:val="005439C0"/>
    <w:rsid w:val="0054666C"/>
    <w:rsid w:val="00552A84"/>
    <w:rsid w:val="00552ED9"/>
    <w:rsid w:val="00557E23"/>
    <w:rsid w:val="0056157F"/>
    <w:rsid w:val="00561DA1"/>
    <w:rsid w:val="00564EA2"/>
    <w:rsid w:val="00571E8B"/>
    <w:rsid w:val="00573195"/>
    <w:rsid w:val="0057375A"/>
    <w:rsid w:val="00574F51"/>
    <w:rsid w:val="00582A91"/>
    <w:rsid w:val="0058546B"/>
    <w:rsid w:val="00586465"/>
    <w:rsid w:val="00591885"/>
    <w:rsid w:val="0059370D"/>
    <w:rsid w:val="0059566A"/>
    <w:rsid w:val="00596961"/>
    <w:rsid w:val="005974E5"/>
    <w:rsid w:val="005A1F27"/>
    <w:rsid w:val="005B0147"/>
    <w:rsid w:val="005B2676"/>
    <w:rsid w:val="005B52B9"/>
    <w:rsid w:val="005B74FC"/>
    <w:rsid w:val="005B7735"/>
    <w:rsid w:val="005C26B4"/>
    <w:rsid w:val="005C3A34"/>
    <w:rsid w:val="005C7567"/>
    <w:rsid w:val="005C7E8C"/>
    <w:rsid w:val="005D0805"/>
    <w:rsid w:val="005D0B23"/>
    <w:rsid w:val="005E04E9"/>
    <w:rsid w:val="005E10ED"/>
    <w:rsid w:val="005E1834"/>
    <w:rsid w:val="005E191A"/>
    <w:rsid w:val="005E2209"/>
    <w:rsid w:val="005E2758"/>
    <w:rsid w:val="005E496F"/>
    <w:rsid w:val="005E67C9"/>
    <w:rsid w:val="005F6DD4"/>
    <w:rsid w:val="006013D6"/>
    <w:rsid w:val="00604965"/>
    <w:rsid w:val="00612A4E"/>
    <w:rsid w:val="006135BB"/>
    <w:rsid w:val="006146FA"/>
    <w:rsid w:val="006214C9"/>
    <w:rsid w:val="00630294"/>
    <w:rsid w:val="0063452F"/>
    <w:rsid w:val="006404A4"/>
    <w:rsid w:val="00641816"/>
    <w:rsid w:val="00641D4A"/>
    <w:rsid w:val="0064290B"/>
    <w:rsid w:val="00643F14"/>
    <w:rsid w:val="00645588"/>
    <w:rsid w:val="00651CE3"/>
    <w:rsid w:val="00651D6D"/>
    <w:rsid w:val="00652058"/>
    <w:rsid w:val="00652CF3"/>
    <w:rsid w:val="00653B0A"/>
    <w:rsid w:val="00653BAC"/>
    <w:rsid w:val="0065515A"/>
    <w:rsid w:val="00657893"/>
    <w:rsid w:val="0066129B"/>
    <w:rsid w:val="00666DFC"/>
    <w:rsid w:val="006729FF"/>
    <w:rsid w:val="00675644"/>
    <w:rsid w:val="006777F0"/>
    <w:rsid w:val="0068007F"/>
    <w:rsid w:val="00685DBC"/>
    <w:rsid w:val="006861F0"/>
    <w:rsid w:val="00686537"/>
    <w:rsid w:val="006904DA"/>
    <w:rsid w:val="00693F0B"/>
    <w:rsid w:val="006A0AF3"/>
    <w:rsid w:val="006B06DD"/>
    <w:rsid w:val="006B18C0"/>
    <w:rsid w:val="006B78AD"/>
    <w:rsid w:val="006C18B0"/>
    <w:rsid w:val="006C2D74"/>
    <w:rsid w:val="006C31C4"/>
    <w:rsid w:val="006C3E69"/>
    <w:rsid w:val="006C6450"/>
    <w:rsid w:val="006C6AFC"/>
    <w:rsid w:val="006F326B"/>
    <w:rsid w:val="006F5227"/>
    <w:rsid w:val="006F655B"/>
    <w:rsid w:val="006F6F5D"/>
    <w:rsid w:val="00701103"/>
    <w:rsid w:val="007020C7"/>
    <w:rsid w:val="007030CF"/>
    <w:rsid w:val="00703343"/>
    <w:rsid w:val="007077DC"/>
    <w:rsid w:val="00712993"/>
    <w:rsid w:val="0071536C"/>
    <w:rsid w:val="00716116"/>
    <w:rsid w:val="0072083A"/>
    <w:rsid w:val="00721A09"/>
    <w:rsid w:val="00731B44"/>
    <w:rsid w:val="0074082A"/>
    <w:rsid w:val="00741121"/>
    <w:rsid w:val="007414AA"/>
    <w:rsid w:val="007432BE"/>
    <w:rsid w:val="00747328"/>
    <w:rsid w:val="00747AB9"/>
    <w:rsid w:val="00751116"/>
    <w:rsid w:val="007519C9"/>
    <w:rsid w:val="00751CEB"/>
    <w:rsid w:val="00753AC0"/>
    <w:rsid w:val="00754195"/>
    <w:rsid w:val="007547D8"/>
    <w:rsid w:val="0076371A"/>
    <w:rsid w:val="00764A15"/>
    <w:rsid w:val="00766976"/>
    <w:rsid w:val="00767D69"/>
    <w:rsid w:val="00767FCD"/>
    <w:rsid w:val="007760EE"/>
    <w:rsid w:val="00777105"/>
    <w:rsid w:val="007823E7"/>
    <w:rsid w:val="00784088"/>
    <w:rsid w:val="00785200"/>
    <w:rsid w:val="00786E7A"/>
    <w:rsid w:val="00790CBF"/>
    <w:rsid w:val="00791C46"/>
    <w:rsid w:val="007A2908"/>
    <w:rsid w:val="007A3288"/>
    <w:rsid w:val="007B089F"/>
    <w:rsid w:val="007B1331"/>
    <w:rsid w:val="007B1CE6"/>
    <w:rsid w:val="007B35CF"/>
    <w:rsid w:val="007C0B7D"/>
    <w:rsid w:val="007C0FAD"/>
    <w:rsid w:val="007D4A77"/>
    <w:rsid w:val="007D4E59"/>
    <w:rsid w:val="007D6847"/>
    <w:rsid w:val="007D7429"/>
    <w:rsid w:val="007E64C4"/>
    <w:rsid w:val="007E6BA7"/>
    <w:rsid w:val="007E73F3"/>
    <w:rsid w:val="007E7C23"/>
    <w:rsid w:val="007F074E"/>
    <w:rsid w:val="007F2D07"/>
    <w:rsid w:val="007F3B2B"/>
    <w:rsid w:val="007F6FF9"/>
    <w:rsid w:val="00800786"/>
    <w:rsid w:val="00807EB3"/>
    <w:rsid w:val="00812ECC"/>
    <w:rsid w:val="0081359C"/>
    <w:rsid w:val="00815125"/>
    <w:rsid w:val="00823455"/>
    <w:rsid w:val="00827330"/>
    <w:rsid w:val="00830A50"/>
    <w:rsid w:val="00831CE1"/>
    <w:rsid w:val="00832A66"/>
    <w:rsid w:val="00833612"/>
    <w:rsid w:val="00835812"/>
    <w:rsid w:val="00840C2F"/>
    <w:rsid w:val="008505C6"/>
    <w:rsid w:val="0085360E"/>
    <w:rsid w:val="00857FBC"/>
    <w:rsid w:val="0086002D"/>
    <w:rsid w:val="00865F71"/>
    <w:rsid w:val="00871E30"/>
    <w:rsid w:val="00874D53"/>
    <w:rsid w:val="00875AE0"/>
    <w:rsid w:val="008914D9"/>
    <w:rsid w:val="00896BA4"/>
    <w:rsid w:val="008A0580"/>
    <w:rsid w:val="008A0E1B"/>
    <w:rsid w:val="008A4509"/>
    <w:rsid w:val="008A79F1"/>
    <w:rsid w:val="008B0056"/>
    <w:rsid w:val="008B2A7B"/>
    <w:rsid w:val="008B2B7E"/>
    <w:rsid w:val="008B48DD"/>
    <w:rsid w:val="008B4CDB"/>
    <w:rsid w:val="008B4DB9"/>
    <w:rsid w:val="008B5098"/>
    <w:rsid w:val="008B5B7B"/>
    <w:rsid w:val="008B71AD"/>
    <w:rsid w:val="008C0A2C"/>
    <w:rsid w:val="008C1CB7"/>
    <w:rsid w:val="008C7B72"/>
    <w:rsid w:val="008D0524"/>
    <w:rsid w:val="008D4E4E"/>
    <w:rsid w:val="008E0A0C"/>
    <w:rsid w:val="008E1DB5"/>
    <w:rsid w:val="008E1EDE"/>
    <w:rsid w:val="008E32B6"/>
    <w:rsid w:val="008E46D2"/>
    <w:rsid w:val="008E5033"/>
    <w:rsid w:val="008F1DDD"/>
    <w:rsid w:val="008F2999"/>
    <w:rsid w:val="008F3CF8"/>
    <w:rsid w:val="008F3D98"/>
    <w:rsid w:val="008F472D"/>
    <w:rsid w:val="008F62AB"/>
    <w:rsid w:val="008F78B3"/>
    <w:rsid w:val="00900562"/>
    <w:rsid w:val="00902CD0"/>
    <w:rsid w:val="00905F34"/>
    <w:rsid w:val="00910981"/>
    <w:rsid w:val="00912720"/>
    <w:rsid w:val="0092203B"/>
    <w:rsid w:val="00925BD9"/>
    <w:rsid w:val="00930FC0"/>
    <w:rsid w:val="00933F5A"/>
    <w:rsid w:val="00933F88"/>
    <w:rsid w:val="0093644E"/>
    <w:rsid w:val="00937378"/>
    <w:rsid w:val="00941398"/>
    <w:rsid w:val="00943375"/>
    <w:rsid w:val="0094540F"/>
    <w:rsid w:val="00947FAB"/>
    <w:rsid w:val="00950DF4"/>
    <w:rsid w:val="00953FB2"/>
    <w:rsid w:val="0096448E"/>
    <w:rsid w:val="00964721"/>
    <w:rsid w:val="00971FCC"/>
    <w:rsid w:val="009771F5"/>
    <w:rsid w:val="00981E41"/>
    <w:rsid w:val="00982397"/>
    <w:rsid w:val="00985580"/>
    <w:rsid w:val="009867A9"/>
    <w:rsid w:val="009920E8"/>
    <w:rsid w:val="00992EFA"/>
    <w:rsid w:val="00995C3F"/>
    <w:rsid w:val="00995C9F"/>
    <w:rsid w:val="009A226F"/>
    <w:rsid w:val="009A566C"/>
    <w:rsid w:val="009A7AD9"/>
    <w:rsid w:val="009B220F"/>
    <w:rsid w:val="009C0556"/>
    <w:rsid w:val="009C41A3"/>
    <w:rsid w:val="009C5B38"/>
    <w:rsid w:val="009D0401"/>
    <w:rsid w:val="009D04F2"/>
    <w:rsid w:val="009D1FE9"/>
    <w:rsid w:val="009D2FD3"/>
    <w:rsid w:val="009D3E52"/>
    <w:rsid w:val="009F1EF1"/>
    <w:rsid w:val="009F2F0A"/>
    <w:rsid w:val="009F58A4"/>
    <w:rsid w:val="009F6708"/>
    <w:rsid w:val="00A0067B"/>
    <w:rsid w:val="00A06EF9"/>
    <w:rsid w:val="00A13EEE"/>
    <w:rsid w:val="00A1646D"/>
    <w:rsid w:val="00A20944"/>
    <w:rsid w:val="00A21F39"/>
    <w:rsid w:val="00A22644"/>
    <w:rsid w:val="00A237F8"/>
    <w:rsid w:val="00A2585A"/>
    <w:rsid w:val="00A30251"/>
    <w:rsid w:val="00A30E2F"/>
    <w:rsid w:val="00A4708C"/>
    <w:rsid w:val="00A5335A"/>
    <w:rsid w:val="00A53BD6"/>
    <w:rsid w:val="00A54D21"/>
    <w:rsid w:val="00A56A84"/>
    <w:rsid w:val="00A603AF"/>
    <w:rsid w:val="00A605EA"/>
    <w:rsid w:val="00A67906"/>
    <w:rsid w:val="00A7107E"/>
    <w:rsid w:val="00A720C2"/>
    <w:rsid w:val="00A75182"/>
    <w:rsid w:val="00A7525B"/>
    <w:rsid w:val="00A75E5E"/>
    <w:rsid w:val="00A863A2"/>
    <w:rsid w:val="00A86917"/>
    <w:rsid w:val="00A87518"/>
    <w:rsid w:val="00A87FE6"/>
    <w:rsid w:val="00A90DFB"/>
    <w:rsid w:val="00A911CB"/>
    <w:rsid w:val="00AA02FE"/>
    <w:rsid w:val="00AA0774"/>
    <w:rsid w:val="00AB45C5"/>
    <w:rsid w:val="00AC4386"/>
    <w:rsid w:val="00AC4F8A"/>
    <w:rsid w:val="00AC77C2"/>
    <w:rsid w:val="00AC7C5A"/>
    <w:rsid w:val="00AD0769"/>
    <w:rsid w:val="00AD5D21"/>
    <w:rsid w:val="00AD5EC1"/>
    <w:rsid w:val="00AE1CB7"/>
    <w:rsid w:val="00AF5112"/>
    <w:rsid w:val="00AF5B7A"/>
    <w:rsid w:val="00AF5FF2"/>
    <w:rsid w:val="00B01D71"/>
    <w:rsid w:val="00B036F7"/>
    <w:rsid w:val="00B04594"/>
    <w:rsid w:val="00B200EE"/>
    <w:rsid w:val="00B22743"/>
    <w:rsid w:val="00B27804"/>
    <w:rsid w:val="00B312A7"/>
    <w:rsid w:val="00B377D1"/>
    <w:rsid w:val="00B37E3A"/>
    <w:rsid w:val="00B43B05"/>
    <w:rsid w:val="00B4500C"/>
    <w:rsid w:val="00B47069"/>
    <w:rsid w:val="00B5097E"/>
    <w:rsid w:val="00B50FC8"/>
    <w:rsid w:val="00B51399"/>
    <w:rsid w:val="00B513B9"/>
    <w:rsid w:val="00B5195A"/>
    <w:rsid w:val="00B54C65"/>
    <w:rsid w:val="00B604AB"/>
    <w:rsid w:val="00B6063F"/>
    <w:rsid w:val="00B636A7"/>
    <w:rsid w:val="00B81CF9"/>
    <w:rsid w:val="00B81E37"/>
    <w:rsid w:val="00B821DC"/>
    <w:rsid w:val="00B909B2"/>
    <w:rsid w:val="00B90F64"/>
    <w:rsid w:val="00B93DFB"/>
    <w:rsid w:val="00B97439"/>
    <w:rsid w:val="00B978A1"/>
    <w:rsid w:val="00BA372D"/>
    <w:rsid w:val="00BA4ECE"/>
    <w:rsid w:val="00BA638F"/>
    <w:rsid w:val="00BB022B"/>
    <w:rsid w:val="00BB0C85"/>
    <w:rsid w:val="00BB3829"/>
    <w:rsid w:val="00BC0BBE"/>
    <w:rsid w:val="00BC196E"/>
    <w:rsid w:val="00BC19A0"/>
    <w:rsid w:val="00BC19F8"/>
    <w:rsid w:val="00BC27A2"/>
    <w:rsid w:val="00BC79A0"/>
    <w:rsid w:val="00BD50BF"/>
    <w:rsid w:val="00BE06C7"/>
    <w:rsid w:val="00BE392D"/>
    <w:rsid w:val="00BE3E9C"/>
    <w:rsid w:val="00BF1187"/>
    <w:rsid w:val="00BF3060"/>
    <w:rsid w:val="00BF468D"/>
    <w:rsid w:val="00C007CD"/>
    <w:rsid w:val="00C04737"/>
    <w:rsid w:val="00C04BBD"/>
    <w:rsid w:val="00C0566B"/>
    <w:rsid w:val="00C07808"/>
    <w:rsid w:val="00C10855"/>
    <w:rsid w:val="00C113C8"/>
    <w:rsid w:val="00C12122"/>
    <w:rsid w:val="00C130E8"/>
    <w:rsid w:val="00C16380"/>
    <w:rsid w:val="00C17A7A"/>
    <w:rsid w:val="00C2552C"/>
    <w:rsid w:val="00C2749D"/>
    <w:rsid w:val="00C3467F"/>
    <w:rsid w:val="00C37513"/>
    <w:rsid w:val="00C4008E"/>
    <w:rsid w:val="00C4136F"/>
    <w:rsid w:val="00C47135"/>
    <w:rsid w:val="00C501F4"/>
    <w:rsid w:val="00C5187E"/>
    <w:rsid w:val="00C52456"/>
    <w:rsid w:val="00C55CEC"/>
    <w:rsid w:val="00C55D6F"/>
    <w:rsid w:val="00C57796"/>
    <w:rsid w:val="00C624FD"/>
    <w:rsid w:val="00C7129E"/>
    <w:rsid w:val="00C726F7"/>
    <w:rsid w:val="00C76EA9"/>
    <w:rsid w:val="00C80ECB"/>
    <w:rsid w:val="00C8135A"/>
    <w:rsid w:val="00C8639A"/>
    <w:rsid w:val="00C87CCB"/>
    <w:rsid w:val="00C96466"/>
    <w:rsid w:val="00C97616"/>
    <w:rsid w:val="00CA1F28"/>
    <w:rsid w:val="00CA440C"/>
    <w:rsid w:val="00CA6307"/>
    <w:rsid w:val="00CB4299"/>
    <w:rsid w:val="00CB5D77"/>
    <w:rsid w:val="00CC092D"/>
    <w:rsid w:val="00CC256B"/>
    <w:rsid w:val="00CC38F8"/>
    <w:rsid w:val="00CC6A4C"/>
    <w:rsid w:val="00CC713C"/>
    <w:rsid w:val="00CD0C3E"/>
    <w:rsid w:val="00CD3B33"/>
    <w:rsid w:val="00CD3CE2"/>
    <w:rsid w:val="00CD6300"/>
    <w:rsid w:val="00CD6A65"/>
    <w:rsid w:val="00CD75F5"/>
    <w:rsid w:val="00CE396C"/>
    <w:rsid w:val="00CE50C1"/>
    <w:rsid w:val="00CE6089"/>
    <w:rsid w:val="00CE7FA8"/>
    <w:rsid w:val="00CF23EA"/>
    <w:rsid w:val="00CF4620"/>
    <w:rsid w:val="00D00FB8"/>
    <w:rsid w:val="00D0270B"/>
    <w:rsid w:val="00D02A4A"/>
    <w:rsid w:val="00D05A1B"/>
    <w:rsid w:val="00D07236"/>
    <w:rsid w:val="00D11BF5"/>
    <w:rsid w:val="00D13508"/>
    <w:rsid w:val="00D16E5C"/>
    <w:rsid w:val="00D23EFB"/>
    <w:rsid w:val="00D24195"/>
    <w:rsid w:val="00D24FAA"/>
    <w:rsid w:val="00D26504"/>
    <w:rsid w:val="00D267F8"/>
    <w:rsid w:val="00D27348"/>
    <w:rsid w:val="00D300C0"/>
    <w:rsid w:val="00D3151F"/>
    <w:rsid w:val="00D315D2"/>
    <w:rsid w:val="00D330D9"/>
    <w:rsid w:val="00D33938"/>
    <w:rsid w:val="00D40684"/>
    <w:rsid w:val="00D42377"/>
    <w:rsid w:val="00D43423"/>
    <w:rsid w:val="00D43F98"/>
    <w:rsid w:val="00D54D93"/>
    <w:rsid w:val="00D61186"/>
    <w:rsid w:val="00D621FA"/>
    <w:rsid w:val="00D675F0"/>
    <w:rsid w:val="00D7041A"/>
    <w:rsid w:val="00D7286F"/>
    <w:rsid w:val="00D73828"/>
    <w:rsid w:val="00D73FB1"/>
    <w:rsid w:val="00D74AAC"/>
    <w:rsid w:val="00D815CA"/>
    <w:rsid w:val="00D84237"/>
    <w:rsid w:val="00D85010"/>
    <w:rsid w:val="00D86770"/>
    <w:rsid w:val="00D918BA"/>
    <w:rsid w:val="00D975DC"/>
    <w:rsid w:val="00DA7E0D"/>
    <w:rsid w:val="00DB3A97"/>
    <w:rsid w:val="00DB6508"/>
    <w:rsid w:val="00DB6896"/>
    <w:rsid w:val="00DB68BC"/>
    <w:rsid w:val="00DB6E74"/>
    <w:rsid w:val="00DB7FD2"/>
    <w:rsid w:val="00DC3213"/>
    <w:rsid w:val="00DC3830"/>
    <w:rsid w:val="00DC3FD0"/>
    <w:rsid w:val="00DC433B"/>
    <w:rsid w:val="00DC54E3"/>
    <w:rsid w:val="00DD271B"/>
    <w:rsid w:val="00DD2F56"/>
    <w:rsid w:val="00DD678D"/>
    <w:rsid w:val="00DD6BB9"/>
    <w:rsid w:val="00DD6D1E"/>
    <w:rsid w:val="00DD6E64"/>
    <w:rsid w:val="00DD6F33"/>
    <w:rsid w:val="00DE5B61"/>
    <w:rsid w:val="00DE6168"/>
    <w:rsid w:val="00DF3636"/>
    <w:rsid w:val="00DF63E5"/>
    <w:rsid w:val="00DF7233"/>
    <w:rsid w:val="00DF7708"/>
    <w:rsid w:val="00E009E2"/>
    <w:rsid w:val="00E10904"/>
    <w:rsid w:val="00E12685"/>
    <w:rsid w:val="00E15356"/>
    <w:rsid w:val="00E241DF"/>
    <w:rsid w:val="00E26DDF"/>
    <w:rsid w:val="00E274AC"/>
    <w:rsid w:val="00E31C2D"/>
    <w:rsid w:val="00E31DB1"/>
    <w:rsid w:val="00E3400B"/>
    <w:rsid w:val="00E42019"/>
    <w:rsid w:val="00E4387A"/>
    <w:rsid w:val="00E50702"/>
    <w:rsid w:val="00E5140D"/>
    <w:rsid w:val="00E51A79"/>
    <w:rsid w:val="00E55485"/>
    <w:rsid w:val="00E557C6"/>
    <w:rsid w:val="00E60BE4"/>
    <w:rsid w:val="00E60F0F"/>
    <w:rsid w:val="00E6168E"/>
    <w:rsid w:val="00E6171E"/>
    <w:rsid w:val="00E61BCF"/>
    <w:rsid w:val="00E62AC0"/>
    <w:rsid w:val="00E64079"/>
    <w:rsid w:val="00E6715E"/>
    <w:rsid w:val="00E70A17"/>
    <w:rsid w:val="00E7371F"/>
    <w:rsid w:val="00E821AA"/>
    <w:rsid w:val="00E87830"/>
    <w:rsid w:val="00EA01E5"/>
    <w:rsid w:val="00EA03DC"/>
    <w:rsid w:val="00EA20AF"/>
    <w:rsid w:val="00EA2D59"/>
    <w:rsid w:val="00EA3692"/>
    <w:rsid w:val="00EA39A3"/>
    <w:rsid w:val="00EA534D"/>
    <w:rsid w:val="00EA6489"/>
    <w:rsid w:val="00EA7187"/>
    <w:rsid w:val="00ED0D30"/>
    <w:rsid w:val="00ED19D5"/>
    <w:rsid w:val="00ED2B9C"/>
    <w:rsid w:val="00ED6771"/>
    <w:rsid w:val="00EE4523"/>
    <w:rsid w:val="00EE520E"/>
    <w:rsid w:val="00EE5B22"/>
    <w:rsid w:val="00EE6AC0"/>
    <w:rsid w:val="00EF2881"/>
    <w:rsid w:val="00F00A26"/>
    <w:rsid w:val="00F044DE"/>
    <w:rsid w:val="00F056AE"/>
    <w:rsid w:val="00F122D8"/>
    <w:rsid w:val="00F123E2"/>
    <w:rsid w:val="00F168CA"/>
    <w:rsid w:val="00F21C57"/>
    <w:rsid w:val="00F25273"/>
    <w:rsid w:val="00F255FA"/>
    <w:rsid w:val="00F25F31"/>
    <w:rsid w:val="00F34402"/>
    <w:rsid w:val="00F34BB7"/>
    <w:rsid w:val="00F35293"/>
    <w:rsid w:val="00F37003"/>
    <w:rsid w:val="00F416B6"/>
    <w:rsid w:val="00F41C60"/>
    <w:rsid w:val="00F425DB"/>
    <w:rsid w:val="00F43D75"/>
    <w:rsid w:val="00F444D2"/>
    <w:rsid w:val="00F4676E"/>
    <w:rsid w:val="00F5296B"/>
    <w:rsid w:val="00F533EA"/>
    <w:rsid w:val="00F57DF1"/>
    <w:rsid w:val="00F63B8B"/>
    <w:rsid w:val="00F758C9"/>
    <w:rsid w:val="00F777D0"/>
    <w:rsid w:val="00F80EC7"/>
    <w:rsid w:val="00F824B2"/>
    <w:rsid w:val="00F865D9"/>
    <w:rsid w:val="00F9534D"/>
    <w:rsid w:val="00F95EC1"/>
    <w:rsid w:val="00FA637E"/>
    <w:rsid w:val="00FB041E"/>
    <w:rsid w:val="00FB2EE5"/>
    <w:rsid w:val="00FB5F5F"/>
    <w:rsid w:val="00FB77B6"/>
    <w:rsid w:val="00FC054A"/>
    <w:rsid w:val="00FC08ED"/>
    <w:rsid w:val="00FC0D01"/>
    <w:rsid w:val="00FD0EE5"/>
    <w:rsid w:val="00FD11CA"/>
    <w:rsid w:val="00FD1B04"/>
    <w:rsid w:val="00FD375C"/>
    <w:rsid w:val="00FD5067"/>
    <w:rsid w:val="00FD5B84"/>
    <w:rsid w:val="00FD67F5"/>
    <w:rsid w:val="00FE0274"/>
    <w:rsid w:val="00FE245C"/>
    <w:rsid w:val="00FE2F05"/>
    <w:rsid w:val="00FE6CBE"/>
    <w:rsid w:val="00FF2D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7C8C"/>
  <w15:chartTrackingRefBased/>
  <w15:docId w15:val="{993DEDCC-7514-4C82-AF94-52A6F993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64721"/>
  </w:style>
  <w:style w:type="paragraph" w:styleId="Antrat1">
    <w:name w:val="heading 1"/>
    <w:basedOn w:val="prastasis"/>
    <w:next w:val="prastasis"/>
    <w:link w:val="Antrat1Diagrama"/>
    <w:qFormat/>
    <w:rsid w:val="00B43B05"/>
    <w:pPr>
      <w:keepNext/>
      <w:spacing w:after="0" w:line="360" w:lineRule="auto"/>
      <w:jc w:val="center"/>
      <w:outlineLvl w:val="0"/>
    </w:pPr>
    <w:rPr>
      <w:rFonts w:ascii="Times New Roman" w:eastAsia="Times New Roman" w:hAnsi="Times New Roman" w:cs="Times New Roman"/>
      <w:noProof/>
      <w:sz w:val="28"/>
      <w:szCs w:val="24"/>
    </w:rPr>
  </w:style>
  <w:style w:type="paragraph" w:styleId="Antrat2">
    <w:name w:val="heading 2"/>
    <w:basedOn w:val="prastasis"/>
    <w:next w:val="prastasis"/>
    <w:link w:val="Antrat2Diagrama"/>
    <w:semiHidden/>
    <w:unhideWhenUsed/>
    <w:qFormat/>
    <w:rsid w:val="00B43B05"/>
    <w:pPr>
      <w:keepNext/>
      <w:keepLines/>
      <w:spacing w:before="40" w:after="0"/>
      <w:outlineLvl w:val="1"/>
    </w:pPr>
    <w:rPr>
      <w:rFonts w:ascii="Cambria" w:eastAsia="Times New Roman" w:hAnsi="Cambria" w:cs="Times New Roman"/>
      <w:b/>
      <w:bCs/>
      <w:color w:val="4F81BD"/>
      <w:sz w:val="26"/>
      <w:szCs w:val="26"/>
    </w:rPr>
  </w:style>
  <w:style w:type="paragraph" w:styleId="Antrat5">
    <w:name w:val="heading 5"/>
    <w:basedOn w:val="prastasis"/>
    <w:link w:val="Antrat5Diagrama"/>
    <w:uiPriority w:val="99"/>
    <w:qFormat/>
    <w:rsid w:val="00B43B05"/>
    <w:pPr>
      <w:spacing w:before="100" w:beforeAutospacing="1" w:after="100" w:afterAutospacing="1" w:line="240" w:lineRule="auto"/>
      <w:outlineLvl w:val="4"/>
    </w:pPr>
    <w:rPr>
      <w:rFonts w:ascii="Times New Roman" w:eastAsia="Times New Roman" w:hAnsi="Times New Roman" w:cs="Times New Roman"/>
      <w:b/>
      <w:b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43B05"/>
    <w:rPr>
      <w:rFonts w:ascii="Times New Roman" w:eastAsia="Times New Roman" w:hAnsi="Times New Roman" w:cs="Times New Roman"/>
      <w:noProof/>
      <w:sz w:val="28"/>
      <w:szCs w:val="24"/>
    </w:rPr>
  </w:style>
  <w:style w:type="character" w:customStyle="1" w:styleId="Antrat2Diagrama">
    <w:name w:val="Antraštė 2 Diagrama"/>
    <w:basedOn w:val="Numatytasispastraiposriftas"/>
    <w:link w:val="Antrat2"/>
    <w:semiHidden/>
    <w:rsid w:val="00B43B05"/>
    <w:rPr>
      <w:rFonts w:ascii="Cambria" w:eastAsia="Times New Roman" w:hAnsi="Cambria" w:cs="Times New Roman"/>
      <w:b/>
      <w:bCs/>
      <w:color w:val="4F81BD"/>
      <w:sz w:val="26"/>
      <w:szCs w:val="26"/>
    </w:rPr>
  </w:style>
  <w:style w:type="character" w:customStyle="1" w:styleId="Antrat5Diagrama">
    <w:name w:val="Antraštė 5 Diagrama"/>
    <w:basedOn w:val="Numatytasispastraiposriftas"/>
    <w:link w:val="Antrat5"/>
    <w:uiPriority w:val="99"/>
    <w:rsid w:val="00B43B05"/>
    <w:rPr>
      <w:rFonts w:ascii="Times New Roman" w:eastAsia="Times New Roman" w:hAnsi="Times New Roman" w:cs="Times New Roman"/>
      <w:b/>
      <w:bCs/>
      <w:sz w:val="20"/>
      <w:szCs w:val="20"/>
      <w:lang w:eastAsia="lt-LT"/>
    </w:rPr>
  </w:style>
  <w:style w:type="paragraph" w:customStyle="1" w:styleId="Antrat21">
    <w:name w:val="Antraštė 21"/>
    <w:basedOn w:val="prastasis"/>
    <w:next w:val="prastasis"/>
    <w:unhideWhenUsed/>
    <w:qFormat/>
    <w:rsid w:val="00B43B0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Sraonra1">
    <w:name w:val="Sąrašo nėra1"/>
    <w:next w:val="Sraonra"/>
    <w:uiPriority w:val="99"/>
    <w:semiHidden/>
    <w:unhideWhenUsed/>
    <w:rsid w:val="00B43B05"/>
  </w:style>
  <w:style w:type="paragraph" w:styleId="Debesliotekstas">
    <w:name w:val="Balloon Text"/>
    <w:basedOn w:val="prastasis"/>
    <w:link w:val="DebesliotekstasDiagrama"/>
    <w:uiPriority w:val="99"/>
    <w:semiHidden/>
    <w:unhideWhenUsed/>
    <w:rsid w:val="00B43B05"/>
    <w:pPr>
      <w:spacing w:after="0" w:line="240"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B43B05"/>
    <w:rPr>
      <w:rFonts w:ascii="Tahoma" w:eastAsia="Calibri" w:hAnsi="Tahoma" w:cs="Tahoma"/>
      <w:sz w:val="16"/>
      <w:szCs w:val="16"/>
    </w:rPr>
  </w:style>
  <w:style w:type="paragraph" w:styleId="Antrats">
    <w:name w:val="header"/>
    <w:basedOn w:val="prastasis"/>
    <w:link w:val="AntratsDiagrama"/>
    <w:uiPriority w:val="99"/>
    <w:unhideWhenUsed/>
    <w:rsid w:val="00B43B05"/>
    <w:pPr>
      <w:tabs>
        <w:tab w:val="center" w:pos="4819"/>
        <w:tab w:val="right" w:pos="9638"/>
      </w:tabs>
      <w:spacing w:after="0" w:line="240" w:lineRule="auto"/>
    </w:pPr>
    <w:rPr>
      <w:rFonts w:ascii="Calibri" w:eastAsia="Calibri" w:hAnsi="Calibri" w:cs="Calibri"/>
    </w:rPr>
  </w:style>
  <w:style w:type="character" w:customStyle="1" w:styleId="AntratsDiagrama">
    <w:name w:val="Antraštės Diagrama"/>
    <w:basedOn w:val="Numatytasispastraiposriftas"/>
    <w:link w:val="Antrats"/>
    <w:uiPriority w:val="99"/>
    <w:rsid w:val="00B43B05"/>
    <w:rPr>
      <w:rFonts w:ascii="Calibri" w:eastAsia="Calibri" w:hAnsi="Calibri" w:cs="Calibri"/>
    </w:rPr>
  </w:style>
  <w:style w:type="paragraph" w:styleId="Porat">
    <w:name w:val="footer"/>
    <w:basedOn w:val="prastasis"/>
    <w:link w:val="PoratDiagrama"/>
    <w:uiPriority w:val="99"/>
    <w:unhideWhenUsed/>
    <w:rsid w:val="00B43B05"/>
    <w:pPr>
      <w:tabs>
        <w:tab w:val="center" w:pos="4819"/>
        <w:tab w:val="right" w:pos="9638"/>
      </w:tabs>
      <w:spacing w:after="0" w:line="240" w:lineRule="auto"/>
    </w:pPr>
    <w:rPr>
      <w:rFonts w:ascii="Calibri" w:eastAsia="Calibri" w:hAnsi="Calibri" w:cs="Calibri"/>
    </w:rPr>
  </w:style>
  <w:style w:type="character" w:customStyle="1" w:styleId="PoratDiagrama">
    <w:name w:val="Poraštė Diagrama"/>
    <w:basedOn w:val="Numatytasispastraiposriftas"/>
    <w:link w:val="Porat"/>
    <w:uiPriority w:val="99"/>
    <w:rsid w:val="00B43B05"/>
    <w:rPr>
      <w:rFonts w:ascii="Calibri" w:eastAsia="Calibri" w:hAnsi="Calibri" w:cs="Calibri"/>
    </w:rPr>
  </w:style>
  <w:style w:type="table" w:styleId="Lentelstinklelis">
    <w:name w:val="Table Grid"/>
    <w:basedOn w:val="prastojilentel"/>
    <w:uiPriority w:val="99"/>
    <w:rsid w:val="00B43B05"/>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B43B05"/>
    <w:rPr>
      <w:color w:val="0000FF"/>
      <w:u w:val="single"/>
    </w:rPr>
  </w:style>
  <w:style w:type="paragraph" w:styleId="Sraopastraipa">
    <w:name w:val="List Paragraph"/>
    <w:basedOn w:val="prastasis"/>
    <w:link w:val="SraopastraipaDiagrama"/>
    <w:uiPriority w:val="34"/>
    <w:qFormat/>
    <w:rsid w:val="00B43B05"/>
    <w:pPr>
      <w:spacing w:after="200" w:line="276" w:lineRule="auto"/>
      <w:ind w:left="720"/>
    </w:pPr>
    <w:rPr>
      <w:rFonts w:ascii="Calibri" w:eastAsia="Times New Roman" w:hAnsi="Calibri" w:cs="Calibri"/>
      <w:lang w:eastAsia="lt-LT"/>
    </w:rPr>
  </w:style>
  <w:style w:type="paragraph" w:styleId="Betarp">
    <w:name w:val="No Spacing"/>
    <w:uiPriority w:val="1"/>
    <w:qFormat/>
    <w:rsid w:val="00B43B05"/>
    <w:pPr>
      <w:spacing w:after="0" w:line="240" w:lineRule="auto"/>
    </w:pPr>
    <w:rPr>
      <w:rFonts w:ascii="Times New Roman" w:eastAsia="Calibri" w:hAnsi="Times New Roman" w:cs="Times New Roman"/>
      <w:sz w:val="24"/>
      <w:szCs w:val="24"/>
    </w:rPr>
  </w:style>
  <w:style w:type="character" w:customStyle="1" w:styleId="SraopastraipaDiagrama">
    <w:name w:val="Sąrašo pastraipa Diagrama"/>
    <w:basedOn w:val="Numatytasispastraiposriftas"/>
    <w:link w:val="Sraopastraipa"/>
    <w:uiPriority w:val="34"/>
    <w:rsid w:val="00B43B05"/>
    <w:rPr>
      <w:rFonts w:ascii="Calibri" w:eastAsia="Times New Roman" w:hAnsi="Calibri" w:cs="Calibri"/>
      <w:lang w:eastAsia="lt-LT"/>
    </w:rPr>
  </w:style>
  <w:style w:type="paragraph" w:customStyle="1" w:styleId="Sraopastraipa1">
    <w:name w:val="Sąrašo pastraipa1"/>
    <w:basedOn w:val="prastasis"/>
    <w:uiPriority w:val="99"/>
    <w:rsid w:val="00B43B05"/>
    <w:pPr>
      <w:spacing w:after="0" w:line="360" w:lineRule="auto"/>
      <w:ind w:left="720"/>
      <w:jc w:val="both"/>
    </w:pPr>
    <w:rPr>
      <w:rFonts w:ascii="Calibri" w:eastAsia="Times New Roman" w:hAnsi="Calibri" w:cs="Calibri"/>
    </w:rPr>
  </w:style>
  <w:style w:type="paragraph" w:customStyle="1" w:styleId="tekstaslentelese">
    <w:name w:val="tekstas lentelese"/>
    <w:basedOn w:val="prastasis"/>
    <w:link w:val="tekstaslenteleseDiagrama"/>
    <w:qFormat/>
    <w:rsid w:val="00B43B05"/>
    <w:pPr>
      <w:spacing w:after="0" w:line="240" w:lineRule="auto"/>
      <w:contextualSpacing/>
      <w:jc w:val="both"/>
    </w:pPr>
    <w:rPr>
      <w:rFonts w:ascii="Times New Roman" w:eastAsia="Calibri" w:hAnsi="Times New Roman" w:cs="Times New Roman"/>
      <w:bCs/>
      <w:sz w:val="24"/>
      <w:szCs w:val="24"/>
    </w:rPr>
  </w:style>
  <w:style w:type="paragraph" w:customStyle="1" w:styleId="PARYKINTASTEKSTASUZDAVINIUOSE">
    <w:name w:val="PARYŠKINTAS TEKSTAS UZDAVINIUOSE"/>
    <w:basedOn w:val="prastasis"/>
    <w:link w:val="PARYKINTASTEKSTASUZDAVINIUOSEDiagrama"/>
    <w:qFormat/>
    <w:rsid w:val="00B43B05"/>
    <w:pPr>
      <w:spacing w:after="0" w:line="240" w:lineRule="auto"/>
      <w:ind w:left="-142"/>
      <w:jc w:val="center"/>
    </w:pPr>
    <w:rPr>
      <w:rFonts w:ascii="Times New Roman" w:eastAsia="Calibri" w:hAnsi="Times New Roman" w:cs="Times New Roman"/>
      <w:b/>
      <w:bCs/>
      <w:sz w:val="24"/>
      <w:szCs w:val="24"/>
    </w:rPr>
  </w:style>
  <w:style w:type="character" w:customStyle="1" w:styleId="tekstaslenteleseDiagrama">
    <w:name w:val="tekstas lentelese Diagrama"/>
    <w:basedOn w:val="Numatytasispastraiposriftas"/>
    <w:link w:val="tekstaslentelese"/>
    <w:rsid w:val="00B43B05"/>
    <w:rPr>
      <w:rFonts w:ascii="Times New Roman" w:eastAsia="Calibri" w:hAnsi="Times New Roman" w:cs="Times New Roman"/>
      <w:bCs/>
      <w:sz w:val="24"/>
      <w:szCs w:val="24"/>
    </w:rPr>
  </w:style>
  <w:style w:type="paragraph" w:customStyle="1" w:styleId="Skaiiailenteles">
    <w:name w:val="Skaičiai lentelesė"/>
    <w:basedOn w:val="prastasis"/>
    <w:link w:val="SkaiiailentelesDiagrama"/>
    <w:qFormat/>
    <w:rsid w:val="00B43B05"/>
    <w:pPr>
      <w:spacing w:after="0" w:line="240" w:lineRule="auto"/>
      <w:jc w:val="center"/>
    </w:pPr>
    <w:rPr>
      <w:rFonts w:ascii="Times New Roman" w:eastAsia="Calibri" w:hAnsi="Times New Roman" w:cs="Times New Roman"/>
      <w:bCs/>
      <w:sz w:val="24"/>
      <w:szCs w:val="24"/>
    </w:rPr>
  </w:style>
  <w:style w:type="character" w:customStyle="1" w:styleId="PARYKINTASTEKSTASUZDAVINIUOSEDiagrama">
    <w:name w:val="PARYŠKINTAS TEKSTAS UZDAVINIUOSE Diagrama"/>
    <w:basedOn w:val="Numatytasispastraiposriftas"/>
    <w:link w:val="PARYKINTASTEKSTASUZDAVINIUOSE"/>
    <w:rsid w:val="00B43B05"/>
    <w:rPr>
      <w:rFonts w:ascii="Times New Roman" w:eastAsia="Calibri" w:hAnsi="Times New Roman" w:cs="Times New Roman"/>
      <w:b/>
      <w:bCs/>
      <w:sz w:val="24"/>
      <w:szCs w:val="24"/>
    </w:rPr>
  </w:style>
  <w:style w:type="paragraph" w:customStyle="1" w:styleId="TIKSLAI">
    <w:name w:val="TIKSLAI"/>
    <w:basedOn w:val="Sraopastraipa"/>
    <w:link w:val="TIKSLAIDiagrama"/>
    <w:qFormat/>
    <w:rsid w:val="00B43B05"/>
    <w:pPr>
      <w:spacing w:after="0" w:line="240" w:lineRule="auto"/>
      <w:ind w:left="567"/>
      <w:contextualSpacing/>
      <w:jc w:val="both"/>
    </w:pPr>
    <w:rPr>
      <w:rFonts w:ascii="Times New Roman" w:hAnsi="Times New Roman" w:cs="Times New Roman"/>
      <w:b/>
      <w:bCs/>
      <w:sz w:val="28"/>
      <w:szCs w:val="28"/>
    </w:rPr>
  </w:style>
  <w:style w:type="character" w:customStyle="1" w:styleId="SkaiiailentelesDiagrama">
    <w:name w:val="Skaičiai lentelesė Diagrama"/>
    <w:basedOn w:val="Numatytasispastraiposriftas"/>
    <w:link w:val="Skaiiailenteles"/>
    <w:rsid w:val="00B43B05"/>
    <w:rPr>
      <w:rFonts w:ascii="Times New Roman" w:eastAsia="Calibri" w:hAnsi="Times New Roman" w:cs="Times New Roman"/>
      <w:bCs/>
      <w:sz w:val="24"/>
      <w:szCs w:val="24"/>
    </w:rPr>
  </w:style>
  <w:style w:type="character" w:customStyle="1" w:styleId="TIKSLAIDiagrama">
    <w:name w:val="TIKSLAI Diagrama"/>
    <w:basedOn w:val="SraopastraipaDiagrama"/>
    <w:link w:val="TIKSLAI"/>
    <w:rsid w:val="00B43B05"/>
    <w:rPr>
      <w:rFonts w:ascii="Times New Roman" w:eastAsia="Times New Roman" w:hAnsi="Times New Roman" w:cs="Times New Roman"/>
      <w:b/>
      <w:bCs/>
      <w:sz w:val="28"/>
      <w:szCs w:val="28"/>
      <w:lang w:eastAsia="lt-LT"/>
    </w:rPr>
  </w:style>
  <w:style w:type="paragraph" w:styleId="prastasiniatinklio">
    <w:name w:val="Normal (Web)"/>
    <w:basedOn w:val="prastasis"/>
    <w:uiPriority w:val="99"/>
    <w:semiHidden/>
    <w:unhideWhenUsed/>
    <w:rsid w:val="00B43B05"/>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viesussraas1parykinimas1">
    <w:name w:val="Šviesus sąrašas – 1 paryškinimas1"/>
    <w:basedOn w:val="prastojilentel"/>
    <w:next w:val="viesussraas1parykinimas"/>
    <w:uiPriority w:val="61"/>
    <w:rsid w:val="00B43B05"/>
    <w:pPr>
      <w:spacing w:after="0" w:line="240" w:lineRule="auto"/>
    </w:pPr>
    <w:rPr>
      <w:rFonts w:ascii="Calibri" w:eastAsia="Calibri" w:hAnsi="Calibri" w:cs="Times New Roman"/>
      <w:lang w:eastAsia="lt-L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1">
    <w:name w:val="Para 1"/>
    <w:basedOn w:val="prastasis"/>
    <w:qFormat/>
    <w:rsid w:val="00B43B05"/>
    <w:pPr>
      <w:spacing w:beforeLines="100" w:afterLines="100" w:after="0" w:line="288" w:lineRule="atLeast"/>
    </w:pPr>
    <w:rPr>
      <w:rFonts w:ascii="Cambria" w:eastAsia="Cambria" w:hAnsi="Cambria" w:cs="Times New Roman"/>
      <w:b/>
      <w:bCs/>
      <w:color w:val="000000"/>
      <w:sz w:val="24"/>
      <w:szCs w:val="24"/>
      <w:lang w:val="en" w:eastAsia="en"/>
    </w:rPr>
  </w:style>
  <w:style w:type="paragraph" w:customStyle="1" w:styleId="DiagramaDiagrama2">
    <w:name w:val="Diagrama Diagrama2"/>
    <w:basedOn w:val="prastasis"/>
    <w:rsid w:val="00B43B05"/>
    <w:pPr>
      <w:spacing w:line="240" w:lineRule="exact"/>
    </w:pPr>
    <w:rPr>
      <w:rFonts w:ascii="Tahoma" w:eastAsia="Times New Roman" w:hAnsi="Tahoma" w:cs="Times New Roman"/>
      <w:sz w:val="20"/>
      <w:szCs w:val="20"/>
      <w:lang w:val="en-US"/>
    </w:rPr>
  </w:style>
  <w:style w:type="character" w:customStyle="1" w:styleId="Antrat2Diagrama1">
    <w:name w:val="Antraštė 2 Diagrama1"/>
    <w:basedOn w:val="Numatytasispastraiposriftas"/>
    <w:uiPriority w:val="9"/>
    <w:semiHidden/>
    <w:rsid w:val="00B43B05"/>
    <w:rPr>
      <w:rFonts w:asciiTheme="majorHAnsi" w:eastAsiaTheme="majorEastAsia" w:hAnsiTheme="majorHAnsi" w:cstheme="majorBidi"/>
      <w:color w:val="2E74B5" w:themeColor="accent1" w:themeShade="BF"/>
      <w:sz w:val="26"/>
      <w:szCs w:val="26"/>
    </w:rPr>
  </w:style>
  <w:style w:type="table" w:styleId="viesussraas1parykinimas">
    <w:name w:val="Light List Accent 1"/>
    <w:basedOn w:val="prastojilentel"/>
    <w:uiPriority w:val="61"/>
    <w:semiHidden/>
    <w:unhideWhenUsed/>
    <w:rsid w:val="00B43B0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entelstinklelis1">
    <w:name w:val="Lentelės tinklelis1"/>
    <w:basedOn w:val="prastojilentel"/>
    <w:next w:val="Lentelstinklelis"/>
    <w:uiPriority w:val="39"/>
    <w:rsid w:val="00B43B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20">
    <w:name w:val="Diagrama Diagrama2"/>
    <w:basedOn w:val="prastasis"/>
    <w:rsid w:val="00454F77"/>
    <w:pPr>
      <w:spacing w:line="240" w:lineRule="exact"/>
    </w:pPr>
    <w:rPr>
      <w:rFonts w:ascii="Tahoma" w:eastAsia="Times New Roman" w:hAnsi="Tahoma" w:cs="Times New Roman"/>
      <w:sz w:val="20"/>
      <w:szCs w:val="20"/>
      <w:lang w:val="en-US"/>
    </w:rPr>
  </w:style>
  <w:style w:type="character" w:customStyle="1" w:styleId="fontstyle01">
    <w:name w:val="fontstyle01"/>
    <w:basedOn w:val="Numatytasispastraiposriftas"/>
    <w:rsid w:val="0093644E"/>
    <w:rPr>
      <w:rFonts w:ascii="TimesNewRomanPSMT" w:hAnsi="TimesNewRomanPSMT" w:hint="default"/>
      <w:b w:val="0"/>
      <w:bCs w:val="0"/>
      <w:i w:val="0"/>
      <w:iCs w:val="0"/>
      <w:color w:val="000000"/>
      <w:sz w:val="24"/>
      <w:szCs w:val="24"/>
    </w:rPr>
  </w:style>
  <w:style w:type="paragraph" w:styleId="Pataisymai">
    <w:name w:val="Revision"/>
    <w:hidden/>
    <w:uiPriority w:val="99"/>
    <w:semiHidden/>
    <w:rsid w:val="00447597"/>
    <w:pPr>
      <w:spacing w:after="0" w:line="240" w:lineRule="auto"/>
    </w:pPr>
  </w:style>
  <w:style w:type="character" w:customStyle="1" w:styleId="Neapdorotaspaminjimas1">
    <w:name w:val="Neapdorotas paminėjimas1"/>
    <w:basedOn w:val="Numatytasispastraiposriftas"/>
    <w:uiPriority w:val="99"/>
    <w:semiHidden/>
    <w:unhideWhenUsed/>
    <w:rsid w:val="00CA6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8179">
      <w:bodyDiv w:val="1"/>
      <w:marLeft w:val="0"/>
      <w:marRight w:val="0"/>
      <w:marTop w:val="0"/>
      <w:marBottom w:val="0"/>
      <w:divBdr>
        <w:top w:val="none" w:sz="0" w:space="0" w:color="auto"/>
        <w:left w:val="none" w:sz="0" w:space="0" w:color="auto"/>
        <w:bottom w:val="none" w:sz="0" w:space="0" w:color="auto"/>
        <w:right w:val="none" w:sz="0" w:space="0" w:color="auto"/>
      </w:divBdr>
    </w:div>
    <w:div w:id="82383659">
      <w:bodyDiv w:val="1"/>
      <w:marLeft w:val="0"/>
      <w:marRight w:val="0"/>
      <w:marTop w:val="0"/>
      <w:marBottom w:val="0"/>
      <w:divBdr>
        <w:top w:val="none" w:sz="0" w:space="0" w:color="auto"/>
        <w:left w:val="none" w:sz="0" w:space="0" w:color="auto"/>
        <w:bottom w:val="none" w:sz="0" w:space="0" w:color="auto"/>
        <w:right w:val="none" w:sz="0" w:space="0" w:color="auto"/>
      </w:divBdr>
    </w:div>
    <w:div w:id="430053602">
      <w:bodyDiv w:val="1"/>
      <w:marLeft w:val="0"/>
      <w:marRight w:val="0"/>
      <w:marTop w:val="0"/>
      <w:marBottom w:val="0"/>
      <w:divBdr>
        <w:top w:val="none" w:sz="0" w:space="0" w:color="auto"/>
        <w:left w:val="none" w:sz="0" w:space="0" w:color="auto"/>
        <w:bottom w:val="none" w:sz="0" w:space="0" w:color="auto"/>
        <w:right w:val="none" w:sz="0" w:space="0" w:color="auto"/>
      </w:divBdr>
    </w:div>
    <w:div w:id="571893075">
      <w:bodyDiv w:val="1"/>
      <w:marLeft w:val="0"/>
      <w:marRight w:val="0"/>
      <w:marTop w:val="0"/>
      <w:marBottom w:val="0"/>
      <w:divBdr>
        <w:top w:val="none" w:sz="0" w:space="0" w:color="auto"/>
        <w:left w:val="none" w:sz="0" w:space="0" w:color="auto"/>
        <w:bottom w:val="none" w:sz="0" w:space="0" w:color="auto"/>
        <w:right w:val="none" w:sz="0" w:space="0" w:color="auto"/>
      </w:divBdr>
    </w:div>
    <w:div w:id="635649653">
      <w:bodyDiv w:val="1"/>
      <w:marLeft w:val="0"/>
      <w:marRight w:val="0"/>
      <w:marTop w:val="0"/>
      <w:marBottom w:val="0"/>
      <w:divBdr>
        <w:top w:val="none" w:sz="0" w:space="0" w:color="auto"/>
        <w:left w:val="none" w:sz="0" w:space="0" w:color="auto"/>
        <w:bottom w:val="none" w:sz="0" w:space="0" w:color="auto"/>
        <w:right w:val="none" w:sz="0" w:space="0" w:color="auto"/>
      </w:divBdr>
    </w:div>
    <w:div w:id="849418211">
      <w:bodyDiv w:val="1"/>
      <w:marLeft w:val="0"/>
      <w:marRight w:val="0"/>
      <w:marTop w:val="0"/>
      <w:marBottom w:val="0"/>
      <w:divBdr>
        <w:top w:val="none" w:sz="0" w:space="0" w:color="auto"/>
        <w:left w:val="none" w:sz="0" w:space="0" w:color="auto"/>
        <w:bottom w:val="none" w:sz="0" w:space="0" w:color="auto"/>
        <w:right w:val="none" w:sz="0" w:space="0" w:color="auto"/>
      </w:divBdr>
    </w:div>
    <w:div w:id="1040596479">
      <w:bodyDiv w:val="1"/>
      <w:marLeft w:val="0"/>
      <w:marRight w:val="0"/>
      <w:marTop w:val="0"/>
      <w:marBottom w:val="0"/>
      <w:divBdr>
        <w:top w:val="none" w:sz="0" w:space="0" w:color="auto"/>
        <w:left w:val="none" w:sz="0" w:space="0" w:color="auto"/>
        <w:bottom w:val="none" w:sz="0" w:space="0" w:color="auto"/>
        <w:right w:val="none" w:sz="0" w:space="0" w:color="auto"/>
      </w:divBdr>
    </w:div>
    <w:div w:id="1095780648">
      <w:bodyDiv w:val="1"/>
      <w:marLeft w:val="0"/>
      <w:marRight w:val="0"/>
      <w:marTop w:val="0"/>
      <w:marBottom w:val="0"/>
      <w:divBdr>
        <w:top w:val="none" w:sz="0" w:space="0" w:color="auto"/>
        <w:left w:val="none" w:sz="0" w:space="0" w:color="auto"/>
        <w:bottom w:val="none" w:sz="0" w:space="0" w:color="auto"/>
        <w:right w:val="none" w:sz="0" w:space="0" w:color="auto"/>
      </w:divBdr>
    </w:div>
    <w:div w:id="1467505793">
      <w:bodyDiv w:val="1"/>
      <w:marLeft w:val="0"/>
      <w:marRight w:val="0"/>
      <w:marTop w:val="0"/>
      <w:marBottom w:val="0"/>
      <w:divBdr>
        <w:top w:val="none" w:sz="0" w:space="0" w:color="auto"/>
        <w:left w:val="none" w:sz="0" w:space="0" w:color="auto"/>
        <w:bottom w:val="none" w:sz="0" w:space="0" w:color="auto"/>
        <w:right w:val="none" w:sz="0" w:space="0" w:color="auto"/>
      </w:divBdr>
    </w:div>
    <w:div w:id="1767530789">
      <w:bodyDiv w:val="1"/>
      <w:marLeft w:val="0"/>
      <w:marRight w:val="0"/>
      <w:marTop w:val="0"/>
      <w:marBottom w:val="0"/>
      <w:divBdr>
        <w:top w:val="none" w:sz="0" w:space="0" w:color="auto"/>
        <w:left w:val="none" w:sz="0" w:space="0" w:color="auto"/>
        <w:bottom w:val="none" w:sz="0" w:space="0" w:color="auto"/>
        <w:right w:val="none" w:sz="0" w:space="0" w:color="auto"/>
      </w:divBdr>
    </w:div>
    <w:div w:id="1881476271">
      <w:bodyDiv w:val="1"/>
      <w:marLeft w:val="0"/>
      <w:marRight w:val="0"/>
      <w:marTop w:val="0"/>
      <w:marBottom w:val="0"/>
      <w:divBdr>
        <w:top w:val="none" w:sz="0" w:space="0" w:color="auto"/>
        <w:left w:val="none" w:sz="0" w:space="0" w:color="auto"/>
        <w:bottom w:val="none" w:sz="0" w:space="0" w:color="auto"/>
        <w:right w:val="none" w:sz="0" w:space="0" w:color="auto"/>
      </w:divBdr>
    </w:div>
    <w:div w:id="21377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ktoropetkaus.lt" TargetMode="External"/><Relationship Id="rId5" Type="http://schemas.openxmlformats.org/officeDocument/2006/relationships/webSettings" Target="webSettings.xml"/><Relationship Id="rId10" Type="http://schemas.openxmlformats.org/officeDocument/2006/relationships/hyperlink" Target="http://www.aikos.smm.lt" TargetMode="External"/><Relationship Id="rId4" Type="http://schemas.openxmlformats.org/officeDocument/2006/relationships/settings" Target="settings.xml"/><Relationship Id="rId9" Type="http://schemas.openxmlformats.org/officeDocument/2006/relationships/hyperlink" Target="http://www.euroguidanc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FCEE-2292-46EA-8DC4-213E9948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52852</Words>
  <Characters>30126</Characters>
  <Application>Microsoft Office Word</Application>
  <DocSecurity>0</DocSecurity>
  <Lines>251</Lines>
  <Paragraphs>165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 Pagirėnienė</dc:creator>
  <cp:keywords/>
  <dc:description/>
  <cp:lastModifiedBy>Eugenija Pagirėnienė</cp:lastModifiedBy>
  <cp:revision>2</cp:revision>
  <cp:lastPrinted>2022-02-11T11:06:00Z</cp:lastPrinted>
  <dcterms:created xsi:type="dcterms:W3CDTF">2022-02-25T08:33:00Z</dcterms:created>
  <dcterms:modified xsi:type="dcterms:W3CDTF">2022-02-25T08:33:00Z</dcterms:modified>
</cp:coreProperties>
</file>